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9E7" w:rsidRPr="003C79E7" w:rsidRDefault="00F125FB" w:rsidP="003C79E7">
      <w:pPr>
        <w:shd w:val="clear" w:color="auto" w:fill="FFFFFF"/>
        <w:ind w:right="-150"/>
        <w:jc w:val="center"/>
        <w:rPr>
          <w:rFonts w:ascii="Times New Roman" w:hAnsi="Times New Roman" w:cs="Times New Roman"/>
          <w:szCs w:val="28"/>
        </w:rPr>
      </w:pPr>
      <w:r>
        <w:rPr>
          <w:rFonts w:ascii="Times New Roman" w:hAnsi="Times New Roman" w:cs="Times New Roman"/>
          <w:szCs w:val="28"/>
        </w:rPr>
        <w:t xml:space="preserve">                                                                                                                   </w:t>
      </w:r>
    </w:p>
    <w:p w:rsidR="003C79E7" w:rsidRPr="00A032E8" w:rsidRDefault="003C79E7" w:rsidP="003C79E7">
      <w:pPr>
        <w:widowControl/>
        <w:autoSpaceDE w:val="0"/>
        <w:autoSpaceDN w:val="0"/>
        <w:adjustRightInd w:val="0"/>
        <w:jc w:val="center"/>
        <w:rPr>
          <w:rFonts w:ascii="Times New Roman" w:eastAsia="Times New Roman" w:hAnsi="Times New Roman" w:cs="Arial"/>
          <w:b/>
          <w:bCs/>
          <w:color w:val="auto"/>
          <w:sz w:val="26"/>
          <w:szCs w:val="26"/>
          <w:lang w:eastAsia="en-US"/>
        </w:rPr>
      </w:pPr>
      <w:r w:rsidRPr="00A032E8">
        <w:rPr>
          <w:rFonts w:ascii="Times New Roman" w:eastAsia="Times New Roman" w:hAnsi="Times New Roman" w:cs="Arial"/>
          <w:b/>
          <w:bCs/>
          <w:color w:val="auto"/>
          <w:sz w:val="26"/>
          <w:szCs w:val="26"/>
          <w:lang w:eastAsia="en-US"/>
        </w:rPr>
        <w:t>РОССИЙСКАЯ ФЕДЕРАЦИЯ</w:t>
      </w:r>
    </w:p>
    <w:p w:rsidR="003C79E7" w:rsidRPr="00A032E8" w:rsidRDefault="003C79E7" w:rsidP="003C79E7">
      <w:pPr>
        <w:widowControl/>
        <w:autoSpaceDE w:val="0"/>
        <w:autoSpaceDN w:val="0"/>
        <w:adjustRightInd w:val="0"/>
        <w:jc w:val="center"/>
        <w:rPr>
          <w:rFonts w:ascii="Times New Roman" w:eastAsia="Times New Roman" w:hAnsi="Times New Roman" w:cs="Arial"/>
          <w:b/>
          <w:bCs/>
          <w:color w:val="auto"/>
          <w:sz w:val="26"/>
          <w:szCs w:val="26"/>
          <w:lang w:eastAsia="en-US"/>
        </w:rPr>
      </w:pPr>
      <w:r w:rsidRPr="00A032E8">
        <w:rPr>
          <w:rFonts w:ascii="Times New Roman" w:eastAsia="Times New Roman" w:hAnsi="Times New Roman" w:cs="Arial"/>
          <w:b/>
          <w:bCs/>
          <w:color w:val="auto"/>
          <w:sz w:val="26"/>
          <w:szCs w:val="26"/>
          <w:lang w:eastAsia="en-US"/>
        </w:rPr>
        <w:t>РОСТОВСКАЯ ОБЛАСТЬ</w:t>
      </w:r>
    </w:p>
    <w:p w:rsidR="003C79E7" w:rsidRPr="00A032E8" w:rsidRDefault="003C79E7" w:rsidP="003C79E7">
      <w:pPr>
        <w:widowControl/>
        <w:autoSpaceDE w:val="0"/>
        <w:autoSpaceDN w:val="0"/>
        <w:adjustRightInd w:val="0"/>
        <w:jc w:val="center"/>
        <w:rPr>
          <w:rFonts w:ascii="Times New Roman" w:eastAsia="Times New Roman" w:hAnsi="Times New Roman" w:cs="Arial"/>
          <w:b/>
          <w:bCs/>
          <w:color w:val="auto"/>
          <w:sz w:val="26"/>
          <w:szCs w:val="26"/>
          <w:lang w:eastAsia="en-US"/>
        </w:rPr>
      </w:pPr>
      <w:r w:rsidRPr="00A032E8">
        <w:rPr>
          <w:rFonts w:ascii="Times New Roman" w:eastAsia="Times New Roman" w:hAnsi="Times New Roman" w:cs="Arial"/>
          <w:b/>
          <w:bCs/>
          <w:color w:val="auto"/>
          <w:sz w:val="26"/>
          <w:szCs w:val="26"/>
          <w:lang w:eastAsia="en-US"/>
        </w:rPr>
        <w:t>УСТЬ-ДОНЕЦКИЙ РАЙОН</w:t>
      </w:r>
    </w:p>
    <w:p w:rsidR="003C79E7" w:rsidRPr="00A032E8" w:rsidRDefault="003C79E7" w:rsidP="003C79E7">
      <w:pPr>
        <w:widowControl/>
        <w:autoSpaceDE w:val="0"/>
        <w:autoSpaceDN w:val="0"/>
        <w:adjustRightInd w:val="0"/>
        <w:jc w:val="center"/>
        <w:rPr>
          <w:rFonts w:ascii="Times New Roman" w:eastAsia="Times New Roman" w:hAnsi="Times New Roman" w:cs="Arial"/>
          <w:b/>
          <w:bCs/>
          <w:color w:val="auto"/>
          <w:sz w:val="26"/>
          <w:szCs w:val="26"/>
          <w:lang w:eastAsia="en-US"/>
        </w:rPr>
      </w:pPr>
      <w:r w:rsidRPr="00A032E8">
        <w:rPr>
          <w:rFonts w:ascii="Times New Roman" w:eastAsia="Times New Roman" w:hAnsi="Times New Roman" w:cs="Arial"/>
          <w:b/>
          <w:bCs/>
          <w:color w:val="auto"/>
          <w:sz w:val="26"/>
          <w:szCs w:val="26"/>
          <w:lang w:eastAsia="en-US"/>
        </w:rPr>
        <w:t>МУНИЦИПАЛЬНОЕ ОБРАЗОВАНИЕ</w:t>
      </w:r>
    </w:p>
    <w:p w:rsidR="003C79E7" w:rsidRPr="00A032E8" w:rsidRDefault="003C79E7" w:rsidP="003C79E7">
      <w:pPr>
        <w:widowControl/>
        <w:autoSpaceDE w:val="0"/>
        <w:autoSpaceDN w:val="0"/>
        <w:adjustRightInd w:val="0"/>
        <w:jc w:val="center"/>
        <w:rPr>
          <w:rFonts w:ascii="Times New Roman" w:eastAsia="Times New Roman" w:hAnsi="Times New Roman" w:cs="Arial"/>
          <w:b/>
          <w:bCs/>
          <w:color w:val="auto"/>
          <w:sz w:val="26"/>
          <w:szCs w:val="26"/>
          <w:lang w:eastAsia="en-US"/>
        </w:rPr>
      </w:pPr>
      <w:r w:rsidRPr="00A032E8">
        <w:rPr>
          <w:rFonts w:ascii="Times New Roman" w:eastAsia="Times New Roman" w:hAnsi="Times New Roman" w:cs="Arial"/>
          <w:b/>
          <w:bCs/>
          <w:color w:val="auto"/>
          <w:sz w:val="26"/>
          <w:szCs w:val="26"/>
          <w:lang w:eastAsia="en-US"/>
        </w:rPr>
        <w:t>«УСТЬ-ДОНЕЦКОЕ ГОРОДСКОЕ ПОСЕЛЕНИЕ»</w:t>
      </w:r>
    </w:p>
    <w:p w:rsidR="003C79E7" w:rsidRPr="00A032E8" w:rsidRDefault="003C79E7" w:rsidP="003C79E7">
      <w:pPr>
        <w:widowControl/>
        <w:autoSpaceDE w:val="0"/>
        <w:autoSpaceDN w:val="0"/>
        <w:adjustRightInd w:val="0"/>
        <w:jc w:val="center"/>
        <w:rPr>
          <w:rFonts w:ascii="Times New Roman" w:eastAsia="Times New Roman" w:hAnsi="Times New Roman" w:cs="Arial"/>
          <w:b/>
          <w:bCs/>
          <w:color w:val="auto"/>
          <w:sz w:val="26"/>
          <w:szCs w:val="26"/>
          <w:lang w:eastAsia="en-US"/>
        </w:rPr>
      </w:pPr>
      <w:r w:rsidRPr="00A032E8">
        <w:rPr>
          <w:rFonts w:ascii="Times New Roman" w:eastAsia="Times New Roman" w:hAnsi="Times New Roman" w:cs="Arial"/>
          <w:b/>
          <w:bCs/>
          <w:color w:val="auto"/>
          <w:sz w:val="26"/>
          <w:szCs w:val="26"/>
          <w:lang w:eastAsia="en-US"/>
        </w:rPr>
        <w:t>СОБРАНИЕ ДЕПУТАТОВ УСТЬ-ДОНЕЦКОГО ГОРОДСКОГО ПОСЕЛЕНИЯ</w:t>
      </w:r>
    </w:p>
    <w:p w:rsidR="003C79E7" w:rsidRPr="00A032E8" w:rsidRDefault="003C79E7" w:rsidP="003C79E7">
      <w:pPr>
        <w:widowControl/>
        <w:autoSpaceDE w:val="0"/>
        <w:autoSpaceDN w:val="0"/>
        <w:adjustRightInd w:val="0"/>
        <w:rPr>
          <w:rFonts w:ascii="Times New Roman" w:eastAsia="Times New Roman" w:hAnsi="Times New Roman" w:cs="Arial"/>
          <w:b/>
          <w:bCs/>
          <w:color w:val="auto"/>
          <w:sz w:val="26"/>
          <w:szCs w:val="26"/>
          <w:lang w:eastAsia="en-US"/>
        </w:rPr>
      </w:pPr>
    </w:p>
    <w:p w:rsidR="003C79E7" w:rsidRPr="00A032E8" w:rsidRDefault="003C79E7" w:rsidP="003C79E7">
      <w:pPr>
        <w:widowControl/>
        <w:autoSpaceDE w:val="0"/>
        <w:autoSpaceDN w:val="0"/>
        <w:adjustRightInd w:val="0"/>
        <w:jc w:val="center"/>
        <w:rPr>
          <w:rFonts w:ascii="Times New Roman" w:eastAsia="Times New Roman" w:hAnsi="Times New Roman" w:cs="Arial"/>
          <w:b/>
          <w:bCs/>
          <w:color w:val="auto"/>
          <w:sz w:val="26"/>
          <w:szCs w:val="26"/>
          <w:lang w:eastAsia="en-US"/>
        </w:rPr>
      </w:pPr>
      <w:r w:rsidRPr="00A032E8">
        <w:rPr>
          <w:rFonts w:ascii="Times New Roman" w:eastAsia="Times New Roman" w:hAnsi="Times New Roman" w:cs="Arial"/>
          <w:b/>
          <w:bCs/>
          <w:color w:val="auto"/>
          <w:sz w:val="26"/>
          <w:szCs w:val="26"/>
          <w:lang w:eastAsia="en-US"/>
        </w:rPr>
        <w:t>РЕШЕНИЕ</w:t>
      </w:r>
    </w:p>
    <w:p w:rsidR="003C79E7" w:rsidRPr="00A032E8" w:rsidRDefault="003C79E7" w:rsidP="003C79E7">
      <w:pPr>
        <w:widowControl/>
        <w:autoSpaceDE w:val="0"/>
        <w:autoSpaceDN w:val="0"/>
        <w:adjustRightInd w:val="0"/>
        <w:jc w:val="center"/>
        <w:rPr>
          <w:rFonts w:ascii="Times New Roman" w:eastAsia="Times New Roman" w:hAnsi="Times New Roman" w:cs="Arial"/>
          <w:b/>
          <w:bCs/>
          <w:color w:val="auto"/>
          <w:sz w:val="26"/>
          <w:szCs w:val="26"/>
          <w:lang w:eastAsia="en-US"/>
        </w:rPr>
      </w:pPr>
    </w:p>
    <w:p w:rsidR="003C79E7" w:rsidRPr="00A032E8" w:rsidRDefault="003C79E7" w:rsidP="003C79E7">
      <w:pPr>
        <w:widowControl/>
        <w:tabs>
          <w:tab w:val="left" w:pos="6759"/>
        </w:tabs>
        <w:autoSpaceDE w:val="0"/>
        <w:autoSpaceDN w:val="0"/>
        <w:adjustRightInd w:val="0"/>
        <w:rPr>
          <w:rFonts w:ascii="Times New Roman" w:eastAsia="Times New Roman" w:hAnsi="Times New Roman" w:cs="Times New Roman"/>
          <w:bCs/>
          <w:color w:val="auto"/>
          <w:sz w:val="26"/>
          <w:szCs w:val="26"/>
          <w:lang w:eastAsia="en-US"/>
        </w:rPr>
      </w:pPr>
      <w:r w:rsidRPr="00A032E8">
        <w:rPr>
          <w:rFonts w:ascii="Times New Roman" w:eastAsia="Times New Roman" w:hAnsi="Times New Roman" w:cs="Times New Roman"/>
          <w:b/>
          <w:bCs/>
          <w:color w:val="auto"/>
          <w:sz w:val="26"/>
          <w:szCs w:val="26"/>
          <w:lang w:eastAsia="en-US"/>
        </w:rPr>
        <w:t>«</w:t>
      </w:r>
      <w:r w:rsidR="00704CAD">
        <w:rPr>
          <w:rFonts w:ascii="Times New Roman" w:eastAsia="Times New Roman" w:hAnsi="Times New Roman" w:cs="Times New Roman"/>
          <w:b/>
          <w:bCs/>
          <w:color w:val="auto"/>
          <w:sz w:val="26"/>
          <w:szCs w:val="26"/>
          <w:lang w:eastAsia="en-US"/>
        </w:rPr>
        <w:t>06</w:t>
      </w:r>
      <w:r w:rsidRPr="00A032E8">
        <w:rPr>
          <w:rFonts w:ascii="Times New Roman" w:eastAsia="Times New Roman" w:hAnsi="Times New Roman" w:cs="Times New Roman"/>
          <w:b/>
          <w:bCs/>
          <w:color w:val="auto"/>
          <w:sz w:val="26"/>
          <w:szCs w:val="26"/>
          <w:lang w:eastAsia="en-US"/>
        </w:rPr>
        <w:t xml:space="preserve">» </w:t>
      </w:r>
      <w:r w:rsidR="00704CAD">
        <w:rPr>
          <w:rFonts w:ascii="Times New Roman" w:eastAsia="Times New Roman" w:hAnsi="Times New Roman" w:cs="Times New Roman"/>
          <w:b/>
          <w:bCs/>
          <w:color w:val="auto"/>
          <w:sz w:val="26"/>
          <w:szCs w:val="26"/>
          <w:lang w:eastAsia="en-US"/>
        </w:rPr>
        <w:t xml:space="preserve"> июля  </w:t>
      </w:r>
      <w:r w:rsidRPr="00A032E8">
        <w:rPr>
          <w:rFonts w:ascii="Times New Roman" w:eastAsia="Times New Roman" w:hAnsi="Times New Roman" w:cs="Times New Roman"/>
          <w:b/>
          <w:bCs/>
          <w:color w:val="auto"/>
          <w:sz w:val="26"/>
          <w:szCs w:val="26"/>
          <w:lang w:eastAsia="en-US"/>
        </w:rPr>
        <w:t xml:space="preserve">2018г.                </w:t>
      </w:r>
      <w:r w:rsidR="00704CAD">
        <w:rPr>
          <w:rFonts w:ascii="Times New Roman" w:eastAsia="Times New Roman" w:hAnsi="Times New Roman" w:cs="Times New Roman"/>
          <w:b/>
          <w:bCs/>
          <w:color w:val="auto"/>
          <w:sz w:val="26"/>
          <w:szCs w:val="26"/>
          <w:lang w:eastAsia="en-US"/>
        </w:rPr>
        <w:t xml:space="preserve">                  </w:t>
      </w:r>
      <w:r w:rsidRPr="00A032E8">
        <w:rPr>
          <w:rFonts w:ascii="Times New Roman" w:eastAsia="Times New Roman" w:hAnsi="Times New Roman" w:cs="Times New Roman"/>
          <w:b/>
          <w:bCs/>
          <w:color w:val="auto"/>
          <w:sz w:val="26"/>
          <w:szCs w:val="26"/>
          <w:lang w:eastAsia="en-US"/>
        </w:rPr>
        <w:t xml:space="preserve">     № </w:t>
      </w:r>
      <w:r w:rsidR="00704CAD">
        <w:rPr>
          <w:rFonts w:ascii="Times New Roman" w:eastAsia="Times New Roman" w:hAnsi="Times New Roman" w:cs="Times New Roman"/>
          <w:b/>
          <w:bCs/>
          <w:color w:val="auto"/>
          <w:sz w:val="26"/>
          <w:szCs w:val="26"/>
          <w:lang w:eastAsia="en-US"/>
        </w:rPr>
        <w:t>121</w:t>
      </w:r>
      <w:r w:rsidRPr="00A032E8">
        <w:rPr>
          <w:rFonts w:ascii="Times New Roman" w:eastAsia="Times New Roman" w:hAnsi="Times New Roman" w:cs="Times New Roman"/>
          <w:b/>
          <w:bCs/>
          <w:color w:val="auto"/>
          <w:sz w:val="26"/>
          <w:szCs w:val="26"/>
          <w:lang w:eastAsia="en-US"/>
        </w:rPr>
        <w:t xml:space="preserve">                         </w:t>
      </w:r>
      <w:r w:rsidRPr="00A032E8">
        <w:rPr>
          <w:rFonts w:ascii="Times New Roman" w:eastAsia="Times New Roman" w:hAnsi="Times New Roman" w:cs="Times New Roman"/>
          <w:bCs/>
          <w:color w:val="auto"/>
          <w:sz w:val="26"/>
          <w:szCs w:val="26"/>
          <w:lang w:eastAsia="en-US"/>
        </w:rPr>
        <w:t>р.п</w:t>
      </w:r>
      <w:proofErr w:type="gramStart"/>
      <w:r w:rsidRPr="00A032E8">
        <w:rPr>
          <w:rFonts w:ascii="Times New Roman" w:eastAsia="Times New Roman" w:hAnsi="Times New Roman" w:cs="Times New Roman"/>
          <w:bCs/>
          <w:color w:val="auto"/>
          <w:sz w:val="26"/>
          <w:szCs w:val="26"/>
          <w:lang w:eastAsia="en-US"/>
        </w:rPr>
        <w:t>.У</w:t>
      </w:r>
      <w:proofErr w:type="gramEnd"/>
      <w:r w:rsidRPr="00A032E8">
        <w:rPr>
          <w:rFonts w:ascii="Times New Roman" w:eastAsia="Times New Roman" w:hAnsi="Times New Roman" w:cs="Times New Roman"/>
          <w:bCs/>
          <w:color w:val="auto"/>
          <w:sz w:val="26"/>
          <w:szCs w:val="26"/>
          <w:lang w:eastAsia="en-US"/>
        </w:rPr>
        <w:t xml:space="preserve">сть-Донецкий  </w:t>
      </w:r>
    </w:p>
    <w:p w:rsidR="003C79E7" w:rsidRPr="00A032E8" w:rsidRDefault="003C79E7" w:rsidP="003C79E7">
      <w:pPr>
        <w:widowControl/>
        <w:tabs>
          <w:tab w:val="left" w:pos="6759"/>
        </w:tabs>
        <w:autoSpaceDE w:val="0"/>
        <w:autoSpaceDN w:val="0"/>
        <w:adjustRightInd w:val="0"/>
        <w:rPr>
          <w:rFonts w:ascii="Times New Roman" w:eastAsia="Times New Roman" w:hAnsi="Times New Roman" w:cs="Times New Roman"/>
          <w:bCs/>
          <w:color w:val="auto"/>
          <w:sz w:val="26"/>
          <w:szCs w:val="26"/>
          <w:lang w:eastAsia="en-US"/>
        </w:rPr>
      </w:pPr>
    </w:p>
    <w:p w:rsidR="003C79E7" w:rsidRPr="00A032E8" w:rsidRDefault="003C79E7" w:rsidP="003C79E7">
      <w:pPr>
        <w:widowControl/>
        <w:tabs>
          <w:tab w:val="left" w:pos="6759"/>
        </w:tabs>
        <w:autoSpaceDE w:val="0"/>
        <w:autoSpaceDN w:val="0"/>
        <w:adjustRightInd w:val="0"/>
        <w:rPr>
          <w:rFonts w:ascii="Times New Roman" w:eastAsia="Times New Roman" w:hAnsi="Times New Roman" w:cs="Times New Roman"/>
          <w:bCs/>
          <w:color w:val="auto"/>
          <w:sz w:val="26"/>
          <w:szCs w:val="26"/>
          <w:lang w:eastAsia="en-US"/>
        </w:rPr>
      </w:pPr>
      <w:r w:rsidRPr="00A032E8">
        <w:rPr>
          <w:rFonts w:ascii="Times New Roman" w:eastAsia="Times New Roman" w:hAnsi="Times New Roman" w:cs="Times New Roman"/>
          <w:bCs/>
          <w:color w:val="auto"/>
          <w:sz w:val="26"/>
          <w:szCs w:val="26"/>
          <w:lang w:eastAsia="en-US"/>
        </w:rPr>
        <w:t>О внесении изменений в решение</w:t>
      </w:r>
    </w:p>
    <w:p w:rsidR="003C79E7" w:rsidRPr="00A032E8" w:rsidRDefault="003C79E7" w:rsidP="003C79E7">
      <w:pPr>
        <w:widowControl/>
        <w:tabs>
          <w:tab w:val="left" w:pos="6759"/>
        </w:tabs>
        <w:autoSpaceDE w:val="0"/>
        <w:autoSpaceDN w:val="0"/>
        <w:adjustRightInd w:val="0"/>
        <w:rPr>
          <w:rFonts w:ascii="Times New Roman" w:eastAsia="Times New Roman" w:hAnsi="Times New Roman" w:cs="Times New Roman"/>
          <w:bCs/>
          <w:color w:val="auto"/>
          <w:sz w:val="26"/>
          <w:szCs w:val="26"/>
          <w:lang w:eastAsia="en-US"/>
        </w:rPr>
      </w:pPr>
      <w:r w:rsidRPr="00A032E8">
        <w:rPr>
          <w:rFonts w:ascii="Times New Roman" w:eastAsia="Times New Roman" w:hAnsi="Times New Roman" w:cs="Times New Roman"/>
          <w:bCs/>
          <w:color w:val="auto"/>
          <w:sz w:val="26"/>
          <w:szCs w:val="26"/>
          <w:lang w:eastAsia="en-US"/>
        </w:rPr>
        <w:t>Собрания депутатов Усть-Донецкого</w:t>
      </w:r>
    </w:p>
    <w:p w:rsidR="003C79E7" w:rsidRPr="00A032E8" w:rsidRDefault="003C79E7" w:rsidP="003C79E7">
      <w:pPr>
        <w:widowControl/>
        <w:tabs>
          <w:tab w:val="left" w:pos="6759"/>
        </w:tabs>
        <w:autoSpaceDE w:val="0"/>
        <w:autoSpaceDN w:val="0"/>
        <w:adjustRightInd w:val="0"/>
        <w:rPr>
          <w:rFonts w:ascii="Times New Roman" w:eastAsia="Times New Roman" w:hAnsi="Times New Roman" w:cs="Times New Roman"/>
          <w:bCs/>
          <w:color w:val="auto"/>
          <w:sz w:val="26"/>
          <w:szCs w:val="26"/>
          <w:lang w:eastAsia="en-US"/>
        </w:rPr>
      </w:pPr>
      <w:r w:rsidRPr="00A032E8">
        <w:rPr>
          <w:rFonts w:ascii="Times New Roman" w:eastAsia="Times New Roman" w:hAnsi="Times New Roman" w:cs="Times New Roman"/>
          <w:bCs/>
          <w:color w:val="auto"/>
          <w:sz w:val="26"/>
          <w:szCs w:val="26"/>
          <w:lang w:eastAsia="en-US"/>
        </w:rPr>
        <w:t>Городского поселения №75 от 30.10.2017г.</w:t>
      </w:r>
    </w:p>
    <w:p w:rsidR="003C79E7" w:rsidRPr="00A032E8" w:rsidRDefault="003C79E7" w:rsidP="003C79E7">
      <w:pPr>
        <w:widowControl/>
        <w:tabs>
          <w:tab w:val="left" w:pos="6759"/>
        </w:tabs>
        <w:autoSpaceDE w:val="0"/>
        <w:autoSpaceDN w:val="0"/>
        <w:adjustRightInd w:val="0"/>
        <w:rPr>
          <w:rFonts w:ascii="Times New Roman" w:eastAsia="Times New Roman" w:hAnsi="Times New Roman" w:cs="Times New Roman"/>
          <w:bCs/>
          <w:color w:val="auto"/>
          <w:sz w:val="26"/>
          <w:szCs w:val="26"/>
          <w:lang w:eastAsia="en-US"/>
        </w:rPr>
      </w:pPr>
      <w:r w:rsidRPr="00A032E8">
        <w:rPr>
          <w:rFonts w:ascii="Times New Roman" w:eastAsia="Times New Roman" w:hAnsi="Times New Roman" w:cs="Times New Roman"/>
          <w:bCs/>
          <w:color w:val="auto"/>
          <w:sz w:val="26"/>
          <w:szCs w:val="26"/>
          <w:lang w:eastAsia="en-US"/>
        </w:rPr>
        <w:t xml:space="preserve"> «Об утверждении «Правил благоустройства </w:t>
      </w:r>
    </w:p>
    <w:p w:rsidR="003C79E7" w:rsidRPr="00A032E8" w:rsidRDefault="003C79E7" w:rsidP="003C79E7">
      <w:pPr>
        <w:widowControl/>
        <w:tabs>
          <w:tab w:val="left" w:pos="6759"/>
        </w:tabs>
        <w:autoSpaceDE w:val="0"/>
        <w:autoSpaceDN w:val="0"/>
        <w:adjustRightInd w:val="0"/>
        <w:rPr>
          <w:rFonts w:ascii="Times New Roman" w:eastAsia="Times New Roman" w:hAnsi="Times New Roman" w:cs="Times New Roman"/>
          <w:bCs/>
          <w:color w:val="auto"/>
          <w:sz w:val="26"/>
          <w:szCs w:val="26"/>
          <w:lang w:eastAsia="en-US"/>
        </w:rPr>
      </w:pPr>
      <w:r w:rsidRPr="00A032E8">
        <w:rPr>
          <w:rFonts w:ascii="Times New Roman" w:eastAsia="Times New Roman" w:hAnsi="Times New Roman" w:cs="Times New Roman"/>
          <w:bCs/>
          <w:color w:val="auto"/>
          <w:sz w:val="26"/>
          <w:szCs w:val="26"/>
          <w:lang w:eastAsia="en-US"/>
        </w:rPr>
        <w:t>территории Усть-Донецкого городского поселения»</w:t>
      </w:r>
    </w:p>
    <w:p w:rsidR="003C79E7" w:rsidRPr="00A032E8" w:rsidRDefault="003C79E7" w:rsidP="003C79E7">
      <w:pPr>
        <w:widowControl/>
        <w:tabs>
          <w:tab w:val="left" w:pos="6759"/>
        </w:tabs>
        <w:autoSpaceDE w:val="0"/>
        <w:autoSpaceDN w:val="0"/>
        <w:adjustRightInd w:val="0"/>
        <w:rPr>
          <w:rFonts w:ascii="Times New Roman" w:eastAsia="Times New Roman" w:hAnsi="Times New Roman" w:cs="Times New Roman"/>
          <w:bCs/>
          <w:color w:val="auto"/>
          <w:sz w:val="26"/>
          <w:szCs w:val="26"/>
          <w:lang w:eastAsia="en-US"/>
        </w:rPr>
      </w:pPr>
    </w:p>
    <w:p w:rsidR="003C79E7" w:rsidRPr="00A032E8" w:rsidRDefault="003C79E7" w:rsidP="003C79E7">
      <w:pPr>
        <w:widowControl/>
        <w:spacing w:after="120"/>
        <w:jc w:val="both"/>
        <w:rPr>
          <w:rFonts w:ascii="Times New Roman" w:eastAsia="Times New Roman" w:hAnsi="Times New Roman" w:cs="Times New Roman"/>
          <w:color w:val="auto"/>
          <w:sz w:val="26"/>
          <w:szCs w:val="26"/>
        </w:rPr>
      </w:pPr>
      <w:r w:rsidRPr="00A032E8">
        <w:rPr>
          <w:rFonts w:ascii="Times New Roman" w:eastAsia="Times New Roman" w:hAnsi="Times New Roman" w:cs="Times New Roman"/>
          <w:color w:val="auto"/>
          <w:sz w:val="26"/>
          <w:szCs w:val="26"/>
        </w:rPr>
        <w:t xml:space="preserve">       В целях приведения нормативных правовых актов в соответствие с действующим законодательством Собрание депутатов Усть-Донецкого городского поселения</w:t>
      </w:r>
    </w:p>
    <w:p w:rsidR="003C79E7" w:rsidRPr="00A032E8" w:rsidRDefault="003C79E7" w:rsidP="003C79E7">
      <w:pPr>
        <w:widowControl/>
        <w:spacing w:after="120"/>
        <w:ind w:left="-360"/>
        <w:jc w:val="center"/>
        <w:rPr>
          <w:rFonts w:ascii="Times New Roman" w:eastAsia="Times New Roman" w:hAnsi="Times New Roman" w:cs="Times New Roman"/>
          <w:b/>
          <w:color w:val="auto"/>
          <w:sz w:val="26"/>
          <w:szCs w:val="26"/>
        </w:rPr>
      </w:pPr>
      <w:r w:rsidRPr="00A032E8">
        <w:rPr>
          <w:rFonts w:ascii="Times New Roman" w:eastAsia="Times New Roman" w:hAnsi="Times New Roman" w:cs="Times New Roman"/>
          <w:b/>
          <w:color w:val="auto"/>
          <w:sz w:val="26"/>
          <w:szCs w:val="26"/>
        </w:rPr>
        <w:t>РЕШИЛО:</w:t>
      </w:r>
    </w:p>
    <w:p w:rsidR="003C79E7" w:rsidRPr="00A032E8" w:rsidRDefault="003C79E7" w:rsidP="003C79E7">
      <w:pPr>
        <w:widowControl/>
        <w:jc w:val="both"/>
        <w:rPr>
          <w:rFonts w:ascii="Times New Roman" w:eastAsia="Times New Roman" w:hAnsi="Times New Roman" w:cs="Times New Roman"/>
          <w:sz w:val="26"/>
          <w:szCs w:val="26"/>
        </w:rPr>
      </w:pPr>
      <w:r w:rsidRPr="00A032E8">
        <w:rPr>
          <w:rFonts w:ascii="Times New Roman" w:eastAsia="Times New Roman" w:hAnsi="Times New Roman" w:cs="Times New Roman"/>
          <w:color w:val="auto"/>
          <w:sz w:val="26"/>
          <w:szCs w:val="26"/>
        </w:rPr>
        <w:t xml:space="preserve">1. </w:t>
      </w:r>
      <w:r w:rsidRPr="00A032E8">
        <w:rPr>
          <w:rFonts w:ascii="Times New Roman" w:eastAsia="Times New Roman" w:hAnsi="Times New Roman" w:cs="Times New Roman"/>
          <w:sz w:val="26"/>
          <w:szCs w:val="26"/>
        </w:rPr>
        <w:t>Пункт 11.12. Правил дополнить:</w:t>
      </w:r>
    </w:p>
    <w:p w:rsidR="003C79E7" w:rsidRPr="00A032E8" w:rsidRDefault="003C79E7" w:rsidP="003C79E7">
      <w:pPr>
        <w:shd w:val="clear" w:color="auto" w:fill="FFFFFF"/>
        <w:tabs>
          <w:tab w:val="left" w:pos="1724"/>
        </w:tabs>
        <w:ind w:left="284"/>
        <w:jc w:val="both"/>
        <w:rPr>
          <w:rFonts w:ascii="Times New Roman" w:eastAsia="Times New Roman" w:hAnsi="Times New Roman" w:cs="Times New Roman"/>
          <w:color w:val="auto"/>
          <w:sz w:val="26"/>
          <w:szCs w:val="26"/>
        </w:rPr>
      </w:pPr>
      <w:r w:rsidRPr="00A032E8">
        <w:rPr>
          <w:rFonts w:ascii="Times New Roman" w:eastAsia="Times New Roman" w:hAnsi="Times New Roman" w:cs="Times New Roman"/>
          <w:color w:val="auto"/>
          <w:sz w:val="26"/>
          <w:szCs w:val="26"/>
        </w:rPr>
        <w:t xml:space="preserve">- </w:t>
      </w:r>
      <w:r w:rsidR="006B7A8A" w:rsidRPr="00A032E8">
        <w:rPr>
          <w:rFonts w:ascii="Times New Roman" w:eastAsia="Times New Roman" w:hAnsi="Times New Roman" w:cs="Times New Roman"/>
          <w:color w:val="auto"/>
          <w:sz w:val="26"/>
          <w:szCs w:val="26"/>
        </w:rPr>
        <w:t>складировать строительные материалы на территориях общего пользования, а также вне специально отведенных мест без разрешительных документов (разрешение на складирование строительных материалов), после окончания срока разрешения на складирование строительных материалов территория общего пользования должна быть выровнена и очищена;</w:t>
      </w:r>
    </w:p>
    <w:p w:rsidR="00ED35B1" w:rsidRPr="00A032E8" w:rsidRDefault="00ED35B1" w:rsidP="003C79E7">
      <w:pPr>
        <w:shd w:val="clear" w:color="auto" w:fill="FFFFFF"/>
        <w:tabs>
          <w:tab w:val="left" w:pos="1724"/>
        </w:tabs>
        <w:ind w:left="284"/>
        <w:jc w:val="both"/>
        <w:rPr>
          <w:rFonts w:ascii="Times New Roman" w:eastAsia="Times New Roman" w:hAnsi="Times New Roman" w:cs="Times New Roman"/>
          <w:color w:val="auto"/>
          <w:sz w:val="26"/>
          <w:szCs w:val="26"/>
        </w:rPr>
      </w:pPr>
      <w:r w:rsidRPr="00A032E8">
        <w:rPr>
          <w:rFonts w:ascii="Times New Roman" w:eastAsia="Times New Roman" w:hAnsi="Times New Roman" w:cs="Times New Roman"/>
          <w:color w:val="auto"/>
          <w:sz w:val="26"/>
          <w:szCs w:val="26"/>
        </w:rPr>
        <w:t>- складирование органических остатков после сноса и обрезки деревьев на проезжей части улиц и тротуарах, препятствующее движению транспорта и пешеходов, а так же на территориях общего пользования.</w:t>
      </w:r>
    </w:p>
    <w:p w:rsidR="003C79E7" w:rsidRPr="00A032E8" w:rsidRDefault="003C79E7" w:rsidP="003C79E7">
      <w:pPr>
        <w:shd w:val="clear" w:color="auto" w:fill="FFFFFF"/>
        <w:tabs>
          <w:tab w:val="left" w:pos="1724"/>
        </w:tabs>
        <w:jc w:val="both"/>
        <w:rPr>
          <w:rFonts w:ascii="Times New Roman" w:eastAsia="Times New Roman" w:hAnsi="Times New Roman" w:cs="Times New Roman"/>
          <w:color w:val="auto"/>
          <w:sz w:val="26"/>
          <w:szCs w:val="26"/>
        </w:rPr>
      </w:pPr>
      <w:r w:rsidRPr="00A032E8">
        <w:rPr>
          <w:rFonts w:ascii="Times New Roman" w:eastAsia="Times New Roman" w:hAnsi="Times New Roman" w:cs="Times New Roman"/>
          <w:color w:val="auto"/>
          <w:sz w:val="26"/>
          <w:szCs w:val="26"/>
        </w:rPr>
        <w:t>2. Пункт 1. в Приложении «Е» Правил изложить в следующей редакции:</w:t>
      </w:r>
    </w:p>
    <w:p w:rsidR="003C79E7" w:rsidRPr="00A032E8" w:rsidRDefault="003C79E7" w:rsidP="003C79E7">
      <w:pPr>
        <w:shd w:val="clear" w:color="auto" w:fill="FFFFFF"/>
        <w:tabs>
          <w:tab w:val="left" w:pos="1724"/>
        </w:tabs>
        <w:ind w:left="284"/>
        <w:jc w:val="both"/>
        <w:rPr>
          <w:rFonts w:ascii="Times New Roman" w:eastAsia="Times New Roman" w:hAnsi="Times New Roman" w:cs="Times New Roman"/>
          <w:color w:val="auto"/>
          <w:sz w:val="26"/>
          <w:szCs w:val="26"/>
        </w:rPr>
      </w:pPr>
      <w:r w:rsidRPr="00A032E8">
        <w:rPr>
          <w:rFonts w:ascii="Times New Roman" w:eastAsia="Times New Roman" w:hAnsi="Times New Roman" w:cs="Times New Roman"/>
          <w:color w:val="auto"/>
          <w:sz w:val="26"/>
          <w:szCs w:val="26"/>
        </w:rPr>
        <w:t xml:space="preserve">1. Установку информационных конструкций, а также размещение иных графических элементов следует осуществлять в соответствии с </w:t>
      </w:r>
      <w:proofErr w:type="gramStart"/>
      <w:r w:rsidRPr="00A032E8">
        <w:rPr>
          <w:rFonts w:ascii="Times New Roman" w:eastAsia="Times New Roman" w:hAnsi="Times New Roman" w:cs="Times New Roman"/>
          <w:color w:val="auto"/>
          <w:sz w:val="26"/>
          <w:szCs w:val="26"/>
        </w:rPr>
        <w:t>утвержденными</w:t>
      </w:r>
      <w:proofErr w:type="gramEnd"/>
      <w:r w:rsidRPr="00A032E8">
        <w:rPr>
          <w:rFonts w:ascii="Times New Roman" w:eastAsia="Times New Roman" w:hAnsi="Times New Roman" w:cs="Times New Roman"/>
          <w:color w:val="auto"/>
          <w:sz w:val="26"/>
          <w:szCs w:val="26"/>
        </w:rPr>
        <w:t xml:space="preserve"> местным регламентом размещения вывесок и информации, разработанным с учетом п. 5.8. статьи 19 Федерального закона от 13.03.2006 № 38-ФЗ «О рекламе» на основании комплексного плана рекламно-художественного оформления, согласованного с главой Администрации поселения и архитектором района. Запрещается размещать на зданиях вывески и рекламу, перекрывающие архитектурные элементы зданий (например: оконные проемы, колонны, орнамент и пр.)</w:t>
      </w:r>
    </w:p>
    <w:p w:rsidR="003C79E7" w:rsidRPr="00A032E8" w:rsidRDefault="003C79E7" w:rsidP="003C79E7">
      <w:pPr>
        <w:shd w:val="clear" w:color="auto" w:fill="FFFFFF"/>
        <w:tabs>
          <w:tab w:val="left" w:pos="1724"/>
        </w:tabs>
        <w:jc w:val="both"/>
        <w:rPr>
          <w:rFonts w:ascii="Times New Roman" w:eastAsia="Times New Roman" w:hAnsi="Times New Roman" w:cs="Times New Roman"/>
          <w:color w:val="auto"/>
          <w:sz w:val="26"/>
          <w:szCs w:val="26"/>
        </w:rPr>
      </w:pPr>
      <w:r w:rsidRPr="00A032E8">
        <w:rPr>
          <w:rFonts w:ascii="Times New Roman" w:eastAsia="Times New Roman" w:hAnsi="Times New Roman" w:cs="Times New Roman"/>
          <w:color w:val="auto"/>
          <w:sz w:val="26"/>
          <w:szCs w:val="26"/>
        </w:rPr>
        <w:t>3. Приложение «И» Правил дополнить пунктом 9.9:</w:t>
      </w:r>
    </w:p>
    <w:p w:rsidR="003C79E7" w:rsidRPr="00A032E8" w:rsidRDefault="003C79E7" w:rsidP="003C79E7">
      <w:pPr>
        <w:widowControl/>
        <w:ind w:left="284"/>
        <w:jc w:val="both"/>
        <w:rPr>
          <w:rFonts w:ascii="Times New Roman" w:eastAsia="Times New Roman" w:hAnsi="Times New Roman" w:cs="Times New Roman"/>
          <w:color w:val="auto"/>
          <w:sz w:val="26"/>
          <w:szCs w:val="26"/>
        </w:rPr>
      </w:pPr>
      <w:r w:rsidRPr="00A032E8">
        <w:rPr>
          <w:rFonts w:ascii="Times New Roman" w:eastAsia="Times New Roman" w:hAnsi="Times New Roman" w:cs="Times New Roman"/>
          <w:color w:val="auto"/>
          <w:sz w:val="26"/>
          <w:szCs w:val="26"/>
        </w:rPr>
        <w:t>9.9. Размещение информации и рекламные конструкции на территории поселения осуществляется с согласования с главой Администрации поселения и архитектором района.</w:t>
      </w:r>
    </w:p>
    <w:p w:rsidR="003C79E7" w:rsidRPr="00A032E8" w:rsidRDefault="003C79E7" w:rsidP="003C79E7">
      <w:pPr>
        <w:widowControl/>
        <w:ind w:left="284" w:hanging="284"/>
        <w:jc w:val="both"/>
        <w:rPr>
          <w:rFonts w:ascii="Times New Roman" w:eastAsia="Times New Roman" w:hAnsi="Times New Roman" w:cs="Times New Roman"/>
          <w:color w:val="auto"/>
          <w:sz w:val="26"/>
          <w:szCs w:val="26"/>
        </w:rPr>
      </w:pPr>
      <w:r w:rsidRPr="00A032E8">
        <w:rPr>
          <w:rFonts w:ascii="Times New Roman" w:eastAsia="Times New Roman" w:hAnsi="Times New Roman" w:cs="Times New Roman"/>
          <w:color w:val="auto"/>
          <w:sz w:val="26"/>
          <w:szCs w:val="26"/>
        </w:rPr>
        <w:t>4.</w:t>
      </w:r>
      <w:r w:rsidRPr="00A032E8">
        <w:rPr>
          <w:rFonts w:ascii="Times New Roman" w:eastAsia="Times New Roman" w:hAnsi="Times New Roman" w:cs="Times New Roman"/>
          <w:spacing w:val="-1"/>
          <w:sz w:val="26"/>
          <w:szCs w:val="26"/>
        </w:rPr>
        <w:t xml:space="preserve"> </w:t>
      </w:r>
      <w:r w:rsidRPr="00A032E8">
        <w:rPr>
          <w:rFonts w:ascii="Times New Roman" w:eastAsia="Times New Roman" w:hAnsi="Times New Roman" w:cs="Times New Roman"/>
          <w:color w:val="auto"/>
          <w:sz w:val="26"/>
          <w:szCs w:val="26"/>
        </w:rPr>
        <w:t xml:space="preserve">Настоящее решение </w:t>
      </w:r>
      <w:r w:rsidRPr="00A032E8">
        <w:rPr>
          <w:rFonts w:ascii="Times New Roman" w:eastAsia="Times New Roman" w:hAnsi="Times New Roman" w:cs="Times New Roman"/>
          <w:bCs/>
          <w:color w:val="auto"/>
          <w:sz w:val="26"/>
          <w:szCs w:val="26"/>
        </w:rPr>
        <w:t>подлежит опубликованию в средствах массовой информации и на официальном сайте Администрации Усть-Донецкого городского поселения.</w:t>
      </w:r>
    </w:p>
    <w:p w:rsidR="003C79E7" w:rsidRPr="00A032E8" w:rsidRDefault="003C79E7" w:rsidP="003C79E7">
      <w:pPr>
        <w:widowControl/>
        <w:ind w:left="284" w:hanging="284"/>
        <w:jc w:val="both"/>
        <w:rPr>
          <w:rFonts w:ascii="Times New Roman" w:eastAsia="Times New Roman" w:hAnsi="Times New Roman" w:cs="Times New Roman"/>
          <w:color w:val="auto"/>
          <w:sz w:val="26"/>
          <w:szCs w:val="26"/>
        </w:rPr>
      </w:pPr>
      <w:r w:rsidRPr="00A032E8">
        <w:rPr>
          <w:rFonts w:ascii="Times New Roman" w:eastAsia="Times New Roman" w:hAnsi="Times New Roman" w:cs="Times New Roman"/>
          <w:color w:val="auto"/>
          <w:sz w:val="26"/>
          <w:szCs w:val="26"/>
        </w:rPr>
        <w:t>5.</w:t>
      </w:r>
      <w:proofErr w:type="gramStart"/>
      <w:r w:rsidRPr="00A032E8">
        <w:rPr>
          <w:rFonts w:ascii="Times New Roman" w:eastAsia="Times New Roman" w:hAnsi="Times New Roman" w:cs="Times New Roman"/>
          <w:color w:val="auto"/>
          <w:sz w:val="26"/>
          <w:szCs w:val="26"/>
        </w:rPr>
        <w:t>Контроль за</w:t>
      </w:r>
      <w:proofErr w:type="gramEnd"/>
      <w:r w:rsidRPr="00A032E8">
        <w:rPr>
          <w:rFonts w:ascii="Times New Roman" w:eastAsia="Times New Roman" w:hAnsi="Times New Roman" w:cs="Times New Roman"/>
          <w:color w:val="auto"/>
          <w:sz w:val="26"/>
          <w:szCs w:val="26"/>
        </w:rPr>
        <w:t xml:space="preserve"> исполнением настоящего решения возложить на и.о. главы Администрации Усть-Донецкого городского поселения  </w:t>
      </w:r>
      <w:proofErr w:type="spellStart"/>
      <w:r w:rsidRPr="00A032E8">
        <w:rPr>
          <w:rFonts w:ascii="Times New Roman" w:eastAsia="Times New Roman" w:hAnsi="Times New Roman" w:cs="Times New Roman"/>
          <w:color w:val="auto"/>
          <w:sz w:val="26"/>
          <w:szCs w:val="26"/>
        </w:rPr>
        <w:t>Тузова</w:t>
      </w:r>
      <w:proofErr w:type="spellEnd"/>
      <w:r w:rsidRPr="00A032E8">
        <w:rPr>
          <w:rFonts w:ascii="Times New Roman" w:eastAsia="Times New Roman" w:hAnsi="Times New Roman" w:cs="Times New Roman"/>
          <w:color w:val="auto"/>
          <w:sz w:val="26"/>
          <w:szCs w:val="26"/>
        </w:rPr>
        <w:t xml:space="preserve"> С.В.   </w:t>
      </w:r>
    </w:p>
    <w:p w:rsidR="003C79E7" w:rsidRPr="00A032E8" w:rsidRDefault="003C79E7" w:rsidP="003C79E7">
      <w:pPr>
        <w:widowControl/>
        <w:tabs>
          <w:tab w:val="left" w:pos="5760"/>
        </w:tabs>
        <w:jc w:val="both"/>
        <w:rPr>
          <w:rFonts w:ascii="Times New Roman" w:eastAsia="Times New Roman" w:hAnsi="Times New Roman" w:cs="Times New Roman"/>
          <w:bCs/>
          <w:color w:val="auto"/>
          <w:sz w:val="26"/>
          <w:szCs w:val="26"/>
        </w:rPr>
      </w:pPr>
    </w:p>
    <w:p w:rsidR="00ED35B1" w:rsidRPr="00A032E8" w:rsidRDefault="00ED35B1" w:rsidP="003C79E7">
      <w:pPr>
        <w:widowControl/>
        <w:tabs>
          <w:tab w:val="left" w:pos="5760"/>
        </w:tabs>
        <w:jc w:val="both"/>
        <w:rPr>
          <w:rFonts w:ascii="Times New Roman" w:eastAsia="Times New Roman" w:hAnsi="Times New Roman" w:cs="Times New Roman"/>
          <w:bCs/>
          <w:color w:val="auto"/>
          <w:sz w:val="26"/>
          <w:szCs w:val="26"/>
        </w:rPr>
      </w:pPr>
    </w:p>
    <w:p w:rsidR="003C79E7" w:rsidRPr="00A032E8" w:rsidRDefault="003C79E7" w:rsidP="003C79E7">
      <w:pPr>
        <w:widowControl/>
        <w:tabs>
          <w:tab w:val="left" w:pos="5760"/>
        </w:tabs>
        <w:jc w:val="both"/>
        <w:rPr>
          <w:rFonts w:ascii="Times New Roman" w:eastAsia="Times New Roman" w:hAnsi="Times New Roman" w:cs="Times New Roman"/>
          <w:bCs/>
          <w:color w:val="auto"/>
          <w:sz w:val="26"/>
          <w:szCs w:val="26"/>
        </w:rPr>
      </w:pPr>
      <w:r w:rsidRPr="00A032E8">
        <w:rPr>
          <w:rFonts w:ascii="Times New Roman" w:eastAsia="Times New Roman" w:hAnsi="Times New Roman" w:cs="Times New Roman"/>
          <w:bCs/>
          <w:color w:val="auto"/>
          <w:sz w:val="26"/>
          <w:szCs w:val="26"/>
        </w:rPr>
        <w:t>Председатель Собрания депутатов –</w:t>
      </w:r>
    </w:p>
    <w:p w:rsidR="003C79E7" w:rsidRPr="00A032E8" w:rsidRDefault="003C79E7" w:rsidP="003C79E7">
      <w:pPr>
        <w:widowControl/>
        <w:tabs>
          <w:tab w:val="left" w:pos="5760"/>
        </w:tabs>
        <w:jc w:val="both"/>
        <w:rPr>
          <w:rFonts w:ascii="Times New Roman" w:hAnsi="Times New Roman" w:cs="Times New Roman"/>
          <w:sz w:val="26"/>
          <w:szCs w:val="26"/>
        </w:rPr>
      </w:pPr>
      <w:r w:rsidRPr="00A032E8">
        <w:rPr>
          <w:rFonts w:ascii="Times New Roman" w:eastAsia="Times New Roman" w:hAnsi="Times New Roman" w:cs="Times New Roman"/>
          <w:bCs/>
          <w:color w:val="auto"/>
          <w:sz w:val="26"/>
          <w:szCs w:val="26"/>
        </w:rPr>
        <w:t>Глава Усть-Донецкого городского поселения</w:t>
      </w:r>
      <w:r w:rsidRPr="00A032E8">
        <w:rPr>
          <w:rFonts w:ascii="Times New Roman" w:eastAsia="Times New Roman" w:hAnsi="Times New Roman" w:cs="Times New Roman"/>
          <w:color w:val="auto"/>
          <w:sz w:val="26"/>
          <w:szCs w:val="26"/>
        </w:rPr>
        <w:tab/>
        <w:t xml:space="preserve">                     В.Н. </w:t>
      </w:r>
      <w:proofErr w:type="spellStart"/>
      <w:r w:rsidRPr="00A032E8">
        <w:rPr>
          <w:rFonts w:ascii="Times New Roman" w:eastAsia="Times New Roman" w:hAnsi="Times New Roman" w:cs="Times New Roman"/>
          <w:color w:val="auto"/>
          <w:sz w:val="26"/>
          <w:szCs w:val="26"/>
        </w:rPr>
        <w:t>Скрипников</w:t>
      </w:r>
      <w:proofErr w:type="spellEnd"/>
    </w:p>
    <w:p w:rsidR="00F125FB" w:rsidRDefault="00F125FB" w:rsidP="0038108B">
      <w:pPr>
        <w:shd w:val="clear" w:color="auto" w:fill="FFFFFF"/>
        <w:ind w:right="-150"/>
        <w:jc w:val="center"/>
        <w:rPr>
          <w:rFonts w:ascii="Times New Roman" w:hAnsi="Times New Roman" w:cs="Times New Roman"/>
          <w:szCs w:val="28"/>
        </w:rPr>
      </w:pPr>
      <w:r>
        <w:rPr>
          <w:rFonts w:ascii="Times New Roman" w:hAnsi="Times New Roman" w:cs="Times New Roman"/>
          <w:szCs w:val="28"/>
        </w:rPr>
        <w:lastRenderedPageBreak/>
        <w:t xml:space="preserve">                                                                                                                </w:t>
      </w:r>
    </w:p>
    <w:p w:rsidR="00ED35B1" w:rsidRDefault="00F125FB" w:rsidP="00A032E8">
      <w:pPr>
        <w:shd w:val="clear" w:color="auto" w:fill="FFFFFF"/>
        <w:ind w:right="-150"/>
        <w:jc w:val="center"/>
        <w:rPr>
          <w:rFonts w:ascii="Times New Roman" w:hAnsi="Times New Roman" w:cs="Times New Roman"/>
          <w:szCs w:val="28"/>
        </w:rPr>
      </w:pPr>
      <w:r>
        <w:rPr>
          <w:rFonts w:ascii="Times New Roman" w:hAnsi="Times New Roman" w:cs="Times New Roman"/>
          <w:szCs w:val="28"/>
        </w:rPr>
        <w:t xml:space="preserve">                                                                     </w:t>
      </w:r>
      <w:r w:rsidR="00A032E8">
        <w:rPr>
          <w:rFonts w:ascii="Times New Roman" w:hAnsi="Times New Roman" w:cs="Times New Roman"/>
          <w:szCs w:val="28"/>
        </w:rPr>
        <w:t xml:space="preserve">                            </w:t>
      </w:r>
    </w:p>
    <w:p w:rsidR="00F125FB" w:rsidRPr="0038108B" w:rsidRDefault="00F125FB" w:rsidP="0038108B">
      <w:pPr>
        <w:shd w:val="clear" w:color="auto" w:fill="FFFFFF"/>
        <w:ind w:right="-150"/>
        <w:jc w:val="center"/>
        <w:rPr>
          <w:rFonts w:ascii="Times New Roman" w:hAnsi="Times New Roman" w:cs="Times New Roman"/>
          <w:szCs w:val="28"/>
        </w:rPr>
      </w:pPr>
      <w:r>
        <w:rPr>
          <w:rFonts w:ascii="Times New Roman" w:hAnsi="Times New Roman" w:cs="Times New Roman"/>
          <w:szCs w:val="28"/>
        </w:rPr>
        <w:t xml:space="preserve">         </w:t>
      </w:r>
      <w:r w:rsidR="00ED35B1">
        <w:rPr>
          <w:rFonts w:ascii="Times New Roman" w:hAnsi="Times New Roman" w:cs="Times New Roman"/>
          <w:szCs w:val="28"/>
        </w:rPr>
        <w:t xml:space="preserve">                                                                                                      </w:t>
      </w:r>
      <w:r>
        <w:rPr>
          <w:rFonts w:ascii="Times New Roman" w:hAnsi="Times New Roman" w:cs="Times New Roman"/>
          <w:szCs w:val="28"/>
        </w:rPr>
        <w:t xml:space="preserve">         </w:t>
      </w:r>
      <w:r w:rsidRPr="0038108B">
        <w:rPr>
          <w:rFonts w:ascii="Times New Roman" w:hAnsi="Times New Roman" w:cs="Times New Roman"/>
          <w:szCs w:val="28"/>
        </w:rPr>
        <w:t>Приложение</w:t>
      </w:r>
    </w:p>
    <w:p w:rsidR="00F125FB" w:rsidRPr="0038108B" w:rsidRDefault="00F125FB" w:rsidP="0038108B">
      <w:pPr>
        <w:shd w:val="clear" w:color="auto" w:fill="FFFFFF"/>
        <w:ind w:right="614"/>
        <w:jc w:val="right"/>
        <w:rPr>
          <w:rFonts w:ascii="Times New Roman" w:hAnsi="Times New Roman" w:cs="Times New Roman"/>
          <w:szCs w:val="28"/>
        </w:rPr>
      </w:pPr>
      <w:r w:rsidRPr="0038108B">
        <w:rPr>
          <w:rFonts w:ascii="Times New Roman" w:hAnsi="Times New Roman" w:cs="Times New Roman"/>
          <w:szCs w:val="28"/>
        </w:rPr>
        <w:t>к решению Собрания</w:t>
      </w:r>
    </w:p>
    <w:p w:rsidR="00F125FB" w:rsidRPr="0038108B" w:rsidRDefault="00F125FB" w:rsidP="0038108B">
      <w:pPr>
        <w:shd w:val="clear" w:color="auto" w:fill="FFFFFF"/>
        <w:ind w:right="614"/>
        <w:jc w:val="right"/>
        <w:rPr>
          <w:rFonts w:ascii="Times New Roman" w:hAnsi="Times New Roman" w:cs="Times New Roman"/>
          <w:szCs w:val="28"/>
        </w:rPr>
      </w:pPr>
      <w:r w:rsidRPr="0038108B">
        <w:rPr>
          <w:rFonts w:ascii="Times New Roman" w:hAnsi="Times New Roman" w:cs="Times New Roman"/>
          <w:szCs w:val="28"/>
        </w:rPr>
        <w:t>депутатов Усть-Донецкого</w:t>
      </w:r>
    </w:p>
    <w:p w:rsidR="00F125FB" w:rsidRPr="0038108B" w:rsidRDefault="00F125FB" w:rsidP="0038108B">
      <w:pPr>
        <w:shd w:val="clear" w:color="auto" w:fill="FFFFFF"/>
        <w:ind w:right="614"/>
        <w:jc w:val="right"/>
        <w:rPr>
          <w:rFonts w:ascii="Times New Roman" w:hAnsi="Times New Roman" w:cs="Times New Roman"/>
          <w:szCs w:val="28"/>
        </w:rPr>
      </w:pPr>
      <w:r w:rsidRPr="0038108B">
        <w:rPr>
          <w:rFonts w:ascii="Times New Roman" w:hAnsi="Times New Roman" w:cs="Times New Roman"/>
          <w:szCs w:val="28"/>
        </w:rPr>
        <w:t>городского поселения</w:t>
      </w:r>
    </w:p>
    <w:p w:rsidR="00F125FB" w:rsidRPr="0038108B" w:rsidRDefault="00F125FB" w:rsidP="0038108B">
      <w:pPr>
        <w:shd w:val="clear" w:color="auto" w:fill="FFFFFF"/>
        <w:ind w:right="614"/>
        <w:jc w:val="right"/>
        <w:rPr>
          <w:rFonts w:ascii="Times New Roman" w:hAnsi="Times New Roman" w:cs="Times New Roman"/>
          <w:szCs w:val="28"/>
        </w:rPr>
      </w:pPr>
      <w:r w:rsidRPr="0038108B">
        <w:rPr>
          <w:rFonts w:ascii="Times New Roman" w:hAnsi="Times New Roman" w:cs="Times New Roman"/>
          <w:szCs w:val="28"/>
        </w:rPr>
        <w:t xml:space="preserve">от </w:t>
      </w:r>
      <w:r w:rsidR="00976664">
        <w:rPr>
          <w:rFonts w:ascii="Times New Roman" w:hAnsi="Times New Roman" w:cs="Times New Roman"/>
          <w:szCs w:val="28"/>
        </w:rPr>
        <w:t>___</w:t>
      </w:r>
      <w:r>
        <w:rPr>
          <w:rFonts w:ascii="Times New Roman" w:hAnsi="Times New Roman" w:cs="Times New Roman"/>
          <w:szCs w:val="28"/>
        </w:rPr>
        <w:t xml:space="preserve"> </w:t>
      </w:r>
      <w:r w:rsidR="00976664">
        <w:rPr>
          <w:rFonts w:ascii="Times New Roman" w:hAnsi="Times New Roman" w:cs="Times New Roman"/>
          <w:szCs w:val="28"/>
        </w:rPr>
        <w:t>_________</w:t>
      </w:r>
      <w:r>
        <w:rPr>
          <w:rFonts w:ascii="Times New Roman" w:hAnsi="Times New Roman" w:cs="Times New Roman"/>
          <w:szCs w:val="28"/>
        </w:rPr>
        <w:t xml:space="preserve"> 201</w:t>
      </w:r>
      <w:r w:rsidR="00976664">
        <w:rPr>
          <w:rFonts w:ascii="Times New Roman" w:hAnsi="Times New Roman" w:cs="Times New Roman"/>
          <w:szCs w:val="28"/>
        </w:rPr>
        <w:t>8</w:t>
      </w:r>
      <w:r>
        <w:rPr>
          <w:rFonts w:ascii="Times New Roman" w:hAnsi="Times New Roman" w:cs="Times New Roman"/>
          <w:szCs w:val="28"/>
        </w:rPr>
        <w:t xml:space="preserve"> года № </w:t>
      </w:r>
      <w:r w:rsidR="00976664">
        <w:rPr>
          <w:rFonts w:ascii="Times New Roman" w:hAnsi="Times New Roman" w:cs="Times New Roman"/>
          <w:szCs w:val="28"/>
        </w:rPr>
        <w:t>___</w:t>
      </w:r>
    </w:p>
    <w:p w:rsidR="00F125FB" w:rsidRDefault="00F125FB" w:rsidP="00D332E6">
      <w:pPr>
        <w:pStyle w:val="50"/>
        <w:shd w:val="clear" w:color="auto" w:fill="auto"/>
        <w:spacing w:before="120" w:after="120" w:line="240" w:lineRule="auto"/>
        <w:jc w:val="right"/>
        <w:rPr>
          <w:sz w:val="24"/>
          <w:szCs w:val="24"/>
        </w:rPr>
      </w:pPr>
    </w:p>
    <w:p w:rsidR="00F125FB" w:rsidRPr="00A04B4C" w:rsidRDefault="00F125FB" w:rsidP="00192957">
      <w:pPr>
        <w:pStyle w:val="50"/>
        <w:shd w:val="clear" w:color="auto" w:fill="auto"/>
        <w:spacing w:before="120" w:after="120" w:line="240" w:lineRule="auto"/>
        <w:jc w:val="center"/>
        <w:rPr>
          <w:sz w:val="24"/>
          <w:szCs w:val="24"/>
        </w:rPr>
      </w:pPr>
      <w:r w:rsidRPr="00A04B4C">
        <w:rPr>
          <w:sz w:val="24"/>
          <w:szCs w:val="24"/>
        </w:rPr>
        <w:t>ПРАВИЛА</w:t>
      </w:r>
    </w:p>
    <w:p w:rsidR="00F125FB" w:rsidRDefault="00F125FB" w:rsidP="00FB2404">
      <w:pPr>
        <w:pStyle w:val="50"/>
        <w:shd w:val="clear" w:color="auto" w:fill="auto"/>
        <w:spacing w:before="0" w:after="0" w:line="240" w:lineRule="auto"/>
        <w:jc w:val="center"/>
        <w:rPr>
          <w:sz w:val="24"/>
          <w:szCs w:val="24"/>
        </w:rPr>
      </w:pPr>
      <w:r w:rsidRPr="00A04B4C">
        <w:rPr>
          <w:sz w:val="24"/>
          <w:szCs w:val="24"/>
        </w:rPr>
        <w:t>БЛАГОУСТРОЙСТВА ТЕРРИТОРИ</w:t>
      </w:r>
      <w:r>
        <w:rPr>
          <w:sz w:val="24"/>
          <w:szCs w:val="24"/>
        </w:rPr>
        <w:t>И</w:t>
      </w:r>
      <w:r w:rsidRPr="00A04B4C">
        <w:rPr>
          <w:sz w:val="24"/>
          <w:szCs w:val="24"/>
        </w:rPr>
        <w:t xml:space="preserve"> </w:t>
      </w:r>
      <w:r>
        <w:rPr>
          <w:sz w:val="24"/>
          <w:szCs w:val="24"/>
        </w:rPr>
        <w:t xml:space="preserve">УСТЬ-ДОНЕЦКОГО </w:t>
      </w:r>
    </w:p>
    <w:p w:rsidR="00F125FB" w:rsidRPr="00A04B4C" w:rsidRDefault="00F125FB" w:rsidP="00FB2404">
      <w:pPr>
        <w:pStyle w:val="50"/>
        <w:shd w:val="clear" w:color="auto" w:fill="auto"/>
        <w:spacing w:before="0" w:after="0" w:line="240" w:lineRule="auto"/>
        <w:jc w:val="center"/>
        <w:rPr>
          <w:sz w:val="24"/>
          <w:szCs w:val="24"/>
        </w:rPr>
      </w:pPr>
      <w:r>
        <w:rPr>
          <w:sz w:val="24"/>
          <w:szCs w:val="24"/>
        </w:rPr>
        <w:t>ГОРОДСКОГО ПОСЕЛЕНИЯ</w:t>
      </w:r>
      <w:r w:rsidRPr="00A04B4C">
        <w:rPr>
          <w:sz w:val="24"/>
          <w:szCs w:val="24"/>
        </w:rPr>
        <w:t xml:space="preserve"> </w:t>
      </w:r>
    </w:p>
    <w:p w:rsidR="00F125FB" w:rsidRPr="00A04B4C" w:rsidRDefault="00F125FB" w:rsidP="008A57D5">
      <w:pPr>
        <w:pStyle w:val="13"/>
        <w:keepNext/>
        <w:keepLines/>
        <w:numPr>
          <w:ilvl w:val="0"/>
          <w:numId w:val="1"/>
        </w:numPr>
        <w:shd w:val="clear" w:color="auto" w:fill="auto"/>
        <w:spacing w:before="120" w:after="120" w:line="240" w:lineRule="auto"/>
        <w:ind w:firstLine="0"/>
        <w:rPr>
          <w:sz w:val="24"/>
          <w:szCs w:val="24"/>
        </w:rPr>
      </w:pPr>
      <w:bookmarkStart w:id="0" w:name="bookmark5"/>
      <w:r w:rsidRPr="00A04B4C">
        <w:rPr>
          <w:sz w:val="24"/>
          <w:szCs w:val="24"/>
        </w:rPr>
        <w:t>ОБЩИЕ ПОЛОЖЕНИЯ</w:t>
      </w:r>
      <w:bookmarkEnd w:id="0"/>
    </w:p>
    <w:p w:rsidR="00F125FB" w:rsidRPr="00A04B4C" w:rsidRDefault="00F125FB" w:rsidP="008A3D12">
      <w:pPr>
        <w:pStyle w:val="50"/>
        <w:numPr>
          <w:ilvl w:val="1"/>
          <w:numId w:val="1"/>
        </w:numPr>
        <w:shd w:val="clear" w:color="auto" w:fill="auto"/>
        <w:spacing w:before="0" w:after="0" w:line="240" w:lineRule="auto"/>
        <w:ind w:firstLine="709"/>
        <w:jc w:val="both"/>
        <w:rPr>
          <w:b w:val="0"/>
          <w:sz w:val="28"/>
          <w:szCs w:val="28"/>
        </w:rPr>
      </w:pPr>
      <w:r>
        <w:rPr>
          <w:b w:val="0"/>
          <w:sz w:val="28"/>
          <w:szCs w:val="28"/>
        </w:rPr>
        <w:t xml:space="preserve"> </w:t>
      </w:r>
      <w:proofErr w:type="gramStart"/>
      <w:r w:rsidRPr="00A04B4C">
        <w:rPr>
          <w:b w:val="0"/>
          <w:sz w:val="28"/>
          <w:szCs w:val="28"/>
        </w:rPr>
        <w:t>Настоящие Правила благоустройства территори</w:t>
      </w:r>
      <w:r>
        <w:rPr>
          <w:b w:val="0"/>
          <w:sz w:val="28"/>
          <w:szCs w:val="28"/>
        </w:rPr>
        <w:t>и</w:t>
      </w:r>
      <w:r w:rsidRPr="00A04B4C">
        <w:rPr>
          <w:b w:val="0"/>
          <w:sz w:val="28"/>
          <w:szCs w:val="28"/>
        </w:rPr>
        <w:t xml:space="preserve"> </w:t>
      </w:r>
      <w:r>
        <w:rPr>
          <w:b w:val="0"/>
          <w:sz w:val="28"/>
          <w:szCs w:val="28"/>
        </w:rPr>
        <w:t>Усть-Донецкого городского поселения</w:t>
      </w:r>
      <w:r w:rsidRPr="00A04B4C">
        <w:rPr>
          <w:b w:val="0"/>
          <w:sz w:val="28"/>
          <w:szCs w:val="28"/>
        </w:rPr>
        <w:t xml:space="preserve"> (далее - Правила благоустройства) устанавливают основные параметры и необходимое минимальное сочетание элементов благоустройства в целях формирования комфортной, безопасной и привлекательной среды населенных пунктов, как совокупности территориально выраженных факторов, характеризующих среду обитания в муниципальных образованиях, определяющих комфортность проживания на такой территории в контексте социальных, градостроительных, экологических, культурных и природных условий Юга России.</w:t>
      </w:r>
      <w:proofErr w:type="gramEnd"/>
    </w:p>
    <w:p w:rsidR="00F125FB" w:rsidRPr="00A04B4C" w:rsidRDefault="00F125FB" w:rsidP="008A3D12">
      <w:pPr>
        <w:pStyle w:val="ConsPlusNormal"/>
        <w:numPr>
          <w:ilvl w:val="1"/>
          <w:numId w:val="1"/>
        </w:numPr>
        <w:ind w:firstLine="709"/>
        <w:jc w:val="both"/>
        <w:rPr>
          <w:rFonts w:ascii="Times New Roman" w:hAnsi="Times New Roman" w:cs="Times New Roman"/>
          <w:color w:val="000000"/>
        </w:rPr>
      </w:pPr>
      <w:r w:rsidRPr="00A04B4C">
        <w:rPr>
          <w:rFonts w:ascii="Times New Roman" w:hAnsi="Times New Roman" w:cs="Times New Roman"/>
          <w:color w:val="000000"/>
          <w:sz w:val="28"/>
          <w:szCs w:val="28"/>
        </w:rPr>
        <w:t xml:space="preserve"> </w:t>
      </w:r>
      <w:proofErr w:type="gramStart"/>
      <w:r w:rsidRPr="00A04B4C">
        <w:rPr>
          <w:rFonts w:ascii="Times New Roman" w:hAnsi="Times New Roman" w:cs="Times New Roman"/>
          <w:color w:val="000000"/>
          <w:sz w:val="28"/>
          <w:szCs w:val="28"/>
        </w:rPr>
        <w:t xml:space="preserve">Правила благоустройства устанавливают единые нормы и требования в сфере благоустройства, определяют требования к проектированию, созданию, содержанию, развитию объектов и элементов благоустройства, расположенных на территории </w:t>
      </w:r>
      <w:r>
        <w:rPr>
          <w:rFonts w:ascii="Times New Roman" w:hAnsi="Times New Roman" w:cs="Times New Roman"/>
          <w:color w:val="000000"/>
          <w:sz w:val="28"/>
          <w:szCs w:val="28"/>
        </w:rPr>
        <w:t>Усть-Донецкого городского поселения</w:t>
      </w:r>
      <w:r w:rsidRPr="00A04B4C">
        <w:rPr>
          <w:rFonts w:ascii="Times New Roman" w:hAnsi="Times New Roman" w:cs="Times New Roman"/>
          <w:color w:val="000000"/>
          <w:sz w:val="28"/>
          <w:szCs w:val="28"/>
        </w:rPr>
        <w:t>, в том числе требования по содержанию зданий,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(включая освещение улиц, уборку</w:t>
      </w:r>
      <w:proofErr w:type="gramEnd"/>
      <w:r w:rsidRPr="00A04B4C">
        <w:rPr>
          <w:rFonts w:ascii="Times New Roman" w:hAnsi="Times New Roman" w:cs="Times New Roman"/>
          <w:color w:val="000000"/>
          <w:sz w:val="28"/>
          <w:szCs w:val="28"/>
        </w:rPr>
        <w:t xml:space="preserve"> и озеленение территории, установку указателей с наименованиями улиц и номерами домов, размещение и содержание малых архитектурных форм) и периодичность их выполнения, установлению порядка участия собственников зданий (помещений в них) и сооружений в благоустройстве прилегающих территорий, а также требования к обеспечению чистоты и порядка.</w:t>
      </w:r>
    </w:p>
    <w:p w:rsidR="00F125FB" w:rsidRPr="00A04B4C" w:rsidRDefault="00F125FB" w:rsidP="008A3D12">
      <w:pPr>
        <w:pStyle w:val="aa"/>
        <w:numPr>
          <w:ilvl w:val="1"/>
          <w:numId w:val="1"/>
        </w:numPr>
        <w:ind w:left="0"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 Правила благоустройства обязательны при проектировании, экспертизе проектов, контроле над осуществлением мероприятий по благоустройству территории муниципального образования, эксплуатации благоустроенных территорий. </w:t>
      </w:r>
    </w:p>
    <w:p w:rsidR="00F125FB" w:rsidRPr="00A04B4C" w:rsidRDefault="00F125FB" w:rsidP="008A3D12">
      <w:pPr>
        <w:pStyle w:val="aa"/>
        <w:numPr>
          <w:ilvl w:val="1"/>
          <w:numId w:val="1"/>
        </w:numPr>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04B4C">
        <w:rPr>
          <w:rFonts w:ascii="Times New Roman" w:hAnsi="Times New Roman" w:cs="Times New Roman"/>
          <w:sz w:val="28"/>
          <w:szCs w:val="28"/>
        </w:rPr>
        <w:t xml:space="preserve">Выполнение Правил благоустройства обеспечивает требования создания комфортной городской среды, охраны здоровья человека, охраны исторической и окружающей природной среды, право беспрепятственного передвижения </w:t>
      </w:r>
      <w:proofErr w:type="spellStart"/>
      <w:r w:rsidRPr="00A04B4C">
        <w:rPr>
          <w:rFonts w:ascii="Times New Roman" w:hAnsi="Times New Roman" w:cs="Times New Roman"/>
          <w:sz w:val="28"/>
          <w:szCs w:val="28"/>
        </w:rPr>
        <w:t>маломобильных</w:t>
      </w:r>
      <w:proofErr w:type="spellEnd"/>
      <w:r w:rsidRPr="00A04B4C">
        <w:rPr>
          <w:rFonts w:ascii="Times New Roman" w:hAnsi="Times New Roman" w:cs="Times New Roman"/>
          <w:sz w:val="28"/>
          <w:szCs w:val="28"/>
        </w:rPr>
        <w:t xml:space="preserve"> групп населения по территори</w:t>
      </w:r>
      <w:r>
        <w:rPr>
          <w:rFonts w:ascii="Times New Roman" w:hAnsi="Times New Roman" w:cs="Times New Roman"/>
          <w:sz w:val="28"/>
          <w:szCs w:val="28"/>
        </w:rPr>
        <w:t>и</w:t>
      </w:r>
      <w:r w:rsidRPr="00A04B4C">
        <w:rPr>
          <w:rFonts w:ascii="Times New Roman" w:hAnsi="Times New Roman" w:cs="Times New Roman"/>
          <w:sz w:val="28"/>
          <w:szCs w:val="28"/>
        </w:rPr>
        <w:t xml:space="preserve"> </w:t>
      </w:r>
      <w:r>
        <w:rPr>
          <w:rFonts w:ascii="Times New Roman" w:hAnsi="Times New Roman" w:cs="Times New Roman"/>
          <w:sz w:val="28"/>
          <w:szCs w:val="28"/>
        </w:rPr>
        <w:t>городского поселения.</w:t>
      </w:r>
    </w:p>
    <w:p w:rsidR="00F125FB" w:rsidRPr="00A04B4C" w:rsidRDefault="00F125FB" w:rsidP="008A3D12">
      <w:pPr>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В целях настоящих </w:t>
      </w:r>
      <w:proofErr w:type="gramStart"/>
      <w:r w:rsidRPr="00A04B4C">
        <w:rPr>
          <w:rFonts w:ascii="Times New Roman" w:hAnsi="Times New Roman" w:cs="Times New Roman"/>
          <w:sz w:val="28"/>
          <w:szCs w:val="28"/>
        </w:rPr>
        <w:t>Правил благоустройства требования охраны здоровья человека</w:t>
      </w:r>
      <w:proofErr w:type="gramEnd"/>
      <w:r w:rsidRPr="00A04B4C">
        <w:rPr>
          <w:rFonts w:ascii="Times New Roman" w:hAnsi="Times New Roman" w:cs="Times New Roman"/>
          <w:sz w:val="28"/>
          <w:szCs w:val="28"/>
        </w:rPr>
        <w:t xml:space="preserve"> включают: противопожарные, санитарно-гигиенические, конструктивные, технологические, планировочные требования, предотвращающие получение заболеваний и травм.</w:t>
      </w:r>
    </w:p>
    <w:p w:rsidR="00F125FB" w:rsidRPr="00A04B4C" w:rsidRDefault="00F125FB" w:rsidP="008A3D12">
      <w:pPr>
        <w:pStyle w:val="22"/>
        <w:numPr>
          <w:ilvl w:val="1"/>
          <w:numId w:val="1"/>
        </w:numPr>
        <w:shd w:val="clear" w:color="auto" w:fill="auto"/>
        <w:tabs>
          <w:tab w:val="left" w:pos="1234"/>
        </w:tabs>
        <w:spacing w:before="0" w:after="0" w:line="240" w:lineRule="auto"/>
        <w:ind w:firstLine="709"/>
        <w:jc w:val="both"/>
        <w:rPr>
          <w:spacing w:val="2"/>
          <w:sz w:val="28"/>
          <w:szCs w:val="28"/>
          <w:shd w:val="clear" w:color="auto" w:fill="FFFFFF"/>
        </w:rPr>
      </w:pPr>
      <w:r w:rsidRPr="00A04B4C">
        <w:rPr>
          <w:sz w:val="28"/>
          <w:szCs w:val="28"/>
        </w:rPr>
        <w:t xml:space="preserve">Для целей настоящих Правил благоустройства к объектам </w:t>
      </w:r>
      <w:r w:rsidRPr="00A04B4C">
        <w:rPr>
          <w:sz w:val="28"/>
          <w:szCs w:val="28"/>
        </w:rPr>
        <w:lastRenderedPageBreak/>
        <w:t xml:space="preserve">благоустройства относятся территории различного функционального назначения, на которых осуществляется деятельность по благоустройству. </w:t>
      </w:r>
    </w:p>
    <w:p w:rsidR="00F125FB" w:rsidRPr="00A04B4C" w:rsidRDefault="00F125FB" w:rsidP="00B521D2">
      <w:pPr>
        <w:pStyle w:val="22"/>
        <w:shd w:val="clear" w:color="auto" w:fill="auto"/>
        <w:tabs>
          <w:tab w:val="left" w:pos="709"/>
        </w:tabs>
        <w:spacing w:before="0" w:after="0" w:line="240" w:lineRule="auto"/>
        <w:ind w:firstLine="709"/>
        <w:jc w:val="both"/>
        <w:rPr>
          <w:spacing w:val="2"/>
          <w:sz w:val="28"/>
          <w:szCs w:val="28"/>
          <w:shd w:val="clear" w:color="auto" w:fill="FFFFFF"/>
        </w:rPr>
      </w:pPr>
      <w:r w:rsidRPr="00A04B4C">
        <w:rPr>
          <w:sz w:val="28"/>
          <w:szCs w:val="28"/>
        </w:rPr>
        <w:t xml:space="preserve"> Перечень благоустраиваемых функциональных зон муниципального образования включает в себя зоны жилой, общественно-деловой и смешанной застройки, производственной застройки, инженерной и транспортной инфраструктуры, рекреационные зоны, коммунальные и иные зоны, </w:t>
      </w:r>
      <w:r w:rsidRPr="00A04B4C">
        <w:rPr>
          <w:spacing w:val="2"/>
          <w:sz w:val="28"/>
          <w:szCs w:val="28"/>
          <w:shd w:val="clear" w:color="auto" w:fill="FFFFFF"/>
        </w:rPr>
        <w:t xml:space="preserve">определенные генеральным планом поселения, схемой территориального планирования муниципального образования. </w:t>
      </w:r>
    </w:p>
    <w:p w:rsidR="00F125FB" w:rsidRPr="00A04B4C" w:rsidRDefault="00F125FB" w:rsidP="008A57D5">
      <w:pPr>
        <w:pStyle w:val="22"/>
        <w:shd w:val="clear" w:color="auto" w:fill="auto"/>
        <w:tabs>
          <w:tab w:val="left" w:pos="709"/>
        </w:tabs>
        <w:spacing w:before="0" w:after="0" w:line="240" w:lineRule="auto"/>
        <w:ind w:firstLine="425"/>
        <w:jc w:val="both"/>
        <w:rPr>
          <w:spacing w:val="2"/>
          <w:sz w:val="28"/>
          <w:szCs w:val="28"/>
          <w:shd w:val="clear" w:color="auto" w:fill="FFFFFF"/>
        </w:rPr>
      </w:pPr>
      <w:r w:rsidRPr="00A04B4C">
        <w:rPr>
          <w:spacing w:val="2"/>
          <w:sz w:val="28"/>
          <w:szCs w:val="28"/>
          <w:shd w:val="clear" w:color="auto" w:fill="FFFFFF"/>
        </w:rPr>
        <w:t xml:space="preserve">1.5.1. Для </w:t>
      </w:r>
      <w:r w:rsidRPr="00A04B4C">
        <w:rPr>
          <w:sz w:val="28"/>
          <w:szCs w:val="28"/>
        </w:rPr>
        <w:t>общественно-деловой и смешанной застройки (далее - общественные территории)</w:t>
      </w:r>
      <w:r w:rsidRPr="00A04B4C">
        <w:rPr>
          <w:spacing w:val="2"/>
          <w:sz w:val="28"/>
          <w:szCs w:val="28"/>
          <w:shd w:val="clear" w:color="auto" w:fill="FFFFFF"/>
        </w:rPr>
        <w:t xml:space="preserve"> функциональное зонирование благоустройства предусматривает:</w:t>
      </w:r>
    </w:p>
    <w:p w:rsidR="00F125FB" w:rsidRPr="00A04B4C" w:rsidRDefault="00F125FB" w:rsidP="008A57D5">
      <w:pPr>
        <w:pStyle w:val="22"/>
        <w:shd w:val="clear" w:color="auto" w:fill="auto"/>
        <w:tabs>
          <w:tab w:val="left" w:pos="709"/>
        </w:tabs>
        <w:spacing w:before="0" w:after="0" w:line="240" w:lineRule="auto"/>
        <w:ind w:firstLine="425"/>
        <w:jc w:val="both"/>
        <w:rPr>
          <w:spacing w:val="2"/>
          <w:sz w:val="28"/>
          <w:szCs w:val="28"/>
          <w:shd w:val="clear" w:color="auto" w:fill="FFFFFF"/>
        </w:rPr>
      </w:pPr>
      <w:r>
        <w:rPr>
          <w:spacing w:val="2"/>
          <w:sz w:val="28"/>
          <w:szCs w:val="28"/>
          <w:shd w:val="clear" w:color="auto" w:fill="FFFFFF"/>
        </w:rPr>
        <w:t>-</w:t>
      </w:r>
      <w:r w:rsidRPr="00A04B4C">
        <w:rPr>
          <w:spacing w:val="2"/>
          <w:sz w:val="28"/>
          <w:szCs w:val="28"/>
          <w:shd w:val="clear" w:color="auto" w:fill="FFFFFF"/>
        </w:rPr>
        <w:t>зоны переме</w:t>
      </w:r>
      <w:r>
        <w:rPr>
          <w:spacing w:val="2"/>
          <w:sz w:val="28"/>
          <w:szCs w:val="28"/>
          <w:shd w:val="clear" w:color="auto" w:fill="FFFFFF"/>
        </w:rPr>
        <w:t>щения пешеходов (улицы, площади</w:t>
      </w:r>
      <w:r w:rsidRPr="00A04B4C">
        <w:rPr>
          <w:spacing w:val="2"/>
          <w:sz w:val="28"/>
          <w:szCs w:val="28"/>
          <w:shd w:val="clear" w:color="auto" w:fill="FFFFFF"/>
        </w:rPr>
        <w:t>);</w:t>
      </w:r>
    </w:p>
    <w:p w:rsidR="00F125FB" w:rsidRPr="00A04B4C" w:rsidRDefault="00F125FB" w:rsidP="008A57D5">
      <w:pPr>
        <w:pStyle w:val="22"/>
        <w:shd w:val="clear" w:color="auto" w:fill="auto"/>
        <w:tabs>
          <w:tab w:val="left" w:pos="709"/>
        </w:tabs>
        <w:spacing w:before="0" w:after="0" w:line="240" w:lineRule="auto"/>
        <w:ind w:firstLine="425"/>
        <w:jc w:val="both"/>
        <w:rPr>
          <w:spacing w:val="2"/>
          <w:sz w:val="28"/>
          <w:szCs w:val="28"/>
          <w:shd w:val="clear" w:color="auto" w:fill="FFFFFF"/>
        </w:rPr>
      </w:pPr>
      <w:r>
        <w:rPr>
          <w:spacing w:val="2"/>
          <w:sz w:val="28"/>
          <w:szCs w:val="28"/>
          <w:shd w:val="clear" w:color="auto" w:fill="FFFFFF"/>
        </w:rPr>
        <w:t>-</w:t>
      </w:r>
      <w:r w:rsidRPr="00A04B4C">
        <w:rPr>
          <w:spacing w:val="2"/>
          <w:sz w:val="28"/>
          <w:szCs w:val="28"/>
          <w:shd w:val="clear" w:color="auto" w:fill="FFFFFF"/>
        </w:rPr>
        <w:t>зоны транспортной инфраструктуры (дороги, проезды, стоянки);</w:t>
      </w:r>
    </w:p>
    <w:p w:rsidR="00F125FB" w:rsidRPr="00A04B4C" w:rsidRDefault="00F125FB" w:rsidP="008A57D5">
      <w:pPr>
        <w:pStyle w:val="22"/>
        <w:shd w:val="clear" w:color="auto" w:fill="auto"/>
        <w:tabs>
          <w:tab w:val="left" w:pos="709"/>
        </w:tabs>
        <w:spacing w:before="0" w:after="0" w:line="240" w:lineRule="auto"/>
        <w:ind w:firstLine="425"/>
        <w:jc w:val="both"/>
        <w:rPr>
          <w:spacing w:val="2"/>
          <w:sz w:val="28"/>
          <w:szCs w:val="28"/>
          <w:shd w:val="clear" w:color="auto" w:fill="FFFFFF"/>
        </w:rPr>
      </w:pPr>
      <w:r w:rsidRPr="00A04B4C">
        <w:rPr>
          <w:spacing w:val="2"/>
          <w:sz w:val="28"/>
          <w:szCs w:val="28"/>
          <w:shd w:val="clear" w:color="auto" w:fill="FFFFFF"/>
        </w:rPr>
        <w:t xml:space="preserve">- озелененные территории (озеленение улиц, </w:t>
      </w:r>
      <w:r>
        <w:rPr>
          <w:spacing w:val="2"/>
          <w:sz w:val="28"/>
          <w:szCs w:val="28"/>
          <w:shd w:val="clear" w:color="auto" w:fill="FFFFFF"/>
        </w:rPr>
        <w:t>скверы</w:t>
      </w:r>
      <w:r w:rsidRPr="00A04B4C">
        <w:rPr>
          <w:spacing w:val="2"/>
          <w:sz w:val="28"/>
          <w:szCs w:val="28"/>
          <w:shd w:val="clear" w:color="auto" w:fill="FFFFFF"/>
        </w:rPr>
        <w:t>);</w:t>
      </w:r>
    </w:p>
    <w:p w:rsidR="00F125FB" w:rsidRPr="00A04B4C" w:rsidRDefault="00F125FB" w:rsidP="008A57D5">
      <w:pPr>
        <w:pStyle w:val="22"/>
        <w:shd w:val="clear" w:color="auto" w:fill="auto"/>
        <w:tabs>
          <w:tab w:val="left" w:pos="709"/>
        </w:tabs>
        <w:spacing w:before="0" w:after="0" w:line="240" w:lineRule="auto"/>
        <w:ind w:firstLine="425"/>
        <w:jc w:val="both"/>
        <w:rPr>
          <w:spacing w:val="2"/>
          <w:sz w:val="28"/>
          <w:szCs w:val="28"/>
          <w:shd w:val="clear" w:color="auto" w:fill="FFFFFF"/>
        </w:rPr>
      </w:pPr>
      <w:r w:rsidRPr="00A04B4C">
        <w:rPr>
          <w:spacing w:val="2"/>
          <w:sz w:val="28"/>
          <w:szCs w:val="28"/>
          <w:shd w:val="clear" w:color="auto" w:fill="FFFFFF"/>
        </w:rPr>
        <w:t>- охранные зоны коммуникаций;</w:t>
      </w:r>
    </w:p>
    <w:p w:rsidR="00F125FB" w:rsidRPr="00A04B4C" w:rsidRDefault="00F125FB" w:rsidP="008A57D5">
      <w:pPr>
        <w:pStyle w:val="22"/>
        <w:shd w:val="clear" w:color="auto" w:fill="auto"/>
        <w:tabs>
          <w:tab w:val="left" w:pos="709"/>
        </w:tabs>
        <w:spacing w:before="0" w:after="0" w:line="240" w:lineRule="auto"/>
        <w:ind w:firstLine="425"/>
        <w:jc w:val="both"/>
        <w:rPr>
          <w:spacing w:val="2"/>
          <w:sz w:val="28"/>
          <w:szCs w:val="28"/>
          <w:shd w:val="clear" w:color="auto" w:fill="FFFFFF"/>
        </w:rPr>
      </w:pPr>
      <w:r w:rsidRPr="00A04B4C">
        <w:rPr>
          <w:spacing w:val="2"/>
          <w:sz w:val="28"/>
          <w:szCs w:val="28"/>
          <w:shd w:val="clear" w:color="auto" w:fill="FFFFFF"/>
        </w:rPr>
        <w:t xml:space="preserve">- </w:t>
      </w:r>
      <w:proofErr w:type="spellStart"/>
      <w:r w:rsidRPr="00A04B4C">
        <w:rPr>
          <w:spacing w:val="2"/>
          <w:sz w:val="28"/>
          <w:szCs w:val="28"/>
          <w:shd w:val="clear" w:color="auto" w:fill="FFFFFF"/>
        </w:rPr>
        <w:t>водоохранные</w:t>
      </w:r>
      <w:proofErr w:type="spellEnd"/>
      <w:r w:rsidRPr="00A04B4C">
        <w:rPr>
          <w:spacing w:val="2"/>
          <w:sz w:val="28"/>
          <w:szCs w:val="28"/>
          <w:shd w:val="clear" w:color="auto" w:fill="FFFFFF"/>
        </w:rPr>
        <w:t xml:space="preserve"> зоны (реки, пляжи);</w:t>
      </w:r>
    </w:p>
    <w:p w:rsidR="00F125FB" w:rsidRPr="00A04B4C" w:rsidRDefault="00F125FB" w:rsidP="008A57D5">
      <w:pPr>
        <w:pStyle w:val="22"/>
        <w:shd w:val="clear" w:color="auto" w:fill="auto"/>
        <w:tabs>
          <w:tab w:val="left" w:pos="709"/>
        </w:tabs>
        <w:spacing w:before="0" w:after="0" w:line="240" w:lineRule="auto"/>
        <w:ind w:firstLine="425"/>
        <w:jc w:val="both"/>
        <w:rPr>
          <w:spacing w:val="2"/>
          <w:sz w:val="28"/>
          <w:szCs w:val="28"/>
          <w:shd w:val="clear" w:color="auto" w:fill="FFFFFF"/>
        </w:rPr>
      </w:pPr>
      <w:r w:rsidRPr="00A04B4C">
        <w:rPr>
          <w:spacing w:val="2"/>
          <w:sz w:val="28"/>
          <w:szCs w:val="28"/>
          <w:shd w:val="clear" w:color="auto" w:fill="FFFFFF"/>
        </w:rPr>
        <w:t>- коммунальные зоны (зоны кратковременного накопления и (или) хранения ТКО, зоны общественных туалетов).</w:t>
      </w:r>
    </w:p>
    <w:p w:rsidR="00F125FB" w:rsidRPr="00A04B4C" w:rsidRDefault="00F125FB" w:rsidP="008A57D5">
      <w:pPr>
        <w:pStyle w:val="22"/>
        <w:shd w:val="clear" w:color="auto" w:fill="auto"/>
        <w:tabs>
          <w:tab w:val="left" w:pos="709"/>
        </w:tabs>
        <w:spacing w:before="0" w:after="0" w:line="240" w:lineRule="auto"/>
        <w:ind w:firstLine="425"/>
        <w:jc w:val="both"/>
        <w:rPr>
          <w:b/>
          <w:spacing w:val="2"/>
          <w:sz w:val="28"/>
          <w:szCs w:val="28"/>
          <w:shd w:val="clear" w:color="auto" w:fill="FFFFFF"/>
        </w:rPr>
      </w:pPr>
      <w:r w:rsidRPr="00A04B4C">
        <w:rPr>
          <w:spacing w:val="2"/>
          <w:sz w:val="28"/>
          <w:szCs w:val="28"/>
          <w:shd w:val="clear" w:color="auto" w:fill="FFFFFF"/>
        </w:rPr>
        <w:t xml:space="preserve">1.5.2. Для дворовых территорий в </w:t>
      </w:r>
      <w:r w:rsidRPr="00A04B4C">
        <w:rPr>
          <w:sz w:val="28"/>
          <w:szCs w:val="28"/>
        </w:rPr>
        <w:t>жилой застройке</w:t>
      </w:r>
      <w:r w:rsidRPr="00A04B4C">
        <w:rPr>
          <w:spacing w:val="2"/>
          <w:sz w:val="28"/>
          <w:szCs w:val="28"/>
          <w:shd w:val="clear" w:color="auto" w:fill="FFFFFF"/>
        </w:rPr>
        <w:t xml:space="preserve"> функциональное зонирование благоустройства предусматривает:</w:t>
      </w:r>
    </w:p>
    <w:p w:rsidR="00F125FB" w:rsidRPr="00A04B4C" w:rsidRDefault="00F125FB" w:rsidP="008A57D5">
      <w:pPr>
        <w:pStyle w:val="22"/>
        <w:shd w:val="clear" w:color="auto" w:fill="auto"/>
        <w:tabs>
          <w:tab w:val="left" w:pos="1234"/>
        </w:tabs>
        <w:spacing w:before="0" w:after="0" w:line="240" w:lineRule="auto"/>
        <w:ind w:firstLine="426"/>
        <w:jc w:val="both"/>
        <w:rPr>
          <w:spacing w:val="2"/>
          <w:sz w:val="28"/>
          <w:szCs w:val="28"/>
          <w:shd w:val="clear" w:color="auto" w:fill="FFFFFF"/>
        </w:rPr>
      </w:pPr>
      <w:r w:rsidRPr="00A04B4C">
        <w:rPr>
          <w:spacing w:val="2"/>
          <w:sz w:val="28"/>
          <w:szCs w:val="28"/>
          <w:shd w:val="clear" w:color="auto" w:fill="FFFFFF"/>
        </w:rPr>
        <w:t>- зоны перемещения пешеходов (тротуары, проходы, тропы, площадки отдыха, детски</w:t>
      </w:r>
      <w:r>
        <w:rPr>
          <w:spacing w:val="2"/>
          <w:sz w:val="28"/>
          <w:szCs w:val="28"/>
          <w:shd w:val="clear" w:color="auto" w:fill="FFFFFF"/>
        </w:rPr>
        <w:t>е площадки, спортивные площадки</w:t>
      </w:r>
      <w:r w:rsidRPr="00A04B4C">
        <w:rPr>
          <w:spacing w:val="2"/>
          <w:sz w:val="28"/>
          <w:szCs w:val="28"/>
          <w:shd w:val="clear" w:color="auto" w:fill="FFFFFF"/>
        </w:rPr>
        <w:t>);</w:t>
      </w:r>
    </w:p>
    <w:p w:rsidR="00F125FB" w:rsidRPr="00A04B4C" w:rsidRDefault="00F125FB" w:rsidP="008A57D5">
      <w:pPr>
        <w:pStyle w:val="22"/>
        <w:shd w:val="clear" w:color="auto" w:fill="auto"/>
        <w:tabs>
          <w:tab w:val="left" w:pos="1234"/>
        </w:tabs>
        <w:spacing w:before="0" w:after="0" w:line="240" w:lineRule="auto"/>
        <w:ind w:firstLine="426"/>
        <w:jc w:val="both"/>
        <w:rPr>
          <w:spacing w:val="2"/>
          <w:sz w:val="28"/>
          <w:szCs w:val="28"/>
          <w:shd w:val="clear" w:color="auto" w:fill="FFFFFF"/>
        </w:rPr>
      </w:pPr>
      <w:r w:rsidRPr="00A04B4C">
        <w:rPr>
          <w:spacing w:val="2"/>
          <w:sz w:val="28"/>
          <w:szCs w:val="28"/>
          <w:shd w:val="clear" w:color="auto" w:fill="FFFFFF"/>
        </w:rPr>
        <w:t>- зоны транспортной инфраструктуры (проезды, автостоянки);</w:t>
      </w:r>
    </w:p>
    <w:p w:rsidR="00F125FB" w:rsidRPr="00A04B4C" w:rsidRDefault="00F125FB" w:rsidP="008A57D5">
      <w:pPr>
        <w:pStyle w:val="22"/>
        <w:shd w:val="clear" w:color="auto" w:fill="auto"/>
        <w:tabs>
          <w:tab w:val="left" w:pos="1234"/>
        </w:tabs>
        <w:spacing w:before="0" w:after="0" w:line="240" w:lineRule="auto"/>
        <w:ind w:firstLine="426"/>
        <w:jc w:val="both"/>
        <w:rPr>
          <w:spacing w:val="2"/>
          <w:sz w:val="28"/>
          <w:szCs w:val="28"/>
          <w:shd w:val="clear" w:color="auto" w:fill="FFFFFF"/>
        </w:rPr>
      </w:pPr>
      <w:r w:rsidRPr="00A04B4C">
        <w:rPr>
          <w:spacing w:val="2"/>
          <w:sz w:val="28"/>
          <w:szCs w:val="28"/>
          <w:shd w:val="clear" w:color="auto" w:fill="FFFFFF"/>
        </w:rPr>
        <w:t>- озелененные территории (озеленение территории);</w:t>
      </w:r>
    </w:p>
    <w:p w:rsidR="00F125FB" w:rsidRPr="00A04B4C" w:rsidRDefault="00F125FB" w:rsidP="008A57D5">
      <w:pPr>
        <w:pStyle w:val="22"/>
        <w:shd w:val="clear" w:color="auto" w:fill="auto"/>
        <w:tabs>
          <w:tab w:val="left" w:pos="1234"/>
        </w:tabs>
        <w:spacing w:before="0" w:after="0" w:line="240" w:lineRule="auto"/>
        <w:ind w:firstLine="426"/>
        <w:jc w:val="both"/>
        <w:rPr>
          <w:spacing w:val="2"/>
          <w:sz w:val="28"/>
          <w:szCs w:val="28"/>
          <w:shd w:val="clear" w:color="auto" w:fill="FFFFFF"/>
        </w:rPr>
      </w:pPr>
      <w:r w:rsidRPr="00A04B4C">
        <w:rPr>
          <w:spacing w:val="2"/>
          <w:sz w:val="28"/>
          <w:szCs w:val="28"/>
          <w:shd w:val="clear" w:color="auto" w:fill="FFFFFF"/>
        </w:rPr>
        <w:t>- охранные зоны коммуникаций;</w:t>
      </w:r>
    </w:p>
    <w:p w:rsidR="00F125FB" w:rsidRPr="00A04B4C" w:rsidRDefault="00F125FB" w:rsidP="008A57D5">
      <w:pPr>
        <w:pStyle w:val="22"/>
        <w:shd w:val="clear" w:color="auto" w:fill="auto"/>
        <w:tabs>
          <w:tab w:val="left" w:pos="1234"/>
        </w:tabs>
        <w:spacing w:before="0" w:after="0" w:line="240" w:lineRule="auto"/>
        <w:ind w:firstLine="426"/>
        <w:jc w:val="both"/>
        <w:rPr>
          <w:spacing w:val="2"/>
          <w:sz w:val="28"/>
          <w:szCs w:val="28"/>
          <w:shd w:val="clear" w:color="auto" w:fill="FFFFFF"/>
        </w:rPr>
      </w:pPr>
      <w:r w:rsidRPr="00A04B4C">
        <w:rPr>
          <w:spacing w:val="2"/>
          <w:sz w:val="28"/>
          <w:szCs w:val="28"/>
          <w:shd w:val="clear" w:color="auto" w:fill="FFFFFF"/>
        </w:rPr>
        <w:t>- коммунальные зоны (зоны кратковременного накопления и (или) хранения ТКО)</w:t>
      </w:r>
    </w:p>
    <w:p w:rsidR="00F125FB" w:rsidRPr="00A04B4C" w:rsidRDefault="00F125FB" w:rsidP="00010256">
      <w:pPr>
        <w:pStyle w:val="22"/>
        <w:numPr>
          <w:ilvl w:val="1"/>
          <w:numId w:val="1"/>
        </w:numPr>
        <w:shd w:val="clear" w:color="auto" w:fill="auto"/>
        <w:tabs>
          <w:tab w:val="left" w:pos="1234"/>
        </w:tabs>
        <w:spacing w:before="0" w:after="0" w:line="240" w:lineRule="auto"/>
        <w:ind w:firstLine="426"/>
        <w:jc w:val="both"/>
        <w:rPr>
          <w:spacing w:val="2"/>
          <w:sz w:val="28"/>
          <w:szCs w:val="28"/>
          <w:shd w:val="clear" w:color="auto" w:fill="FFFFFF"/>
        </w:rPr>
      </w:pPr>
      <w:r w:rsidRPr="00A04B4C">
        <w:rPr>
          <w:spacing w:val="2"/>
          <w:sz w:val="28"/>
          <w:szCs w:val="28"/>
          <w:shd w:val="clear" w:color="auto" w:fill="FFFFFF"/>
        </w:rPr>
        <w:t>Благоустройство предусматривает:</w:t>
      </w:r>
    </w:p>
    <w:p w:rsidR="00F125FB" w:rsidRPr="00A04B4C" w:rsidRDefault="00F125FB" w:rsidP="008A57D5">
      <w:pPr>
        <w:pStyle w:val="22"/>
        <w:shd w:val="clear" w:color="auto" w:fill="auto"/>
        <w:tabs>
          <w:tab w:val="left" w:pos="1234"/>
        </w:tabs>
        <w:spacing w:before="0" w:after="0" w:line="240" w:lineRule="auto"/>
        <w:ind w:firstLine="426"/>
        <w:jc w:val="both"/>
        <w:rPr>
          <w:spacing w:val="2"/>
          <w:sz w:val="28"/>
          <w:szCs w:val="28"/>
          <w:shd w:val="clear" w:color="auto" w:fill="FFFFFF"/>
        </w:rPr>
      </w:pPr>
      <w:r w:rsidRPr="00A04B4C">
        <w:rPr>
          <w:spacing w:val="2"/>
          <w:sz w:val="28"/>
          <w:szCs w:val="28"/>
          <w:shd w:val="clear" w:color="auto" w:fill="FFFFFF"/>
        </w:rPr>
        <w:t>- комплексный учет архитектурно-градостроительных традиций, природно-климатических, историко-культурных, этнографических и других местных особенностей;</w:t>
      </w:r>
    </w:p>
    <w:p w:rsidR="00F125FB" w:rsidRPr="00A04B4C" w:rsidRDefault="00F125FB" w:rsidP="008A57D5">
      <w:pPr>
        <w:pStyle w:val="22"/>
        <w:shd w:val="clear" w:color="auto" w:fill="auto"/>
        <w:tabs>
          <w:tab w:val="left" w:pos="1234"/>
        </w:tabs>
        <w:spacing w:before="0" w:after="0" w:line="240" w:lineRule="auto"/>
        <w:ind w:firstLine="426"/>
        <w:jc w:val="both"/>
        <w:rPr>
          <w:spacing w:val="2"/>
          <w:sz w:val="28"/>
          <w:szCs w:val="28"/>
          <w:shd w:val="clear" w:color="auto" w:fill="FFFFFF"/>
        </w:rPr>
      </w:pPr>
      <w:r w:rsidRPr="00A04B4C">
        <w:rPr>
          <w:spacing w:val="2"/>
          <w:sz w:val="28"/>
          <w:szCs w:val="28"/>
          <w:shd w:val="clear" w:color="auto" w:fill="FFFFFF"/>
        </w:rPr>
        <w:t>- эффективное функционирование и развитие систем жизнеобеспечения, экономию топливно-энергетических и водных ресурсов;</w:t>
      </w:r>
    </w:p>
    <w:p w:rsidR="00F125FB" w:rsidRPr="00A04B4C" w:rsidRDefault="00F125FB" w:rsidP="008A57D5">
      <w:pPr>
        <w:pStyle w:val="22"/>
        <w:shd w:val="clear" w:color="auto" w:fill="auto"/>
        <w:tabs>
          <w:tab w:val="left" w:pos="1234"/>
        </w:tabs>
        <w:spacing w:before="0" w:after="0" w:line="240" w:lineRule="auto"/>
        <w:ind w:firstLine="426"/>
        <w:jc w:val="both"/>
        <w:rPr>
          <w:spacing w:val="2"/>
          <w:sz w:val="28"/>
          <w:szCs w:val="28"/>
          <w:shd w:val="clear" w:color="auto" w:fill="FFFFFF"/>
        </w:rPr>
      </w:pPr>
      <w:r w:rsidRPr="00A04B4C">
        <w:rPr>
          <w:spacing w:val="2"/>
          <w:sz w:val="28"/>
          <w:szCs w:val="28"/>
          <w:shd w:val="clear" w:color="auto" w:fill="FFFFFF"/>
        </w:rPr>
        <w:t>- охрану окружающей среды, памятников истории и культуры;</w:t>
      </w:r>
    </w:p>
    <w:p w:rsidR="00F125FB" w:rsidRPr="00A04B4C" w:rsidRDefault="00F125FB" w:rsidP="008A57D5">
      <w:pPr>
        <w:pStyle w:val="22"/>
        <w:shd w:val="clear" w:color="auto" w:fill="auto"/>
        <w:tabs>
          <w:tab w:val="left" w:pos="1234"/>
        </w:tabs>
        <w:spacing w:before="0" w:after="0" w:line="240" w:lineRule="auto"/>
        <w:ind w:firstLine="426"/>
        <w:jc w:val="both"/>
        <w:rPr>
          <w:spacing w:val="2"/>
          <w:sz w:val="28"/>
          <w:szCs w:val="28"/>
          <w:shd w:val="clear" w:color="auto" w:fill="FFFFFF"/>
        </w:rPr>
      </w:pPr>
      <w:r w:rsidRPr="00A04B4C">
        <w:rPr>
          <w:spacing w:val="2"/>
          <w:sz w:val="28"/>
          <w:szCs w:val="28"/>
          <w:shd w:val="clear" w:color="auto" w:fill="FFFFFF"/>
        </w:rPr>
        <w:t>- охрану недр и рациональное использование природных ресурсов;</w:t>
      </w:r>
    </w:p>
    <w:p w:rsidR="00F125FB" w:rsidRPr="00A04B4C" w:rsidRDefault="00F125FB" w:rsidP="008A57D5">
      <w:pPr>
        <w:pStyle w:val="22"/>
        <w:shd w:val="clear" w:color="auto" w:fill="auto"/>
        <w:tabs>
          <w:tab w:val="left" w:pos="1234"/>
        </w:tabs>
        <w:spacing w:before="0" w:after="0" w:line="240" w:lineRule="auto"/>
        <w:ind w:firstLine="426"/>
        <w:jc w:val="both"/>
        <w:rPr>
          <w:spacing w:val="2"/>
          <w:sz w:val="28"/>
          <w:szCs w:val="28"/>
          <w:shd w:val="clear" w:color="auto" w:fill="FFFFFF"/>
        </w:rPr>
      </w:pPr>
      <w:r w:rsidRPr="00A04B4C">
        <w:rPr>
          <w:spacing w:val="2"/>
          <w:sz w:val="28"/>
          <w:szCs w:val="28"/>
          <w:shd w:val="clear" w:color="auto" w:fill="FFFFFF"/>
        </w:rPr>
        <w:t xml:space="preserve">- условия для беспрепятственного доступа </w:t>
      </w:r>
      <w:proofErr w:type="spellStart"/>
      <w:r w:rsidRPr="00A04B4C">
        <w:rPr>
          <w:spacing w:val="2"/>
          <w:sz w:val="28"/>
          <w:szCs w:val="28"/>
          <w:shd w:val="clear" w:color="auto" w:fill="FFFFFF"/>
        </w:rPr>
        <w:t>маломобильных</w:t>
      </w:r>
      <w:proofErr w:type="spellEnd"/>
      <w:r w:rsidRPr="00A04B4C">
        <w:rPr>
          <w:spacing w:val="2"/>
          <w:sz w:val="28"/>
          <w:szCs w:val="28"/>
          <w:shd w:val="clear" w:color="auto" w:fill="FFFFFF"/>
        </w:rPr>
        <w:t xml:space="preserve"> групп населения (далее – МГН) к жилищу, рекреации, местам приложения труда, объектам социальной, транспортной и инженерной инфраструктуры в соответствии с требованиями нормативных документов (СП 59.13330.).</w:t>
      </w:r>
    </w:p>
    <w:p w:rsidR="00F125FB" w:rsidRPr="00A04B4C" w:rsidRDefault="00F125FB" w:rsidP="00010256">
      <w:pPr>
        <w:pStyle w:val="aa"/>
        <w:numPr>
          <w:ilvl w:val="1"/>
          <w:numId w:val="1"/>
        </w:numPr>
        <w:ind w:left="0" w:firstLine="426"/>
        <w:jc w:val="both"/>
        <w:rPr>
          <w:rStyle w:val="ab"/>
          <w:rFonts w:ascii="Times New Roman" w:hAnsi="Times New Roman"/>
          <w:bCs/>
          <w:color w:val="000000"/>
          <w:sz w:val="28"/>
          <w:szCs w:val="28"/>
        </w:rPr>
      </w:pPr>
      <w:r w:rsidRPr="00A04B4C">
        <w:rPr>
          <w:rFonts w:ascii="Times New Roman" w:hAnsi="Times New Roman" w:cs="Times New Roman"/>
          <w:bCs/>
          <w:sz w:val="28"/>
          <w:szCs w:val="28"/>
        </w:rPr>
        <w:t xml:space="preserve"> Перечень элементов благоустройства:</w:t>
      </w:r>
    </w:p>
    <w:p w:rsidR="00F125FB" w:rsidRPr="00A04B4C" w:rsidRDefault="00F125FB" w:rsidP="008A57D5">
      <w:pPr>
        <w:pStyle w:val="25"/>
        <w:spacing w:line="240" w:lineRule="auto"/>
        <w:ind w:right="0" w:firstLine="426"/>
        <w:rPr>
          <w:rFonts w:ascii="Times New Roman" w:hAnsi="Times New Roman"/>
          <w:color w:val="000000"/>
        </w:rPr>
      </w:pPr>
      <w:r w:rsidRPr="00A04B4C">
        <w:rPr>
          <w:rFonts w:ascii="Times New Roman" w:hAnsi="Times New Roman"/>
          <w:bCs/>
          <w:color w:val="000000"/>
        </w:rPr>
        <w:t>1.7.</w:t>
      </w:r>
      <w:r w:rsidRPr="00A04B4C">
        <w:rPr>
          <w:rStyle w:val="ab"/>
          <w:rFonts w:ascii="Times New Roman" w:hAnsi="Times New Roman"/>
          <w:color w:val="000000"/>
          <w:u w:val="none"/>
        </w:rPr>
        <w:t xml:space="preserve">1. Элементы инженерной подготовки и защиты территории (откосы, подпорные стены, водоотводящие устройства ливневой канализации, люки, решетки, и пр.); </w:t>
      </w:r>
    </w:p>
    <w:p w:rsidR="00F125FB" w:rsidRPr="00A04B4C" w:rsidRDefault="00F125FB" w:rsidP="008A57D5">
      <w:pPr>
        <w:pStyle w:val="25"/>
        <w:spacing w:line="240" w:lineRule="auto"/>
        <w:ind w:right="0" w:firstLine="426"/>
        <w:rPr>
          <w:rFonts w:ascii="Times New Roman" w:hAnsi="Times New Roman"/>
          <w:color w:val="000000"/>
        </w:rPr>
      </w:pPr>
      <w:r w:rsidRPr="00A04B4C">
        <w:rPr>
          <w:rFonts w:ascii="Times New Roman" w:hAnsi="Times New Roman"/>
          <w:bCs/>
          <w:color w:val="000000"/>
        </w:rPr>
        <w:t>1.7.</w:t>
      </w:r>
      <w:r w:rsidRPr="00A04B4C">
        <w:rPr>
          <w:rStyle w:val="ab"/>
          <w:rFonts w:ascii="Times New Roman" w:hAnsi="Times New Roman"/>
          <w:color w:val="000000"/>
          <w:u w:val="none"/>
        </w:rPr>
        <w:t xml:space="preserve">2. Озеленение – стационарное и мобильное, вертикальное и </w:t>
      </w:r>
      <w:proofErr w:type="spellStart"/>
      <w:r w:rsidRPr="00A04B4C">
        <w:rPr>
          <w:rStyle w:val="ab"/>
          <w:rFonts w:ascii="Times New Roman" w:hAnsi="Times New Roman"/>
          <w:color w:val="000000"/>
          <w:u w:val="none"/>
        </w:rPr>
        <w:t>крышное</w:t>
      </w:r>
      <w:proofErr w:type="spellEnd"/>
      <w:r w:rsidRPr="00A04B4C">
        <w:rPr>
          <w:rStyle w:val="ab"/>
          <w:rFonts w:ascii="Times New Roman" w:hAnsi="Times New Roman"/>
          <w:color w:val="000000"/>
          <w:u w:val="none"/>
        </w:rPr>
        <w:t xml:space="preserve"> и пр.;</w:t>
      </w:r>
    </w:p>
    <w:p w:rsidR="00F125FB" w:rsidRPr="00A04B4C" w:rsidRDefault="00F125FB" w:rsidP="008A57D5">
      <w:pPr>
        <w:pStyle w:val="25"/>
        <w:spacing w:line="240" w:lineRule="auto"/>
        <w:ind w:right="0" w:firstLine="426"/>
        <w:rPr>
          <w:rFonts w:ascii="Times New Roman" w:hAnsi="Times New Roman"/>
          <w:color w:val="000000"/>
        </w:rPr>
      </w:pPr>
      <w:r w:rsidRPr="00A04B4C">
        <w:rPr>
          <w:rFonts w:ascii="Times New Roman" w:hAnsi="Times New Roman"/>
          <w:bCs/>
          <w:color w:val="000000"/>
        </w:rPr>
        <w:t>1.7.</w:t>
      </w:r>
      <w:r w:rsidRPr="00A04B4C">
        <w:rPr>
          <w:rStyle w:val="ab"/>
          <w:rFonts w:ascii="Times New Roman" w:hAnsi="Times New Roman"/>
          <w:color w:val="000000"/>
          <w:u w:val="none"/>
        </w:rPr>
        <w:t>3. Виды покрытий (</w:t>
      </w:r>
      <w:proofErr w:type="spellStart"/>
      <w:r w:rsidRPr="00A04B4C">
        <w:rPr>
          <w:rStyle w:val="ab"/>
          <w:rFonts w:ascii="Times New Roman" w:hAnsi="Times New Roman"/>
          <w:color w:val="000000"/>
          <w:u w:val="none"/>
        </w:rPr>
        <w:t>твердые-мягкие-газонные-комбинированные</w:t>
      </w:r>
      <w:proofErr w:type="spellEnd"/>
      <w:r w:rsidRPr="00A04B4C">
        <w:rPr>
          <w:rStyle w:val="ab"/>
          <w:rFonts w:ascii="Times New Roman" w:hAnsi="Times New Roman"/>
          <w:color w:val="000000"/>
          <w:u w:val="none"/>
        </w:rPr>
        <w:t>);</w:t>
      </w:r>
    </w:p>
    <w:p w:rsidR="00F125FB" w:rsidRPr="00A04B4C" w:rsidRDefault="00F125FB" w:rsidP="008A57D5">
      <w:pPr>
        <w:ind w:firstLine="426"/>
        <w:jc w:val="both"/>
        <w:rPr>
          <w:rFonts w:ascii="Times New Roman" w:hAnsi="Times New Roman" w:cs="Times New Roman"/>
          <w:sz w:val="28"/>
          <w:szCs w:val="28"/>
        </w:rPr>
      </w:pPr>
      <w:r w:rsidRPr="00A04B4C">
        <w:rPr>
          <w:rFonts w:ascii="Times New Roman" w:hAnsi="Times New Roman" w:cs="Times New Roman"/>
          <w:bCs/>
          <w:sz w:val="28"/>
          <w:szCs w:val="28"/>
        </w:rPr>
        <w:t>1.7.</w:t>
      </w:r>
      <w:r w:rsidRPr="00A04B4C">
        <w:rPr>
          <w:rStyle w:val="ab"/>
          <w:rFonts w:ascii="Times New Roman" w:hAnsi="Times New Roman"/>
          <w:color w:val="000000"/>
          <w:sz w:val="28"/>
          <w:szCs w:val="28"/>
          <w:u w:val="none"/>
        </w:rPr>
        <w:t>4. Сопряжения поверхностей (</w:t>
      </w:r>
      <w:r w:rsidRPr="00A04B4C">
        <w:rPr>
          <w:rFonts w:ascii="Times New Roman" w:hAnsi="Times New Roman" w:cs="Times New Roman"/>
          <w:sz w:val="28"/>
          <w:szCs w:val="28"/>
        </w:rPr>
        <w:t>бортовые камни, пандусы, ступени, лестницы</w:t>
      </w:r>
      <w:r w:rsidRPr="00A04B4C">
        <w:rPr>
          <w:rStyle w:val="ab"/>
          <w:rFonts w:ascii="Times New Roman" w:hAnsi="Times New Roman"/>
          <w:color w:val="000000"/>
          <w:sz w:val="28"/>
          <w:szCs w:val="28"/>
          <w:u w:val="none"/>
        </w:rPr>
        <w:t>);</w:t>
      </w:r>
    </w:p>
    <w:p w:rsidR="00F125FB" w:rsidRPr="00A04B4C" w:rsidRDefault="00F125FB" w:rsidP="008A57D5">
      <w:pPr>
        <w:pStyle w:val="25"/>
        <w:spacing w:line="240" w:lineRule="auto"/>
        <w:ind w:right="0" w:firstLine="426"/>
        <w:rPr>
          <w:rFonts w:ascii="Times New Roman" w:hAnsi="Times New Roman"/>
          <w:color w:val="000000"/>
        </w:rPr>
      </w:pPr>
      <w:r w:rsidRPr="00A04B4C">
        <w:rPr>
          <w:rFonts w:ascii="Times New Roman" w:hAnsi="Times New Roman"/>
          <w:bCs/>
          <w:color w:val="000000"/>
        </w:rPr>
        <w:lastRenderedPageBreak/>
        <w:t>1.7.</w:t>
      </w:r>
      <w:r w:rsidRPr="00A04B4C">
        <w:rPr>
          <w:rStyle w:val="ab"/>
          <w:rFonts w:ascii="Times New Roman" w:hAnsi="Times New Roman"/>
          <w:color w:val="000000"/>
          <w:u w:val="none"/>
        </w:rPr>
        <w:t>5.  Ограждения (</w:t>
      </w:r>
      <w:r w:rsidRPr="00A04B4C">
        <w:rPr>
          <w:rFonts w:ascii="Times New Roman" w:hAnsi="Times New Roman"/>
          <w:color w:val="000000"/>
        </w:rPr>
        <w:t>постоянные, временные, передвижные);</w:t>
      </w:r>
    </w:p>
    <w:p w:rsidR="00F125FB" w:rsidRPr="00A04B4C" w:rsidRDefault="00F125FB" w:rsidP="008A57D5">
      <w:pPr>
        <w:pStyle w:val="25"/>
        <w:spacing w:line="240" w:lineRule="auto"/>
        <w:ind w:right="0" w:firstLine="426"/>
        <w:rPr>
          <w:rFonts w:ascii="Times New Roman" w:hAnsi="Times New Roman"/>
          <w:color w:val="000000"/>
        </w:rPr>
      </w:pPr>
      <w:r w:rsidRPr="00A04B4C">
        <w:rPr>
          <w:rFonts w:ascii="Times New Roman" w:hAnsi="Times New Roman"/>
          <w:bCs/>
          <w:color w:val="000000"/>
        </w:rPr>
        <w:t>1.7.</w:t>
      </w:r>
      <w:r w:rsidRPr="00A04B4C">
        <w:rPr>
          <w:rStyle w:val="ab"/>
          <w:rFonts w:ascii="Times New Roman" w:hAnsi="Times New Roman"/>
          <w:color w:val="000000"/>
          <w:u w:val="none"/>
        </w:rPr>
        <w:t>6. Малые архитектурные формы (</w:t>
      </w:r>
      <w:r w:rsidRPr="00A04B4C">
        <w:rPr>
          <w:rFonts w:ascii="Times New Roman" w:hAnsi="Times New Roman"/>
          <w:color w:val="000000"/>
        </w:rPr>
        <w:t>элементы монументально-декоративного искусства; устройства для оформления озеленения; водные устройства; уличная мебель; уличное коммунально-бытовое оборудование; уличное техническое оборудование) (далее – МАФ)</w:t>
      </w:r>
      <w:r w:rsidRPr="00A04B4C">
        <w:rPr>
          <w:rStyle w:val="ab"/>
          <w:rFonts w:ascii="Times New Roman" w:hAnsi="Times New Roman"/>
          <w:color w:val="000000"/>
          <w:u w:val="none"/>
        </w:rPr>
        <w:t>;</w:t>
      </w:r>
    </w:p>
    <w:p w:rsidR="00F125FB" w:rsidRPr="00A04B4C" w:rsidRDefault="00F125FB" w:rsidP="008A57D5">
      <w:pPr>
        <w:pStyle w:val="25"/>
        <w:spacing w:line="240" w:lineRule="auto"/>
        <w:ind w:right="0" w:firstLine="426"/>
        <w:rPr>
          <w:rFonts w:ascii="Times New Roman" w:hAnsi="Times New Roman"/>
          <w:color w:val="000000"/>
        </w:rPr>
      </w:pPr>
      <w:r w:rsidRPr="00A04B4C">
        <w:rPr>
          <w:rFonts w:ascii="Times New Roman" w:hAnsi="Times New Roman"/>
          <w:bCs/>
          <w:color w:val="000000"/>
        </w:rPr>
        <w:t>1.7.</w:t>
      </w:r>
      <w:r w:rsidRPr="00A04B4C">
        <w:rPr>
          <w:rStyle w:val="ab"/>
          <w:rFonts w:ascii="Times New Roman" w:hAnsi="Times New Roman"/>
          <w:color w:val="000000"/>
          <w:u w:val="none"/>
        </w:rPr>
        <w:t>7. Игровое и спортивное оборудование (</w:t>
      </w:r>
      <w:r w:rsidRPr="00A04B4C">
        <w:rPr>
          <w:rFonts w:ascii="Times New Roman" w:hAnsi="Times New Roman"/>
          <w:color w:val="000000"/>
        </w:rPr>
        <w:t>игровые, физкультурно-оздоровительные устройства и их комплексы</w:t>
      </w:r>
      <w:r w:rsidRPr="00A04B4C">
        <w:rPr>
          <w:rStyle w:val="ab"/>
          <w:rFonts w:ascii="Times New Roman" w:hAnsi="Times New Roman"/>
          <w:color w:val="000000"/>
          <w:u w:val="none"/>
        </w:rPr>
        <w:t>);</w:t>
      </w:r>
    </w:p>
    <w:p w:rsidR="00F125FB" w:rsidRPr="00A04B4C" w:rsidRDefault="00F125FB" w:rsidP="008A57D5">
      <w:pPr>
        <w:pStyle w:val="25"/>
        <w:spacing w:line="240" w:lineRule="auto"/>
        <w:ind w:right="0" w:firstLine="426"/>
        <w:rPr>
          <w:rStyle w:val="ab"/>
          <w:rFonts w:ascii="Times New Roman" w:hAnsi="Times New Roman"/>
          <w:color w:val="000000"/>
          <w:u w:val="none"/>
        </w:rPr>
      </w:pPr>
      <w:r w:rsidRPr="00A04B4C">
        <w:rPr>
          <w:rFonts w:ascii="Times New Roman" w:hAnsi="Times New Roman"/>
          <w:bCs/>
          <w:color w:val="000000"/>
        </w:rPr>
        <w:t>1.7.</w:t>
      </w:r>
      <w:r w:rsidRPr="00A04B4C">
        <w:rPr>
          <w:rStyle w:val="ab"/>
          <w:rFonts w:ascii="Times New Roman" w:hAnsi="Times New Roman"/>
          <w:color w:val="000000"/>
          <w:u w:val="none"/>
        </w:rPr>
        <w:t>8. Освещение и осветительное оборудование;</w:t>
      </w:r>
    </w:p>
    <w:p w:rsidR="00F125FB" w:rsidRPr="00A04B4C" w:rsidRDefault="00F125FB" w:rsidP="008A57D5">
      <w:pPr>
        <w:ind w:firstLine="426"/>
        <w:jc w:val="both"/>
        <w:rPr>
          <w:rFonts w:ascii="Times New Roman" w:hAnsi="Times New Roman" w:cs="Times New Roman"/>
          <w:sz w:val="28"/>
          <w:szCs w:val="28"/>
        </w:rPr>
      </w:pPr>
      <w:r w:rsidRPr="00A04B4C">
        <w:rPr>
          <w:rFonts w:ascii="Times New Roman" w:hAnsi="Times New Roman" w:cs="Times New Roman"/>
          <w:bCs/>
          <w:sz w:val="28"/>
          <w:szCs w:val="28"/>
        </w:rPr>
        <w:t>1.7.</w:t>
      </w:r>
      <w:r w:rsidRPr="00A04B4C">
        <w:rPr>
          <w:rFonts w:ascii="Times New Roman" w:hAnsi="Times New Roman" w:cs="Times New Roman"/>
          <w:sz w:val="28"/>
          <w:szCs w:val="28"/>
        </w:rPr>
        <w:t>9. Средства наружной рекламы и информации;</w:t>
      </w:r>
    </w:p>
    <w:p w:rsidR="00F125FB" w:rsidRPr="00A04B4C" w:rsidRDefault="00F125FB" w:rsidP="008A57D5">
      <w:pPr>
        <w:pStyle w:val="25"/>
        <w:spacing w:line="240" w:lineRule="auto"/>
        <w:ind w:right="0" w:firstLine="426"/>
        <w:rPr>
          <w:rFonts w:ascii="Times New Roman" w:hAnsi="Times New Roman"/>
          <w:color w:val="000000"/>
        </w:rPr>
      </w:pPr>
      <w:r w:rsidRPr="00A04B4C">
        <w:rPr>
          <w:rFonts w:ascii="Times New Roman" w:hAnsi="Times New Roman"/>
          <w:bCs/>
          <w:color w:val="000000"/>
        </w:rPr>
        <w:t>1.7.</w:t>
      </w:r>
      <w:r w:rsidRPr="00A04B4C">
        <w:rPr>
          <w:rStyle w:val="ab"/>
          <w:rFonts w:ascii="Times New Roman" w:hAnsi="Times New Roman"/>
          <w:color w:val="000000"/>
          <w:u w:val="none"/>
        </w:rPr>
        <w:t>10. Некапитальные нестационарные сооружения (</w:t>
      </w:r>
      <w:r w:rsidRPr="00A04B4C">
        <w:rPr>
          <w:rFonts w:ascii="Times New Roman" w:hAnsi="Times New Roman"/>
          <w:color w:val="000000"/>
        </w:rPr>
        <w:t>объекты мелкорозничной торговли, попутного бытового обслуживания и питания, остановочные павильоны, назе</w:t>
      </w:r>
      <w:r>
        <w:rPr>
          <w:rFonts w:ascii="Times New Roman" w:hAnsi="Times New Roman"/>
          <w:color w:val="000000"/>
        </w:rPr>
        <w:t xml:space="preserve">мные туалетные кабины, беседки </w:t>
      </w:r>
      <w:r w:rsidRPr="00A04B4C">
        <w:rPr>
          <w:rFonts w:ascii="Times New Roman" w:hAnsi="Times New Roman"/>
          <w:color w:val="000000"/>
        </w:rPr>
        <w:t>и пр.</w:t>
      </w:r>
      <w:r w:rsidRPr="00A04B4C">
        <w:rPr>
          <w:rStyle w:val="ab"/>
          <w:rFonts w:ascii="Times New Roman" w:hAnsi="Times New Roman"/>
          <w:color w:val="000000"/>
          <w:u w:val="none"/>
        </w:rPr>
        <w:t>)</w:t>
      </w:r>
    </w:p>
    <w:p w:rsidR="00F125FB" w:rsidRPr="00A04B4C" w:rsidRDefault="00F125FB" w:rsidP="008A57D5">
      <w:pPr>
        <w:pStyle w:val="25"/>
        <w:spacing w:line="240" w:lineRule="auto"/>
        <w:ind w:right="0" w:firstLine="426"/>
        <w:rPr>
          <w:rFonts w:ascii="Times New Roman" w:hAnsi="Times New Roman"/>
          <w:color w:val="000000"/>
        </w:rPr>
      </w:pPr>
      <w:r w:rsidRPr="00A04B4C">
        <w:rPr>
          <w:rFonts w:ascii="Times New Roman" w:hAnsi="Times New Roman"/>
          <w:bCs/>
          <w:color w:val="000000"/>
        </w:rPr>
        <w:t>1.7.</w:t>
      </w:r>
      <w:r w:rsidRPr="00A04B4C">
        <w:rPr>
          <w:rStyle w:val="ab"/>
          <w:rFonts w:ascii="Times New Roman" w:hAnsi="Times New Roman"/>
          <w:color w:val="000000"/>
          <w:u w:val="none"/>
        </w:rPr>
        <w:t>11. Оформление и оборудование зданий и сооружений (</w:t>
      </w:r>
      <w:r w:rsidRPr="00A04B4C">
        <w:rPr>
          <w:rFonts w:ascii="Times New Roman" w:hAnsi="Times New Roman"/>
          <w:color w:val="000000"/>
        </w:rPr>
        <w:t xml:space="preserve">колористическое решение фасадов, отделка крыши, некоторые вопросы оборудования конструктивных элементов здания (входные группы, цоколи и др.); </w:t>
      </w:r>
      <w:proofErr w:type="gramStart"/>
      <w:r w:rsidRPr="00A04B4C">
        <w:rPr>
          <w:rFonts w:ascii="Times New Roman" w:hAnsi="Times New Roman"/>
          <w:color w:val="000000"/>
        </w:rPr>
        <w:t xml:space="preserve">размещение наружных кондиционеров и антенн, защитных сеток на окнах, водосточных труб, </w:t>
      </w:r>
      <w:proofErr w:type="spellStart"/>
      <w:r w:rsidRPr="00A04B4C">
        <w:rPr>
          <w:rFonts w:ascii="Times New Roman" w:hAnsi="Times New Roman"/>
          <w:color w:val="000000"/>
        </w:rPr>
        <w:t>отмостки</w:t>
      </w:r>
      <w:proofErr w:type="spellEnd"/>
      <w:r w:rsidRPr="00A04B4C">
        <w:rPr>
          <w:rFonts w:ascii="Times New Roman" w:hAnsi="Times New Roman"/>
          <w:color w:val="000000"/>
        </w:rPr>
        <w:t xml:space="preserve"> и т.п.; домовые знаки: указатель наименования улицы, номера дома, подъезда и квартир, символ доступности объекта для инвалидов, </w:t>
      </w:r>
      <w:proofErr w:type="spellStart"/>
      <w:r w:rsidRPr="00A04B4C">
        <w:rPr>
          <w:rFonts w:ascii="Times New Roman" w:hAnsi="Times New Roman"/>
          <w:color w:val="000000"/>
        </w:rPr>
        <w:t>флагодержатели</w:t>
      </w:r>
      <w:proofErr w:type="spellEnd"/>
      <w:r w:rsidRPr="00A04B4C">
        <w:rPr>
          <w:rFonts w:ascii="Times New Roman" w:hAnsi="Times New Roman"/>
          <w:color w:val="000000"/>
        </w:rPr>
        <w:t>, памятные доски, полигонометрический знак, указатель пожарного гидранта, грунтовых геодезических знаков, камер магистрали и колодцев водопроводной сети, канализации, сооружений подземного газопровода</w:t>
      </w:r>
      <w:r w:rsidRPr="00A04B4C">
        <w:rPr>
          <w:rStyle w:val="ab"/>
          <w:rFonts w:ascii="Times New Roman" w:hAnsi="Times New Roman"/>
          <w:color w:val="000000"/>
          <w:u w:val="none"/>
        </w:rPr>
        <w:t>);</w:t>
      </w:r>
      <w:proofErr w:type="gramEnd"/>
    </w:p>
    <w:p w:rsidR="00F125FB" w:rsidRPr="00A04B4C" w:rsidRDefault="00F125FB" w:rsidP="008A57D5">
      <w:pPr>
        <w:pStyle w:val="25"/>
        <w:spacing w:line="240" w:lineRule="auto"/>
        <w:ind w:right="0" w:firstLine="426"/>
        <w:rPr>
          <w:rFonts w:ascii="Times New Roman" w:hAnsi="Times New Roman"/>
          <w:color w:val="000000"/>
        </w:rPr>
      </w:pPr>
      <w:r w:rsidRPr="00A04B4C">
        <w:rPr>
          <w:rFonts w:ascii="Times New Roman" w:hAnsi="Times New Roman"/>
          <w:bCs/>
          <w:color w:val="000000"/>
        </w:rPr>
        <w:t>1.7.</w:t>
      </w:r>
      <w:r w:rsidRPr="00A04B4C">
        <w:rPr>
          <w:rStyle w:val="ab"/>
          <w:rFonts w:ascii="Times New Roman" w:hAnsi="Times New Roman"/>
          <w:color w:val="000000"/>
          <w:u w:val="none"/>
        </w:rPr>
        <w:t xml:space="preserve">12. Площадки (детские, </w:t>
      </w:r>
      <w:r w:rsidRPr="00A04B4C">
        <w:rPr>
          <w:rFonts w:ascii="Times New Roman" w:hAnsi="Times New Roman"/>
          <w:color w:val="000000"/>
        </w:rPr>
        <w:t>отдыха взрослых, спортивные, контейнерные для сбора ТКО, стоянки автомобилей</w:t>
      </w:r>
      <w:r w:rsidRPr="00A04B4C">
        <w:rPr>
          <w:rStyle w:val="ab"/>
          <w:rFonts w:ascii="Times New Roman" w:hAnsi="Times New Roman"/>
          <w:color w:val="000000"/>
          <w:u w:val="none"/>
        </w:rPr>
        <w:t>);</w:t>
      </w:r>
    </w:p>
    <w:p w:rsidR="00F125FB" w:rsidRPr="00A04B4C" w:rsidRDefault="00F125FB" w:rsidP="008A57D5">
      <w:pPr>
        <w:pStyle w:val="25"/>
        <w:spacing w:line="240" w:lineRule="auto"/>
        <w:ind w:right="0" w:firstLine="426"/>
        <w:rPr>
          <w:rFonts w:ascii="Times New Roman" w:hAnsi="Times New Roman"/>
          <w:color w:val="000000"/>
        </w:rPr>
      </w:pPr>
      <w:r w:rsidRPr="00A04B4C">
        <w:rPr>
          <w:rFonts w:ascii="Times New Roman" w:hAnsi="Times New Roman"/>
          <w:bCs/>
          <w:color w:val="000000"/>
        </w:rPr>
        <w:t>1.7.</w:t>
      </w:r>
      <w:r w:rsidRPr="00A04B4C">
        <w:rPr>
          <w:rStyle w:val="ab"/>
          <w:rFonts w:ascii="Times New Roman" w:hAnsi="Times New Roman"/>
          <w:color w:val="000000"/>
          <w:u w:val="none"/>
        </w:rPr>
        <w:t>13. Пешеходные коммуникации (</w:t>
      </w:r>
      <w:r w:rsidRPr="00A04B4C">
        <w:rPr>
          <w:rFonts w:ascii="Times New Roman" w:hAnsi="Times New Roman"/>
          <w:color w:val="000000"/>
        </w:rPr>
        <w:t>тротуары, аллеи, дорожки, тропинки, мостики</w:t>
      </w:r>
      <w:r w:rsidRPr="00A04B4C">
        <w:rPr>
          <w:rStyle w:val="ab"/>
          <w:rFonts w:ascii="Times New Roman" w:hAnsi="Times New Roman"/>
          <w:color w:val="000000"/>
          <w:u w:val="none"/>
        </w:rPr>
        <w:t>);</w:t>
      </w:r>
    </w:p>
    <w:p w:rsidR="00F125FB" w:rsidRPr="00A04B4C" w:rsidRDefault="00F125FB" w:rsidP="008A57D5">
      <w:pPr>
        <w:ind w:firstLine="426"/>
        <w:jc w:val="both"/>
        <w:rPr>
          <w:rStyle w:val="ab"/>
          <w:rFonts w:ascii="Times New Roman" w:hAnsi="Times New Roman"/>
          <w:color w:val="000000"/>
          <w:sz w:val="28"/>
          <w:szCs w:val="28"/>
          <w:u w:val="none"/>
        </w:rPr>
      </w:pPr>
      <w:r w:rsidRPr="00A04B4C">
        <w:rPr>
          <w:rFonts w:ascii="Times New Roman" w:hAnsi="Times New Roman" w:cs="Times New Roman"/>
          <w:bCs/>
          <w:sz w:val="28"/>
          <w:szCs w:val="28"/>
        </w:rPr>
        <w:t>1.7.1</w:t>
      </w:r>
      <w:r w:rsidRPr="00A04B4C">
        <w:rPr>
          <w:rStyle w:val="ab"/>
          <w:rFonts w:ascii="Times New Roman" w:hAnsi="Times New Roman"/>
          <w:color w:val="000000"/>
          <w:sz w:val="28"/>
          <w:szCs w:val="28"/>
          <w:u w:val="none"/>
        </w:rPr>
        <w:t>4. Транспортные проезды</w:t>
      </w:r>
      <w:r>
        <w:rPr>
          <w:rStyle w:val="ab"/>
          <w:rFonts w:ascii="Times New Roman" w:hAnsi="Times New Roman"/>
          <w:color w:val="000000"/>
          <w:sz w:val="28"/>
          <w:szCs w:val="28"/>
          <w:u w:val="none"/>
        </w:rPr>
        <w:t>.</w:t>
      </w:r>
      <w:r w:rsidRPr="00A04B4C">
        <w:rPr>
          <w:rStyle w:val="ab"/>
          <w:rFonts w:ascii="Times New Roman" w:hAnsi="Times New Roman"/>
          <w:color w:val="000000"/>
          <w:sz w:val="28"/>
          <w:szCs w:val="28"/>
          <w:u w:val="none"/>
        </w:rPr>
        <w:t xml:space="preserve"> </w:t>
      </w:r>
    </w:p>
    <w:p w:rsidR="00F125FB" w:rsidRPr="00316C15" w:rsidRDefault="00F125FB" w:rsidP="008A57D5">
      <w:pPr>
        <w:pStyle w:val="10"/>
        <w:keepNext w:val="0"/>
        <w:numPr>
          <w:ilvl w:val="0"/>
          <w:numId w:val="1"/>
        </w:numPr>
        <w:rPr>
          <w:rFonts w:cs="Times New Roman"/>
          <w:color w:val="000000"/>
          <w:szCs w:val="24"/>
        </w:rPr>
      </w:pPr>
      <w:r w:rsidRPr="00A04B4C">
        <w:rPr>
          <w:rFonts w:cs="Times New Roman"/>
          <w:b w:val="0"/>
          <w:color w:val="000000"/>
          <w:szCs w:val="24"/>
        </w:rPr>
        <w:t xml:space="preserve"> </w:t>
      </w:r>
      <w:r w:rsidRPr="00316C15">
        <w:rPr>
          <w:rFonts w:cs="Times New Roman"/>
          <w:color w:val="000000"/>
          <w:szCs w:val="24"/>
        </w:rPr>
        <w:t>ОПРЕДЕЛЕНИЯ</w:t>
      </w:r>
    </w:p>
    <w:p w:rsidR="00F125FB" w:rsidRPr="00A04B4C" w:rsidRDefault="00F125FB" w:rsidP="009A3045">
      <w:pPr>
        <w:ind w:firstLine="426"/>
        <w:jc w:val="both"/>
        <w:rPr>
          <w:rFonts w:ascii="Times New Roman" w:hAnsi="Times New Roman" w:cs="Times New Roman"/>
          <w:sz w:val="28"/>
          <w:szCs w:val="28"/>
        </w:rPr>
      </w:pPr>
      <w:r w:rsidRPr="00A04B4C">
        <w:rPr>
          <w:rFonts w:ascii="Times New Roman" w:hAnsi="Times New Roman" w:cs="Times New Roman"/>
          <w:sz w:val="28"/>
          <w:szCs w:val="28"/>
        </w:rPr>
        <w:t>В настоящих Правилах благоустройства  применяются следующие термины и определения:</w:t>
      </w:r>
    </w:p>
    <w:p w:rsidR="00F125FB" w:rsidRPr="00A04B4C" w:rsidRDefault="00F125FB" w:rsidP="009A3045">
      <w:pPr>
        <w:pStyle w:val="aa"/>
        <w:numPr>
          <w:ilvl w:val="1"/>
          <w:numId w:val="9"/>
        </w:numPr>
        <w:tabs>
          <w:tab w:val="left" w:pos="1134"/>
        </w:tabs>
        <w:ind w:left="0" w:firstLine="426"/>
        <w:jc w:val="both"/>
        <w:rPr>
          <w:rFonts w:ascii="Times New Roman" w:hAnsi="Times New Roman" w:cs="Times New Roman"/>
          <w:sz w:val="28"/>
          <w:szCs w:val="28"/>
        </w:rPr>
      </w:pPr>
      <w:r w:rsidRPr="00A04B4C">
        <w:rPr>
          <w:rFonts w:ascii="Times New Roman" w:hAnsi="Times New Roman" w:cs="Times New Roman"/>
          <w:b/>
          <w:bCs/>
          <w:sz w:val="28"/>
          <w:szCs w:val="28"/>
        </w:rPr>
        <w:t>Благоустройство территории</w:t>
      </w:r>
      <w:r w:rsidRPr="00A04B4C">
        <w:rPr>
          <w:rFonts w:ascii="Times New Roman" w:hAnsi="Times New Roman" w:cs="Times New Roman"/>
          <w:sz w:val="28"/>
          <w:szCs w:val="28"/>
        </w:rPr>
        <w:t xml:space="preserve"> - комплекс мероприятий по проектированию, размещению и содержанию элементов благоустройства, направленный на обеспечение безопасности, удобства и художественной выразительности среды обитания, осуществляемый с использованием сре</w:t>
      </w:r>
      <w:proofErr w:type="gramStart"/>
      <w:r w:rsidRPr="00A04B4C">
        <w:rPr>
          <w:rFonts w:ascii="Times New Roman" w:hAnsi="Times New Roman" w:cs="Times New Roman"/>
          <w:sz w:val="28"/>
          <w:szCs w:val="28"/>
        </w:rPr>
        <w:t>дств пл</w:t>
      </w:r>
      <w:proofErr w:type="gramEnd"/>
      <w:r w:rsidRPr="00A04B4C">
        <w:rPr>
          <w:rFonts w:ascii="Times New Roman" w:hAnsi="Times New Roman" w:cs="Times New Roman"/>
          <w:sz w:val="28"/>
          <w:szCs w:val="28"/>
        </w:rPr>
        <w:t>астической организации рельефа, покрытия поверхности земли, декоративного озеленения и обводнения, некапитальных сооружений, малых архитектурных форм, наружного освещения, визуальной информации, рекламы и иных средств.</w:t>
      </w:r>
    </w:p>
    <w:p w:rsidR="00F125FB" w:rsidRPr="00A04B4C" w:rsidRDefault="00F125FB" w:rsidP="009A3045">
      <w:pPr>
        <w:pStyle w:val="aa"/>
        <w:numPr>
          <w:ilvl w:val="0"/>
          <w:numId w:val="9"/>
        </w:numPr>
        <w:tabs>
          <w:tab w:val="left" w:pos="851"/>
        </w:tabs>
        <w:ind w:left="0" w:firstLine="426"/>
        <w:jc w:val="both"/>
        <w:rPr>
          <w:rFonts w:ascii="Times New Roman" w:hAnsi="Times New Roman" w:cs="Times New Roman"/>
          <w:sz w:val="28"/>
          <w:szCs w:val="28"/>
        </w:rPr>
      </w:pPr>
      <w:r w:rsidRPr="009A3045">
        <w:rPr>
          <w:rFonts w:ascii="Times New Roman" w:hAnsi="Times New Roman" w:cs="Times New Roman"/>
          <w:bCs/>
          <w:sz w:val="28"/>
          <w:szCs w:val="28"/>
        </w:rPr>
        <w:t>.</w:t>
      </w:r>
      <w:r w:rsidRPr="00A04B4C">
        <w:rPr>
          <w:rFonts w:ascii="Times New Roman" w:hAnsi="Times New Roman" w:cs="Times New Roman"/>
          <w:b/>
          <w:bCs/>
          <w:sz w:val="28"/>
          <w:szCs w:val="28"/>
        </w:rPr>
        <w:t xml:space="preserve"> Элементы благоустройства </w:t>
      </w:r>
      <w:r w:rsidRPr="00A04B4C">
        <w:rPr>
          <w:rFonts w:ascii="Times New Roman" w:hAnsi="Times New Roman" w:cs="Times New Roman"/>
          <w:b/>
          <w:sz w:val="28"/>
          <w:szCs w:val="28"/>
        </w:rPr>
        <w:t>территории</w:t>
      </w:r>
      <w:r>
        <w:rPr>
          <w:rFonts w:ascii="Times New Roman" w:hAnsi="Times New Roman" w:cs="Times New Roman"/>
          <w:b/>
          <w:sz w:val="28"/>
          <w:szCs w:val="28"/>
        </w:rPr>
        <w:t xml:space="preserve"> </w:t>
      </w:r>
      <w:r w:rsidRPr="00A04B4C">
        <w:rPr>
          <w:rFonts w:ascii="Times New Roman" w:hAnsi="Times New Roman" w:cs="Times New Roman"/>
          <w:sz w:val="28"/>
          <w:szCs w:val="28"/>
        </w:rPr>
        <w:t>-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комплексного благоустройства пространства поселения.</w:t>
      </w:r>
    </w:p>
    <w:p w:rsidR="00F125FB" w:rsidRPr="00A04B4C" w:rsidRDefault="00F125FB" w:rsidP="009A3045">
      <w:pPr>
        <w:pStyle w:val="aa"/>
        <w:numPr>
          <w:ilvl w:val="0"/>
          <w:numId w:val="9"/>
        </w:numPr>
        <w:tabs>
          <w:tab w:val="left" w:pos="851"/>
        </w:tabs>
        <w:ind w:left="0" w:firstLine="426"/>
        <w:jc w:val="both"/>
        <w:rPr>
          <w:rFonts w:ascii="Times New Roman" w:hAnsi="Times New Roman" w:cs="Times New Roman"/>
          <w:sz w:val="28"/>
          <w:szCs w:val="28"/>
        </w:rPr>
      </w:pPr>
      <w:r w:rsidRPr="009A3045">
        <w:rPr>
          <w:rFonts w:ascii="Times New Roman" w:hAnsi="Times New Roman" w:cs="Times New Roman"/>
          <w:bCs/>
          <w:sz w:val="28"/>
          <w:szCs w:val="28"/>
        </w:rPr>
        <w:t>.</w:t>
      </w:r>
      <w:r w:rsidRPr="00A04B4C">
        <w:rPr>
          <w:rFonts w:ascii="Times New Roman" w:hAnsi="Times New Roman" w:cs="Times New Roman"/>
          <w:b/>
          <w:bCs/>
          <w:sz w:val="28"/>
          <w:szCs w:val="28"/>
        </w:rPr>
        <w:t xml:space="preserve"> Минимальный перечень элементов благоустройства</w:t>
      </w:r>
      <w:r w:rsidRPr="00A04B4C">
        <w:rPr>
          <w:rFonts w:ascii="Times New Roman" w:hAnsi="Times New Roman" w:cs="Times New Roman"/>
          <w:sz w:val="28"/>
          <w:szCs w:val="28"/>
        </w:rPr>
        <w:t xml:space="preserve"> - необходимое минимальное сочетание элементов благоустройства для создания на территории поселения безопасной, удобной и привлекательной среды обитания.</w:t>
      </w:r>
    </w:p>
    <w:p w:rsidR="00F125FB" w:rsidRPr="00A04B4C" w:rsidRDefault="00F125FB" w:rsidP="009A3045">
      <w:pPr>
        <w:pStyle w:val="aa"/>
        <w:numPr>
          <w:ilvl w:val="0"/>
          <w:numId w:val="9"/>
        </w:numPr>
        <w:tabs>
          <w:tab w:val="left" w:pos="851"/>
        </w:tabs>
        <w:ind w:left="0" w:firstLine="426"/>
        <w:jc w:val="both"/>
        <w:rPr>
          <w:rFonts w:ascii="Times New Roman" w:hAnsi="Times New Roman" w:cs="Times New Roman"/>
          <w:sz w:val="28"/>
          <w:szCs w:val="28"/>
        </w:rPr>
      </w:pPr>
      <w:proofErr w:type="gramStart"/>
      <w:r w:rsidRPr="009A3045">
        <w:rPr>
          <w:rFonts w:ascii="Times New Roman" w:hAnsi="Times New Roman" w:cs="Times New Roman"/>
          <w:bCs/>
          <w:sz w:val="28"/>
          <w:szCs w:val="28"/>
        </w:rPr>
        <w:t>.</w:t>
      </w:r>
      <w:r w:rsidRPr="00A04B4C">
        <w:rPr>
          <w:rFonts w:ascii="Times New Roman" w:hAnsi="Times New Roman" w:cs="Times New Roman"/>
          <w:b/>
          <w:bCs/>
          <w:sz w:val="28"/>
          <w:szCs w:val="28"/>
        </w:rPr>
        <w:t xml:space="preserve"> Объекты благоустройства </w:t>
      </w:r>
      <w:r w:rsidRPr="00A04B4C">
        <w:rPr>
          <w:rFonts w:ascii="Times New Roman" w:hAnsi="Times New Roman" w:cs="Times New Roman"/>
          <w:b/>
          <w:sz w:val="28"/>
          <w:szCs w:val="28"/>
        </w:rPr>
        <w:t>территории</w:t>
      </w:r>
      <w:r>
        <w:rPr>
          <w:rFonts w:ascii="Times New Roman" w:hAnsi="Times New Roman" w:cs="Times New Roman"/>
          <w:b/>
          <w:sz w:val="28"/>
          <w:szCs w:val="28"/>
        </w:rPr>
        <w:t xml:space="preserve"> </w:t>
      </w:r>
      <w:r w:rsidRPr="00A04B4C">
        <w:rPr>
          <w:rFonts w:ascii="Times New Roman" w:hAnsi="Times New Roman" w:cs="Times New Roman"/>
          <w:sz w:val="28"/>
          <w:szCs w:val="28"/>
        </w:rPr>
        <w:t xml:space="preserve">- любые территории поселения, </w:t>
      </w:r>
      <w:r w:rsidRPr="00A04B4C">
        <w:rPr>
          <w:rFonts w:ascii="Times New Roman" w:hAnsi="Times New Roman" w:cs="Times New Roman"/>
          <w:sz w:val="28"/>
          <w:szCs w:val="28"/>
        </w:rPr>
        <w:lastRenderedPageBreak/>
        <w:t>на которых осуществляется деятельность по благоустройству: площадки, дворы, кварталы, функционально-планировочные образования, территории административных округов и районов, населенный пункт в целом,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w:t>
      </w:r>
      <w:proofErr w:type="gramEnd"/>
    </w:p>
    <w:p w:rsidR="00F125FB" w:rsidRPr="00A04B4C" w:rsidRDefault="00F125FB" w:rsidP="009A3045">
      <w:pPr>
        <w:pStyle w:val="aa"/>
        <w:numPr>
          <w:ilvl w:val="0"/>
          <w:numId w:val="9"/>
        </w:numPr>
        <w:tabs>
          <w:tab w:val="left" w:pos="851"/>
        </w:tabs>
        <w:ind w:left="0" w:firstLine="426"/>
        <w:jc w:val="both"/>
        <w:rPr>
          <w:rFonts w:ascii="Times New Roman" w:hAnsi="Times New Roman" w:cs="Times New Roman"/>
          <w:sz w:val="28"/>
          <w:szCs w:val="28"/>
        </w:rPr>
      </w:pPr>
      <w:r w:rsidRPr="00A04B4C">
        <w:rPr>
          <w:rFonts w:ascii="Times New Roman" w:hAnsi="Times New Roman" w:cs="Times New Roman"/>
          <w:b/>
          <w:bCs/>
          <w:sz w:val="28"/>
          <w:szCs w:val="28"/>
        </w:rPr>
        <w:t>. Объекты нормирования  комплексного благоустройства</w:t>
      </w:r>
      <w:r w:rsidRPr="00A04B4C">
        <w:rPr>
          <w:rFonts w:ascii="Times New Roman" w:hAnsi="Times New Roman" w:cs="Times New Roman"/>
          <w:sz w:val="28"/>
          <w:szCs w:val="28"/>
        </w:rPr>
        <w:t xml:space="preserve"> </w:t>
      </w:r>
      <w:proofErr w:type="gramStart"/>
      <w:r w:rsidRPr="00A04B4C">
        <w:rPr>
          <w:rFonts w:ascii="Times New Roman" w:hAnsi="Times New Roman" w:cs="Times New Roman"/>
          <w:sz w:val="28"/>
          <w:szCs w:val="28"/>
        </w:rPr>
        <w:t>–т</w:t>
      </w:r>
      <w:proofErr w:type="gramEnd"/>
      <w:r w:rsidRPr="00A04B4C">
        <w:rPr>
          <w:rFonts w:ascii="Times New Roman" w:hAnsi="Times New Roman" w:cs="Times New Roman"/>
          <w:sz w:val="28"/>
          <w:szCs w:val="28"/>
        </w:rPr>
        <w:t>ерритории, для которых в настоящих Правилах установлен нормируемый комплекс элементов благоустройства и правила их размещения на данной территории(площадки различного функционального назначения, пешеходные коммуникации, проезды, общественные пространства, участки и зоны общественной, жилой, производственной застройки, объекты рекреации, улично-дорожная сеть, технические зоны инженерных коммуникаций).</w:t>
      </w:r>
    </w:p>
    <w:p w:rsidR="00F125FB" w:rsidRPr="00A04B4C" w:rsidRDefault="00F125FB" w:rsidP="009A3045">
      <w:pPr>
        <w:pStyle w:val="aa"/>
        <w:numPr>
          <w:ilvl w:val="0"/>
          <w:numId w:val="9"/>
        </w:numPr>
        <w:tabs>
          <w:tab w:val="left" w:pos="851"/>
        </w:tabs>
        <w:ind w:left="0" w:firstLine="426"/>
        <w:jc w:val="both"/>
        <w:rPr>
          <w:rFonts w:ascii="Times New Roman" w:hAnsi="Times New Roman" w:cs="Times New Roman"/>
          <w:sz w:val="28"/>
          <w:szCs w:val="28"/>
        </w:rPr>
      </w:pPr>
      <w:proofErr w:type="gramStart"/>
      <w:r w:rsidRPr="004B4677">
        <w:rPr>
          <w:rFonts w:ascii="Times New Roman" w:hAnsi="Times New Roman" w:cs="Times New Roman"/>
          <w:bCs/>
          <w:sz w:val="28"/>
          <w:szCs w:val="28"/>
        </w:rPr>
        <w:t>.</w:t>
      </w:r>
      <w:r w:rsidRPr="00A04B4C">
        <w:rPr>
          <w:rFonts w:ascii="Times New Roman" w:hAnsi="Times New Roman" w:cs="Times New Roman"/>
          <w:b/>
          <w:bCs/>
          <w:sz w:val="28"/>
          <w:szCs w:val="28"/>
        </w:rPr>
        <w:t xml:space="preserve"> Общественные пространства</w:t>
      </w:r>
      <w:r w:rsidRPr="00A04B4C">
        <w:rPr>
          <w:rFonts w:ascii="Times New Roman" w:hAnsi="Times New Roman" w:cs="Times New Roman"/>
          <w:sz w:val="28"/>
          <w:szCs w:val="28"/>
        </w:rPr>
        <w:t xml:space="preserve"> - свободные от транспорта территории общего пользования, в том числе пешеходные зоны, площади, улицы, скверы, парки, бульвары, а также подземные и надземные части зданий и сооружений (галереи, пассажи, атриумы и другие),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 на территориях массового посещения общественного, делового назначения, на участках объектов пассажирского транспорта.</w:t>
      </w:r>
      <w:proofErr w:type="gramEnd"/>
    </w:p>
    <w:p w:rsidR="00F125FB" w:rsidRPr="00A04B4C" w:rsidRDefault="00F125FB" w:rsidP="009A3045">
      <w:pPr>
        <w:pStyle w:val="aa"/>
        <w:numPr>
          <w:ilvl w:val="0"/>
          <w:numId w:val="9"/>
        </w:numPr>
        <w:tabs>
          <w:tab w:val="left" w:pos="851"/>
        </w:tabs>
        <w:ind w:left="0" w:firstLine="426"/>
        <w:jc w:val="both"/>
        <w:rPr>
          <w:rFonts w:ascii="Times New Roman" w:hAnsi="Times New Roman" w:cs="Times New Roman"/>
          <w:sz w:val="28"/>
          <w:szCs w:val="28"/>
        </w:rPr>
      </w:pPr>
      <w:r w:rsidRPr="004B4677">
        <w:rPr>
          <w:rFonts w:ascii="Times New Roman" w:hAnsi="Times New Roman" w:cs="Times New Roman"/>
          <w:bCs/>
          <w:sz w:val="28"/>
          <w:szCs w:val="28"/>
        </w:rPr>
        <w:t>.</w:t>
      </w:r>
      <w:r w:rsidRPr="00A04B4C">
        <w:rPr>
          <w:rFonts w:ascii="Times New Roman" w:hAnsi="Times New Roman" w:cs="Times New Roman"/>
          <w:b/>
          <w:bCs/>
          <w:sz w:val="28"/>
          <w:szCs w:val="28"/>
        </w:rPr>
        <w:t xml:space="preserve"> Дворовое пространство (дворовая территория)</w:t>
      </w:r>
      <w:r w:rsidRPr="00A04B4C">
        <w:rPr>
          <w:rFonts w:ascii="Times New Roman" w:hAnsi="Times New Roman" w:cs="Times New Roman"/>
          <w:bCs/>
          <w:sz w:val="28"/>
          <w:szCs w:val="28"/>
        </w:rPr>
        <w:t>- совокупность придомовых территорий, составляющая единое, ограниченное зданиями и сооружениями, формирующими двор, пространство для однородного типа использования всеми лицами, имеющими принадлежность к имуществу, расположенному в пределах этой территории.</w:t>
      </w:r>
    </w:p>
    <w:p w:rsidR="00F125FB" w:rsidRPr="00A04B4C" w:rsidRDefault="00F125FB" w:rsidP="009A3045">
      <w:pPr>
        <w:pStyle w:val="aa"/>
        <w:tabs>
          <w:tab w:val="left" w:pos="851"/>
        </w:tabs>
        <w:ind w:left="0" w:firstLine="284"/>
        <w:jc w:val="both"/>
        <w:rPr>
          <w:rFonts w:ascii="Times New Roman" w:hAnsi="Times New Roman" w:cs="Times New Roman"/>
          <w:sz w:val="28"/>
          <w:szCs w:val="28"/>
        </w:rPr>
      </w:pPr>
      <w:r w:rsidRPr="009A3045">
        <w:rPr>
          <w:rFonts w:ascii="Times New Roman" w:hAnsi="Times New Roman" w:cs="Times New Roman"/>
          <w:sz w:val="28"/>
          <w:szCs w:val="28"/>
        </w:rPr>
        <w:t>2.8.</w:t>
      </w:r>
      <w:r w:rsidRPr="00A04B4C">
        <w:rPr>
          <w:rFonts w:ascii="Times New Roman" w:hAnsi="Times New Roman" w:cs="Times New Roman"/>
          <w:b/>
          <w:sz w:val="28"/>
          <w:szCs w:val="28"/>
        </w:rPr>
        <w:t xml:space="preserve"> Придомовая территория</w:t>
      </w:r>
      <w:r w:rsidRPr="00A04B4C">
        <w:rPr>
          <w:rFonts w:ascii="Times New Roman" w:hAnsi="Times New Roman" w:cs="Times New Roman"/>
          <w:sz w:val="28"/>
          <w:szCs w:val="28"/>
        </w:rPr>
        <w:t xml:space="preserve"> – примыкающий к дому земельный участок с элементами озеленения и благоустройства, иными предназначенными для обслуживания, эксплуатации и благоустройства данного дома и расположенными на указанном земельном участке объектами.</w:t>
      </w:r>
    </w:p>
    <w:p w:rsidR="00F125FB" w:rsidRPr="00A04B4C" w:rsidRDefault="00F125FB" w:rsidP="009A3045">
      <w:pPr>
        <w:pStyle w:val="aa"/>
        <w:autoSpaceDE w:val="0"/>
        <w:autoSpaceDN w:val="0"/>
        <w:adjustRightInd w:val="0"/>
        <w:ind w:left="1135" w:hanging="851"/>
        <w:jc w:val="both"/>
        <w:rPr>
          <w:rFonts w:ascii="Times New Roman" w:hAnsi="Times New Roman" w:cs="Times New Roman"/>
          <w:sz w:val="28"/>
          <w:szCs w:val="28"/>
        </w:rPr>
      </w:pPr>
      <w:r>
        <w:rPr>
          <w:rFonts w:ascii="Times New Roman" w:hAnsi="Times New Roman" w:cs="Times New Roman"/>
          <w:sz w:val="28"/>
          <w:szCs w:val="28"/>
        </w:rPr>
        <w:t>2.9</w:t>
      </w:r>
      <w:r w:rsidRPr="004B4677">
        <w:rPr>
          <w:rFonts w:ascii="Times New Roman" w:hAnsi="Times New Roman" w:cs="Times New Roman"/>
          <w:sz w:val="28"/>
          <w:szCs w:val="28"/>
        </w:rPr>
        <w:t>.</w:t>
      </w:r>
      <w:r w:rsidRPr="00A04B4C">
        <w:rPr>
          <w:rFonts w:ascii="Times New Roman" w:hAnsi="Times New Roman" w:cs="Times New Roman"/>
          <w:b/>
          <w:sz w:val="28"/>
          <w:szCs w:val="28"/>
        </w:rPr>
        <w:t xml:space="preserve"> Прилегающая территория</w:t>
      </w:r>
      <w:r w:rsidRPr="00A04B4C">
        <w:rPr>
          <w:rFonts w:ascii="Times New Roman" w:hAnsi="Times New Roman" w:cs="Times New Roman"/>
          <w:sz w:val="28"/>
          <w:szCs w:val="28"/>
        </w:rPr>
        <w:t xml:space="preserve"> – территория, примыкающая к </w:t>
      </w:r>
      <w:proofErr w:type="gramStart"/>
      <w:r w:rsidRPr="00A04B4C">
        <w:rPr>
          <w:rFonts w:ascii="Times New Roman" w:hAnsi="Times New Roman" w:cs="Times New Roman"/>
          <w:sz w:val="28"/>
          <w:szCs w:val="28"/>
        </w:rPr>
        <w:t>отведенной</w:t>
      </w:r>
      <w:proofErr w:type="gramEnd"/>
      <w:r w:rsidRPr="00A04B4C">
        <w:rPr>
          <w:rFonts w:ascii="Times New Roman" w:hAnsi="Times New Roman" w:cs="Times New Roman"/>
          <w:sz w:val="28"/>
          <w:szCs w:val="28"/>
        </w:rPr>
        <w:t>.</w:t>
      </w:r>
    </w:p>
    <w:p w:rsidR="00F125FB" w:rsidRPr="00A04B4C" w:rsidRDefault="00F125FB" w:rsidP="009A3045">
      <w:pPr>
        <w:pStyle w:val="aa"/>
        <w:tabs>
          <w:tab w:val="left" w:pos="851"/>
        </w:tabs>
        <w:ind w:left="0" w:firstLine="284"/>
        <w:jc w:val="both"/>
        <w:rPr>
          <w:rFonts w:ascii="Times New Roman" w:hAnsi="Times New Roman" w:cs="Times New Roman"/>
          <w:sz w:val="28"/>
          <w:szCs w:val="28"/>
        </w:rPr>
      </w:pPr>
      <w:r>
        <w:rPr>
          <w:rFonts w:ascii="Times New Roman" w:hAnsi="Times New Roman" w:cs="Times New Roman"/>
          <w:bCs/>
          <w:sz w:val="28"/>
          <w:szCs w:val="28"/>
        </w:rPr>
        <w:t>2.10</w:t>
      </w:r>
      <w:r w:rsidRPr="004B4677">
        <w:rPr>
          <w:rFonts w:ascii="Times New Roman" w:hAnsi="Times New Roman" w:cs="Times New Roman"/>
          <w:bCs/>
          <w:sz w:val="28"/>
          <w:szCs w:val="28"/>
        </w:rPr>
        <w:t>.</w:t>
      </w:r>
      <w:r w:rsidRPr="00A04B4C">
        <w:rPr>
          <w:rFonts w:ascii="Times New Roman" w:hAnsi="Times New Roman" w:cs="Times New Roman"/>
          <w:b/>
          <w:bCs/>
          <w:sz w:val="28"/>
          <w:szCs w:val="28"/>
        </w:rPr>
        <w:t xml:space="preserve"> </w:t>
      </w:r>
      <w:proofErr w:type="gramStart"/>
      <w:r w:rsidRPr="00A04B4C">
        <w:rPr>
          <w:rFonts w:ascii="Times New Roman" w:hAnsi="Times New Roman" w:cs="Times New Roman"/>
          <w:b/>
          <w:bCs/>
          <w:sz w:val="28"/>
          <w:szCs w:val="28"/>
        </w:rPr>
        <w:t>Функционально-планировочные образования</w:t>
      </w:r>
      <w:r w:rsidRPr="00A04B4C">
        <w:rPr>
          <w:rFonts w:ascii="Times New Roman" w:hAnsi="Times New Roman" w:cs="Times New Roman"/>
          <w:sz w:val="28"/>
          <w:szCs w:val="28"/>
        </w:rPr>
        <w:t xml:space="preserve"> - </w:t>
      </w:r>
      <w:r w:rsidRPr="00A04B4C">
        <w:rPr>
          <w:rFonts w:ascii="Times New Roman" w:hAnsi="Times New Roman" w:cs="Times New Roman"/>
          <w:spacing w:val="2"/>
          <w:sz w:val="28"/>
          <w:szCs w:val="28"/>
          <w:shd w:val="clear" w:color="auto" w:fill="FFFFFF"/>
        </w:rPr>
        <w:t>территории с установленным видом основного функционального использования, включающие в себя зоны жилой, общественно-деловой и смешанной застройки, производственной застройки, инженерной и транспортной инфраструктуры, рекреационные зоны, зоны сельскохозяйственного использования, зоны специального назначения, в том числе зоны размещения военных и иных режимных объектов, кладбищ, прочие зоны специального назначения.</w:t>
      </w:r>
      <w:proofErr w:type="gramEnd"/>
    </w:p>
    <w:p w:rsidR="00F125FB" w:rsidRPr="00A04B4C" w:rsidRDefault="00F125FB" w:rsidP="009A3045">
      <w:pPr>
        <w:pStyle w:val="HTML"/>
        <w:tabs>
          <w:tab w:val="clear" w:pos="1832"/>
          <w:tab w:val="left" w:pos="1276"/>
        </w:tabs>
        <w:ind w:firstLine="284"/>
        <w:jc w:val="both"/>
        <w:rPr>
          <w:rFonts w:ascii="Times New Roman" w:hAnsi="Times New Roman" w:cs="Times New Roman"/>
          <w:color w:val="000000"/>
          <w:sz w:val="28"/>
          <w:szCs w:val="28"/>
        </w:rPr>
      </w:pPr>
      <w:r>
        <w:rPr>
          <w:rFonts w:ascii="Times New Roman" w:hAnsi="Times New Roman" w:cs="Times New Roman"/>
          <w:color w:val="000000"/>
          <w:sz w:val="28"/>
          <w:szCs w:val="28"/>
        </w:rPr>
        <w:t>2.11</w:t>
      </w:r>
      <w:r w:rsidRPr="00A04B4C">
        <w:rPr>
          <w:rFonts w:ascii="Times New Roman" w:hAnsi="Times New Roman" w:cs="Times New Roman"/>
          <w:color w:val="000000"/>
          <w:sz w:val="28"/>
          <w:szCs w:val="28"/>
        </w:rPr>
        <w:t xml:space="preserve">. </w:t>
      </w:r>
      <w:r w:rsidRPr="00A04B4C">
        <w:rPr>
          <w:rFonts w:ascii="Times New Roman" w:hAnsi="Times New Roman" w:cs="Times New Roman"/>
          <w:b/>
          <w:color w:val="000000"/>
          <w:sz w:val="28"/>
          <w:szCs w:val="28"/>
        </w:rPr>
        <w:t>Природные территории</w:t>
      </w:r>
      <w:r w:rsidRPr="00A04B4C">
        <w:rPr>
          <w:rFonts w:ascii="Times New Roman" w:hAnsi="Times New Roman" w:cs="Times New Roman"/>
          <w:color w:val="000000"/>
          <w:sz w:val="28"/>
          <w:szCs w:val="28"/>
        </w:rPr>
        <w:t xml:space="preserve"> - территории с   расположенными   на   них   природными   объектами, объединенными географическими и иными соответствующими признаками, в том числе ООПТ.  </w:t>
      </w:r>
    </w:p>
    <w:p w:rsidR="00F125FB" w:rsidRPr="00A04B4C" w:rsidRDefault="00F125FB" w:rsidP="009A3045">
      <w:pPr>
        <w:pStyle w:val="HTML"/>
        <w:numPr>
          <w:ilvl w:val="1"/>
          <w:numId w:val="20"/>
        </w:numPr>
        <w:tabs>
          <w:tab w:val="clear" w:pos="916"/>
          <w:tab w:val="clear" w:pos="1832"/>
          <w:tab w:val="left" w:pos="0"/>
          <w:tab w:val="left" w:pos="993"/>
        </w:tabs>
        <w:ind w:left="0" w:firstLine="284"/>
        <w:jc w:val="both"/>
        <w:rPr>
          <w:rFonts w:ascii="Times New Roman" w:hAnsi="Times New Roman" w:cs="Times New Roman"/>
          <w:color w:val="000000"/>
          <w:sz w:val="28"/>
          <w:szCs w:val="28"/>
        </w:rPr>
      </w:pPr>
      <w:r>
        <w:rPr>
          <w:rFonts w:ascii="Times New Roman" w:hAnsi="Times New Roman" w:cs="Times New Roman"/>
          <w:b/>
          <w:color w:val="000000"/>
          <w:sz w:val="28"/>
          <w:szCs w:val="28"/>
        </w:rPr>
        <w:t xml:space="preserve"> </w:t>
      </w:r>
      <w:r w:rsidRPr="00A04B4C">
        <w:rPr>
          <w:rFonts w:ascii="Times New Roman" w:hAnsi="Times New Roman" w:cs="Times New Roman"/>
          <w:b/>
          <w:color w:val="000000"/>
          <w:sz w:val="28"/>
          <w:szCs w:val="28"/>
        </w:rPr>
        <w:t>Озелененные территории</w:t>
      </w:r>
      <w:r w:rsidRPr="00A04B4C">
        <w:rPr>
          <w:rFonts w:ascii="Times New Roman" w:hAnsi="Times New Roman" w:cs="Times New Roman"/>
          <w:color w:val="000000"/>
          <w:sz w:val="28"/>
          <w:szCs w:val="28"/>
        </w:rPr>
        <w:t xml:space="preserve"> - территории с расположенными на   них   природно-антропогенными и антропогенными объектами. Природно-антропогенные объекты - искусственно созданные рекреационные объекты (парки, сады, скверы, бульвары и пр.), а также озелененные участки общественных и дворовых территорий (газоны, цветники, группы деревьев). </w:t>
      </w:r>
      <w:r w:rsidRPr="00A04B4C">
        <w:rPr>
          <w:rFonts w:ascii="Times New Roman" w:hAnsi="Times New Roman" w:cs="Times New Roman"/>
          <w:color w:val="000000"/>
          <w:sz w:val="28"/>
          <w:szCs w:val="28"/>
        </w:rPr>
        <w:lastRenderedPageBreak/>
        <w:t>Антропогенные объекты -  объекты, созданные человеком для обеспечения его социальных потребностей и не обладающие свойствами природных объектов.</w:t>
      </w:r>
    </w:p>
    <w:p w:rsidR="00F125FB" w:rsidRPr="00A04B4C" w:rsidRDefault="00F125FB" w:rsidP="009A3045">
      <w:pPr>
        <w:pStyle w:val="aa"/>
        <w:tabs>
          <w:tab w:val="left" w:pos="284"/>
          <w:tab w:val="left" w:pos="426"/>
        </w:tabs>
        <w:ind w:left="0" w:firstLine="142"/>
        <w:jc w:val="both"/>
        <w:rPr>
          <w:rFonts w:ascii="Times New Roman" w:hAnsi="Times New Roman" w:cs="Times New Roman"/>
          <w:sz w:val="28"/>
          <w:szCs w:val="28"/>
        </w:rPr>
      </w:pPr>
      <w:r>
        <w:rPr>
          <w:rFonts w:ascii="Times New Roman" w:hAnsi="Times New Roman" w:cs="Times New Roman"/>
          <w:sz w:val="28"/>
          <w:szCs w:val="28"/>
        </w:rPr>
        <w:t xml:space="preserve">  2.13</w:t>
      </w:r>
      <w:r w:rsidRPr="004B4677">
        <w:rPr>
          <w:rFonts w:ascii="Times New Roman" w:hAnsi="Times New Roman" w:cs="Times New Roman"/>
          <w:sz w:val="28"/>
          <w:szCs w:val="28"/>
        </w:rPr>
        <w:t>.</w:t>
      </w:r>
      <w:r w:rsidRPr="00A04B4C">
        <w:rPr>
          <w:rFonts w:ascii="Times New Roman" w:hAnsi="Times New Roman" w:cs="Times New Roman"/>
          <w:b/>
          <w:sz w:val="28"/>
          <w:szCs w:val="28"/>
        </w:rPr>
        <w:t xml:space="preserve"> Проектная документация по благоустройству территорий </w:t>
      </w:r>
      <w:r w:rsidRPr="00A04B4C">
        <w:rPr>
          <w:rFonts w:ascii="Times New Roman" w:hAnsi="Times New Roman" w:cs="Times New Roman"/>
          <w:sz w:val="28"/>
          <w:szCs w:val="28"/>
        </w:rPr>
        <w:t>- 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w:t>
      </w:r>
    </w:p>
    <w:p w:rsidR="00F125FB" w:rsidRPr="00A04B4C" w:rsidRDefault="00F125FB" w:rsidP="004B4677">
      <w:pPr>
        <w:pStyle w:val="aa"/>
        <w:tabs>
          <w:tab w:val="left" w:pos="851"/>
        </w:tabs>
        <w:ind w:left="0" w:firstLine="284"/>
        <w:jc w:val="both"/>
        <w:rPr>
          <w:rFonts w:ascii="Times New Roman" w:hAnsi="Times New Roman" w:cs="Times New Roman"/>
          <w:sz w:val="28"/>
          <w:szCs w:val="28"/>
        </w:rPr>
      </w:pPr>
      <w:r>
        <w:rPr>
          <w:rFonts w:ascii="Times New Roman" w:hAnsi="Times New Roman" w:cs="Times New Roman"/>
          <w:sz w:val="28"/>
          <w:szCs w:val="28"/>
        </w:rPr>
        <w:t>2.14</w:t>
      </w:r>
      <w:r w:rsidRPr="00A04B4C">
        <w:rPr>
          <w:rFonts w:ascii="Times New Roman" w:hAnsi="Times New Roman" w:cs="Times New Roman"/>
          <w:sz w:val="28"/>
          <w:szCs w:val="28"/>
        </w:rPr>
        <w:t xml:space="preserve">. </w:t>
      </w:r>
      <w:proofErr w:type="gramStart"/>
      <w:r w:rsidRPr="00A04B4C">
        <w:rPr>
          <w:rFonts w:ascii="Times New Roman" w:hAnsi="Times New Roman" w:cs="Times New Roman"/>
          <w:b/>
          <w:sz w:val="28"/>
          <w:szCs w:val="28"/>
        </w:rPr>
        <w:t>Содержание территории</w:t>
      </w:r>
      <w:r w:rsidRPr="00A04B4C">
        <w:rPr>
          <w:rFonts w:ascii="Times New Roman" w:hAnsi="Times New Roman" w:cs="Times New Roman"/>
          <w:sz w:val="28"/>
          <w:szCs w:val="28"/>
        </w:rPr>
        <w:t xml:space="preserve"> – комплекс мероприятий, связанных с уборкой территории, очисткой и восстановлением решеток ливневой канализации, поддержанием в чистоте и проведением ремонта фасадов зданий, сооружений, малых архитектурных форм, заборов и ограждений; содержанием строительных площадок, инженерных коммуникаций и их конструктивных элементов, зеленых насаждений, объектов транспортной инфраструктуры и иных объектов недвижимости, находящихся на земельном участке и являющихся объектами благоустройства, в соответствии с законодательством.</w:t>
      </w:r>
      <w:proofErr w:type="gramEnd"/>
    </w:p>
    <w:p w:rsidR="00F125FB" w:rsidRPr="00A04B4C" w:rsidRDefault="00F125FB" w:rsidP="004B4677">
      <w:pPr>
        <w:autoSpaceDE w:val="0"/>
        <w:autoSpaceDN w:val="0"/>
        <w:adjustRightInd w:val="0"/>
        <w:ind w:firstLine="284"/>
        <w:jc w:val="both"/>
        <w:rPr>
          <w:rFonts w:ascii="Times New Roman" w:hAnsi="Times New Roman" w:cs="Times New Roman"/>
          <w:sz w:val="28"/>
          <w:szCs w:val="28"/>
        </w:rPr>
      </w:pPr>
      <w:r w:rsidRPr="00A04B4C">
        <w:rPr>
          <w:rFonts w:ascii="Times New Roman" w:hAnsi="Times New Roman" w:cs="Times New Roman"/>
          <w:sz w:val="28"/>
          <w:szCs w:val="28"/>
        </w:rPr>
        <w:t xml:space="preserve">2.15. </w:t>
      </w:r>
      <w:r w:rsidRPr="00A04B4C">
        <w:rPr>
          <w:rFonts w:ascii="Times New Roman" w:hAnsi="Times New Roman" w:cs="Times New Roman"/>
          <w:b/>
          <w:sz w:val="28"/>
          <w:szCs w:val="28"/>
        </w:rPr>
        <w:t>Создание зеленых насаждений</w:t>
      </w:r>
      <w:r w:rsidRPr="00A04B4C">
        <w:rPr>
          <w:rFonts w:ascii="Times New Roman" w:hAnsi="Times New Roman" w:cs="Times New Roman"/>
          <w:sz w:val="28"/>
          <w:szCs w:val="28"/>
        </w:rPr>
        <w:t xml:space="preserve"> - деятельность по посадке деревьев и кустарников, посеву трав и цветов, в том числе по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w:t>
      </w:r>
    </w:p>
    <w:p w:rsidR="00F125FB" w:rsidRPr="00A04B4C" w:rsidRDefault="00F125FB" w:rsidP="004B4677">
      <w:pPr>
        <w:autoSpaceDE w:val="0"/>
        <w:autoSpaceDN w:val="0"/>
        <w:adjustRightInd w:val="0"/>
        <w:ind w:firstLine="284"/>
        <w:jc w:val="both"/>
        <w:rPr>
          <w:rFonts w:ascii="Times New Roman" w:hAnsi="Times New Roman" w:cs="Times New Roman"/>
          <w:sz w:val="28"/>
          <w:szCs w:val="28"/>
        </w:rPr>
      </w:pPr>
      <w:r w:rsidRPr="00A04B4C">
        <w:rPr>
          <w:rFonts w:ascii="Times New Roman" w:hAnsi="Times New Roman" w:cs="Times New Roman"/>
          <w:sz w:val="28"/>
          <w:szCs w:val="28"/>
        </w:rPr>
        <w:t xml:space="preserve">2.16. </w:t>
      </w:r>
      <w:r w:rsidRPr="00A04B4C">
        <w:rPr>
          <w:rFonts w:ascii="Times New Roman" w:hAnsi="Times New Roman" w:cs="Times New Roman"/>
          <w:b/>
          <w:sz w:val="28"/>
          <w:szCs w:val="28"/>
        </w:rPr>
        <w:t>Сохранение зеленых насаждений</w:t>
      </w:r>
      <w:r w:rsidRPr="00A04B4C">
        <w:rPr>
          <w:rFonts w:ascii="Times New Roman" w:hAnsi="Times New Roman" w:cs="Times New Roman"/>
          <w:sz w:val="28"/>
          <w:szCs w:val="28"/>
        </w:rPr>
        <w:t xml:space="preserve"> - деятельность по содержанию зеленых насаждений (обработка почвы, полив, внесение удобрений, обрезка крон деревьев и кустарников и иные мероприятия), восстановлению зеленых насаждений, в том числе с элементами ландшафтной перепланировки, а также по борьбе с вредителями и болезнями зеленых насаждений.</w:t>
      </w:r>
    </w:p>
    <w:p w:rsidR="00F125FB" w:rsidRPr="005210D1" w:rsidRDefault="00F125FB" w:rsidP="004B4677">
      <w:pPr>
        <w:autoSpaceDE w:val="0"/>
        <w:autoSpaceDN w:val="0"/>
        <w:adjustRightInd w:val="0"/>
        <w:ind w:firstLine="284"/>
        <w:jc w:val="both"/>
        <w:rPr>
          <w:rFonts w:ascii="Times New Roman" w:hAnsi="Times New Roman" w:cs="Times New Roman"/>
          <w:sz w:val="28"/>
          <w:szCs w:val="28"/>
        </w:rPr>
      </w:pPr>
      <w:r>
        <w:rPr>
          <w:rFonts w:ascii="Times New Roman" w:hAnsi="Times New Roman" w:cs="Times New Roman"/>
          <w:sz w:val="28"/>
          <w:szCs w:val="28"/>
        </w:rPr>
        <w:t>2.17.</w:t>
      </w:r>
      <w:r w:rsidRPr="005210D1">
        <w:rPr>
          <w:rFonts w:ascii="Times New Roman" w:hAnsi="Times New Roman" w:cs="Times New Roman"/>
          <w:sz w:val="28"/>
          <w:szCs w:val="28"/>
        </w:rPr>
        <w:t xml:space="preserve"> </w:t>
      </w:r>
      <w:r w:rsidRPr="005210D1">
        <w:rPr>
          <w:rFonts w:ascii="Times New Roman" w:hAnsi="Times New Roman" w:cs="Times New Roman"/>
          <w:b/>
          <w:sz w:val="28"/>
          <w:szCs w:val="28"/>
        </w:rPr>
        <w:t>Трельяж и шпалера</w:t>
      </w:r>
      <w:r w:rsidRPr="005210D1">
        <w:rPr>
          <w:rFonts w:ascii="Times New Roman" w:hAnsi="Times New Roman" w:cs="Times New Roman"/>
          <w:sz w:val="28"/>
          <w:szCs w:val="28"/>
        </w:rPr>
        <w:t xml:space="preserve"> - легкие деревянные или металлические конструкции в виде решетки для озеленения вьющимися или опирающимися растениями.</w:t>
      </w:r>
    </w:p>
    <w:p w:rsidR="00F125FB" w:rsidRPr="00316C15" w:rsidRDefault="00F125FB" w:rsidP="004B4677">
      <w:pPr>
        <w:pStyle w:val="13"/>
        <w:keepNext/>
        <w:keepLines/>
        <w:numPr>
          <w:ilvl w:val="0"/>
          <w:numId w:val="20"/>
        </w:numPr>
        <w:shd w:val="clear" w:color="auto" w:fill="auto"/>
        <w:tabs>
          <w:tab w:val="left" w:pos="284"/>
        </w:tabs>
        <w:spacing w:before="120" w:after="120" w:line="240" w:lineRule="auto"/>
        <w:rPr>
          <w:sz w:val="24"/>
          <w:szCs w:val="24"/>
        </w:rPr>
      </w:pPr>
      <w:bookmarkStart w:id="1" w:name="bookmark6"/>
      <w:r w:rsidRPr="00316C15">
        <w:rPr>
          <w:sz w:val="24"/>
          <w:szCs w:val="24"/>
        </w:rPr>
        <w:t>ОБЩИЕ ПРИНЦИПЫ И ПОДХОДЫ</w:t>
      </w:r>
      <w:bookmarkEnd w:id="1"/>
      <w:r w:rsidRPr="00316C15">
        <w:rPr>
          <w:sz w:val="24"/>
          <w:szCs w:val="24"/>
        </w:rPr>
        <w:t xml:space="preserve"> К БЛАГОУСТРОЙСТВУ ТЕРРИТОРИИ</w:t>
      </w:r>
    </w:p>
    <w:p w:rsidR="00F125FB" w:rsidRPr="00A04B4C" w:rsidRDefault="00F125FB" w:rsidP="009A3045">
      <w:pPr>
        <w:pStyle w:val="22"/>
        <w:numPr>
          <w:ilvl w:val="1"/>
          <w:numId w:val="21"/>
        </w:numPr>
        <w:shd w:val="clear" w:color="auto" w:fill="auto"/>
        <w:tabs>
          <w:tab w:val="left" w:pos="0"/>
        </w:tabs>
        <w:spacing w:before="0" w:after="0" w:line="240" w:lineRule="auto"/>
        <w:ind w:left="0" w:firstLine="284"/>
        <w:jc w:val="both"/>
        <w:rPr>
          <w:sz w:val="28"/>
          <w:szCs w:val="28"/>
        </w:rPr>
      </w:pPr>
      <w:r w:rsidRPr="00A04B4C">
        <w:rPr>
          <w:sz w:val="28"/>
          <w:szCs w:val="28"/>
        </w:rPr>
        <w:t xml:space="preserve">Развитие благоустраиваемых территорий осуществляется в соответствии </w:t>
      </w:r>
      <w:r w:rsidRPr="008E6468">
        <w:rPr>
          <w:sz w:val="28"/>
          <w:szCs w:val="28"/>
        </w:rPr>
        <w:t>с муниципальной Программой благоустройства территории Усть-Донецкого городского поселения.</w:t>
      </w:r>
      <w:r w:rsidRPr="00A04B4C">
        <w:rPr>
          <w:sz w:val="28"/>
          <w:szCs w:val="28"/>
        </w:rPr>
        <w:t xml:space="preserve"> В рамках программы разрабатывается план реализации и составляется адресный перечень объектов благоустройства, на которые выполняются проекты благоустройства, архитектурно-градостроительные концепции </w:t>
      </w:r>
      <w:r w:rsidRPr="00A04B4C">
        <w:rPr>
          <w:sz w:val="28"/>
          <w:szCs w:val="28"/>
        </w:rPr>
        <w:tab/>
        <w:t xml:space="preserve">общественных пространств </w:t>
      </w:r>
      <w:proofErr w:type="spellStart"/>
      <w:r w:rsidRPr="00A04B4C">
        <w:rPr>
          <w:sz w:val="28"/>
          <w:szCs w:val="28"/>
        </w:rPr>
        <w:t>градостроительно-значимых</w:t>
      </w:r>
      <w:proofErr w:type="spellEnd"/>
      <w:r w:rsidRPr="00A04B4C">
        <w:rPr>
          <w:sz w:val="28"/>
          <w:szCs w:val="28"/>
        </w:rPr>
        <w:t xml:space="preserve"> территорий, проекты планировки общественных пространств в целях их благоустройства. Проекты выполняются на существующие объекты благоустройства, подлежащие реконструкции или ремонту. </w:t>
      </w:r>
    </w:p>
    <w:p w:rsidR="00F125FB" w:rsidRPr="00A04B4C" w:rsidRDefault="00F125FB" w:rsidP="009A3045">
      <w:pPr>
        <w:pStyle w:val="22"/>
        <w:numPr>
          <w:ilvl w:val="1"/>
          <w:numId w:val="21"/>
        </w:numPr>
        <w:shd w:val="clear" w:color="auto" w:fill="auto"/>
        <w:tabs>
          <w:tab w:val="left" w:pos="709"/>
        </w:tabs>
        <w:spacing w:before="0" w:after="0" w:line="240" w:lineRule="auto"/>
        <w:ind w:left="0" w:firstLine="284"/>
        <w:jc w:val="both"/>
        <w:rPr>
          <w:sz w:val="28"/>
          <w:szCs w:val="28"/>
        </w:rPr>
      </w:pPr>
      <w:r>
        <w:rPr>
          <w:sz w:val="28"/>
          <w:szCs w:val="28"/>
        </w:rPr>
        <w:t xml:space="preserve"> </w:t>
      </w:r>
      <w:r w:rsidRPr="00A04B4C">
        <w:rPr>
          <w:sz w:val="28"/>
          <w:szCs w:val="28"/>
        </w:rPr>
        <w:t>Деятельность по благоустройству территорий - это комплекс мероприятий, сгруппированных в три основных блока задач, обеспечивающих достижение полезной цели как создание комфортной городской среды.</w:t>
      </w:r>
    </w:p>
    <w:p w:rsidR="00F125FB" w:rsidRPr="00A04B4C" w:rsidRDefault="00F125FB" w:rsidP="009A3045">
      <w:pPr>
        <w:pStyle w:val="22"/>
        <w:numPr>
          <w:ilvl w:val="1"/>
          <w:numId w:val="21"/>
        </w:numPr>
        <w:shd w:val="clear" w:color="auto" w:fill="auto"/>
        <w:tabs>
          <w:tab w:val="left" w:pos="851"/>
        </w:tabs>
        <w:spacing w:before="0" w:after="0" w:line="240" w:lineRule="auto"/>
        <w:ind w:left="0" w:firstLine="284"/>
        <w:jc w:val="both"/>
        <w:rPr>
          <w:sz w:val="28"/>
          <w:szCs w:val="28"/>
        </w:rPr>
      </w:pPr>
      <w:r w:rsidRPr="00A04B4C">
        <w:rPr>
          <w:sz w:val="28"/>
          <w:szCs w:val="28"/>
        </w:rPr>
        <w:t xml:space="preserve"> Первый блок задач - разработка проектной документации по благоустройству территори</w:t>
      </w:r>
      <w:r>
        <w:rPr>
          <w:sz w:val="28"/>
          <w:szCs w:val="28"/>
        </w:rPr>
        <w:t>и</w:t>
      </w:r>
      <w:r w:rsidRPr="00A04B4C">
        <w:rPr>
          <w:sz w:val="28"/>
          <w:szCs w:val="28"/>
        </w:rPr>
        <w:t xml:space="preserve">. </w:t>
      </w:r>
    </w:p>
    <w:p w:rsidR="00F125FB" w:rsidRPr="00A04B4C" w:rsidRDefault="00F125FB" w:rsidP="009A3045">
      <w:pPr>
        <w:pStyle w:val="22"/>
        <w:numPr>
          <w:ilvl w:val="2"/>
          <w:numId w:val="21"/>
        </w:numPr>
        <w:shd w:val="clear" w:color="auto" w:fill="auto"/>
        <w:tabs>
          <w:tab w:val="left" w:pos="709"/>
        </w:tabs>
        <w:spacing w:before="0" w:after="0" w:line="240" w:lineRule="auto"/>
        <w:ind w:left="0" w:firstLine="284"/>
        <w:jc w:val="both"/>
        <w:rPr>
          <w:sz w:val="28"/>
          <w:szCs w:val="28"/>
        </w:rPr>
      </w:pPr>
      <w:r w:rsidRPr="00A04B4C">
        <w:rPr>
          <w:sz w:val="28"/>
          <w:szCs w:val="28"/>
        </w:rPr>
        <w:t xml:space="preserve"> </w:t>
      </w:r>
      <w:proofErr w:type="gramStart"/>
      <w:r w:rsidRPr="00A04B4C">
        <w:rPr>
          <w:sz w:val="28"/>
          <w:szCs w:val="28"/>
        </w:rPr>
        <w:t xml:space="preserve">При разработке проектной документации необходимо опираться на концепцию благоустройства рассматриваемой территории, созданную с учётом потребностей и запросов жителей и других участников деятельности по благоустройству и при их непосредственном участии на всех этапах создания </w:t>
      </w:r>
      <w:r w:rsidRPr="00A04B4C">
        <w:rPr>
          <w:sz w:val="28"/>
          <w:szCs w:val="28"/>
        </w:rPr>
        <w:lastRenderedPageBreak/>
        <w:t xml:space="preserve">концепции, а также с учётом стратегических задач комплексного устойчивого развития городской среды по результатам социологических, маркетинговых, архитектурных, градостроительных и иных </w:t>
      </w:r>
      <w:proofErr w:type="spellStart"/>
      <w:r w:rsidRPr="00A04B4C">
        <w:rPr>
          <w:sz w:val="28"/>
          <w:szCs w:val="28"/>
        </w:rPr>
        <w:t>предпроектных</w:t>
      </w:r>
      <w:proofErr w:type="spellEnd"/>
      <w:r w:rsidRPr="00A04B4C">
        <w:rPr>
          <w:sz w:val="28"/>
          <w:szCs w:val="28"/>
        </w:rPr>
        <w:t xml:space="preserve"> исследований территории, социально-экономической оценки эффективности проектных</w:t>
      </w:r>
      <w:proofErr w:type="gramEnd"/>
      <w:r w:rsidRPr="00A04B4C">
        <w:rPr>
          <w:sz w:val="28"/>
          <w:szCs w:val="28"/>
        </w:rPr>
        <w:t xml:space="preserve"> решений.</w:t>
      </w:r>
    </w:p>
    <w:p w:rsidR="00F125FB" w:rsidRPr="00A04B4C" w:rsidRDefault="00F125FB" w:rsidP="009A3045">
      <w:pPr>
        <w:pStyle w:val="aa"/>
        <w:widowControl/>
        <w:numPr>
          <w:ilvl w:val="2"/>
          <w:numId w:val="21"/>
        </w:numPr>
        <w:autoSpaceDE w:val="0"/>
        <w:autoSpaceDN w:val="0"/>
        <w:adjustRightInd w:val="0"/>
        <w:ind w:left="0" w:firstLine="284"/>
        <w:jc w:val="both"/>
        <w:rPr>
          <w:rFonts w:ascii="Times New Roman" w:hAnsi="Times New Roman" w:cs="Times New Roman"/>
          <w:sz w:val="28"/>
          <w:szCs w:val="28"/>
        </w:rPr>
      </w:pPr>
      <w:r w:rsidRPr="00A04B4C">
        <w:rPr>
          <w:rFonts w:ascii="Times New Roman" w:hAnsi="Times New Roman" w:cs="Times New Roman"/>
          <w:sz w:val="28"/>
          <w:szCs w:val="28"/>
        </w:rPr>
        <w:t xml:space="preserve"> Содержание комплекта чертежей проекта благоустройства предусматривается  в решении органа местного самоуправления. При разработке проекта благоустройства необходимо учитывать действующие на территории Российской Федерации нормы и правила (ГОСТ 21.508-93; ГОСТ Р21.1101-2013; ГОСТ 21.501-2011; ГОСТ 21.204-93 и др.). </w:t>
      </w:r>
    </w:p>
    <w:p w:rsidR="00F125FB" w:rsidRPr="00A04B4C" w:rsidRDefault="00F125FB" w:rsidP="009A3045">
      <w:pPr>
        <w:pStyle w:val="22"/>
        <w:numPr>
          <w:ilvl w:val="2"/>
          <w:numId w:val="21"/>
        </w:numPr>
        <w:shd w:val="clear" w:color="auto" w:fill="auto"/>
        <w:tabs>
          <w:tab w:val="left" w:pos="0"/>
        </w:tabs>
        <w:spacing w:before="0" w:after="0" w:line="240" w:lineRule="auto"/>
        <w:ind w:left="0" w:firstLine="284"/>
        <w:jc w:val="both"/>
        <w:rPr>
          <w:sz w:val="28"/>
          <w:szCs w:val="28"/>
        </w:rPr>
      </w:pPr>
      <w:r w:rsidRPr="00A04B4C">
        <w:rPr>
          <w:sz w:val="28"/>
          <w:szCs w:val="28"/>
        </w:rPr>
        <w:t xml:space="preserve"> Комплексные проекты по благоустройству должны выполняться,  предусматривая одновременное использование различных элементов благоустройства, обеспечивающие повышение удобства использования и визуальной привлекательности территории.</w:t>
      </w:r>
    </w:p>
    <w:p w:rsidR="00F125FB" w:rsidRPr="00A04B4C" w:rsidRDefault="00F125FB" w:rsidP="009A3045">
      <w:pPr>
        <w:pStyle w:val="22"/>
        <w:numPr>
          <w:ilvl w:val="1"/>
          <w:numId w:val="21"/>
        </w:numPr>
        <w:shd w:val="clear" w:color="auto" w:fill="auto"/>
        <w:spacing w:before="0" w:after="0" w:line="240" w:lineRule="auto"/>
        <w:ind w:hanging="578"/>
        <w:jc w:val="both"/>
        <w:rPr>
          <w:sz w:val="28"/>
          <w:szCs w:val="28"/>
        </w:rPr>
      </w:pPr>
      <w:r>
        <w:rPr>
          <w:sz w:val="28"/>
          <w:szCs w:val="28"/>
        </w:rPr>
        <w:t xml:space="preserve">  </w:t>
      </w:r>
      <w:r w:rsidRPr="00A04B4C">
        <w:rPr>
          <w:sz w:val="28"/>
          <w:szCs w:val="28"/>
        </w:rPr>
        <w:t>Второй блок задач - реализация проекта по благоустройству территори</w:t>
      </w:r>
      <w:r>
        <w:rPr>
          <w:sz w:val="28"/>
          <w:szCs w:val="28"/>
        </w:rPr>
        <w:t>и</w:t>
      </w:r>
      <w:r w:rsidRPr="00A04B4C">
        <w:rPr>
          <w:sz w:val="28"/>
          <w:szCs w:val="28"/>
        </w:rPr>
        <w:t>.</w:t>
      </w:r>
    </w:p>
    <w:p w:rsidR="00F125FB" w:rsidRPr="00A04B4C" w:rsidRDefault="00F125FB" w:rsidP="009A3045">
      <w:pPr>
        <w:pStyle w:val="22"/>
        <w:numPr>
          <w:ilvl w:val="2"/>
          <w:numId w:val="21"/>
        </w:numPr>
        <w:shd w:val="clear" w:color="auto" w:fill="auto"/>
        <w:tabs>
          <w:tab w:val="left" w:pos="567"/>
        </w:tabs>
        <w:spacing w:before="0" w:after="0" w:line="240" w:lineRule="auto"/>
        <w:ind w:left="0" w:firstLine="284"/>
        <w:jc w:val="both"/>
        <w:rPr>
          <w:sz w:val="28"/>
          <w:szCs w:val="28"/>
        </w:rPr>
      </w:pPr>
      <w:r w:rsidRPr="00A04B4C">
        <w:rPr>
          <w:sz w:val="28"/>
          <w:szCs w:val="28"/>
        </w:rPr>
        <w:t xml:space="preserve"> Реализацию проектов благоустройства осуществлять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w:t>
      </w:r>
    </w:p>
    <w:p w:rsidR="00F125FB" w:rsidRPr="00A04B4C" w:rsidRDefault="00F125FB" w:rsidP="009A3045">
      <w:pPr>
        <w:pStyle w:val="22"/>
        <w:numPr>
          <w:ilvl w:val="1"/>
          <w:numId w:val="21"/>
        </w:numPr>
        <w:shd w:val="clear" w:color="auto" w:fill="auto"/>
        <w:tabs>
          <w:tab w:val="left" w:pos="851"/>
        </w:tabs>
        <w:spacing w:before="0" w:after="0" w:line="240" w:lineRule="auto"/>
        <w:ind w:hanging="578"/>
        <w:jc w:val="both"/>
        <w:rPr>
          <w:sz w:val="28"/>
          <w:szCs w:val="28"/>
        </w:rPr>
      </w:pPr>
      <w:r w:rsidRPr="00A04B4C">
        <w:rPr>
          <w:sz w:val="28"/>
          <w:szCs w:val="28"/>
        </w:rPr>
        <w:t>Третий блок задач - содержание объектов благоустройства.</w:t>
      </w:r>
    </w:p>
    <w:p w:rsidR="00F125FB" w:rsidRPr="00A04B4C" w:rsidRDefault="00F125FB" w:rsidP="009A3045">
      <w:pPr>
        <w:pStyle w:val="22"/>
        <w:numPr>
          <w:ilvl w:val="2"/>
          <w:numId w:val="21"/>
        </w:numPr>
        <w:shd w:val="clear" w:color="auto" w:fill="auto"/>
        <w:tabs>
          <w:tab w:val="left" w:pos="709"/>
        </w:tabs>
        <w:spacing w:before="0" w:after="0" w:line="240" w:lineRule="auto"/>
        <w:ind w:left="0" w:firstLine="284"/>
        <w:jc w:val="both"/>
        <w:rPr>
          <w:sz w:val="28"/>
          <w:szCs w:val="28"/>
        </w:rPr>
      </w:pPr>
      <w:r w:rsidRPr="00A04B4C">
        <w:rPr>
          <w:sz w:val="28"/>
          <w:szCs w:val="28"/>
        </w:rPr>
        <w:t xml:space="preserve"> 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Стоимость их эксплуатации и содержания является важным критерием при разработке проектов по благоустройству территори</w:t>
      </w:r>
      <w:r>
        <w:rPr>
          <w:sz w:val="28"/>
          <w:szCs w:val="28"/>
        </w:rPr>
        <w:t>и</w:t>
      </w:r>
      <w:r w:rsidRPr="00A04B4C">
        <w:rPr>
          <w:sz w:val="28"/>
          <w:szCs w:val="28"/>
        </w:rPr>
        <w:t>.</w:t>
      </w:r>
    </w:p>
    <w:p w:rsidR="00F125FB" w:rsidRPr="00A04B4C" w:rsidRDefault="00F125FB" w:rsidP="009A3045">
      <w:pPr>
        <w:pStyle w:val="22"/>
        <w:numPr>
          <w:ilvl w:val="1"/>
          <w:numId w:val="21"/>
        </w:numPr>
        <w:shd w:val="clear" w:color="auto" w:fill="auto"/>
        <w:tabs>
          <w:tab w:val="left" w:pos="993"/>
        </w:tabs>
        <w:spacing w:before="0" w:after="0" w:line="240" w:lineRule="auto"/>
        <w:ind w:hanging="578"/>
        <w:jc w:val="both"/>
        <w:rPr>
          <w:sz w:val="28"/>
          <w:szCs w:val="28"/>
        </w:rPr>
      </w:pPr>
      <w:r w:rsidRPr="00A04B4C">
        <w:rPr>
          <w:sz w:val="28"/>
          <w:szCs w:val="28"/>
        </w:rPr>
        <w:t xml:space="preserve"> Участники деятельности по благоустройству:</w:t>
      </w:r>
    </w:p>
    <w:p w:rsidR="00F125FB" w:rsidRPr="00A04B4C" w:rsidRDefault="00F125FB" w:rsidP="008A57D5">
      <w:pPr>
        <w:pStyle w:val="22"/>
        <w:shd w:val="clear" w:color="auto" w:fill="auto"/>
        <w:tabs>
          <w:tab w:val="left" w:pos="567"/>
        </w:tabs>
        <w:spacing w:before="0" w:after="0" w:line="240" w:lineRule="auto"/>
        <w:ind w:firstLine="426"/>
        <w:jc w:val="both"/>
        <w:rPr>
          <w:sz w:val="28"/>
          <w:szCs w:val="28"/>
        </w:rPr>
      </w:pPr>
      <w:r w:rsidRPr="00A04B4C">
        <w:rPr>
          <w:sz w:val="28"/>
          <w:szCs w:val="28"/>
        </w:rPr>
        <w:t>а)</w:t>
      </w:r>
      <w:r w:rsidRPr="00A04B4C">
        <w:rPr>
          <w:sz w:val="28"/>
          <w:szCs w:val="28"/>
        </w:rPr>
        <w:tab/>
      </w:r>
      <w:r w:rsidRPr="00A04B4C">
        <w:t xml:space="preserve">  </w:t>
      </w:r>
      <w:r w:rsidRPr="00A04B4C">
        <w:rPr>
          <w:sz w:val="28"/>
          <w:szCs w:val="28"/>
        </w:rPr>
        <w:t>население муниципального образования, формирующее запрос на благоустройство и принимающее участие в оценке предлагаемых решений, в отдельных случаях и в выполнении работ;</w:t>
      </w:r>
    </w:p>
    <w:p w:rsidR="00F125FB" w:rsidRPr="00A04B4C" w:rsidRDefault="00F125FB" w:rsidP="008A57D5">
      <w:pPr>
        <w:pStyle w:val="22"/>
        <w:shd w:val="clear" w:color="auto" w:fill="auto"/>
        <w:tabs>
          <w:tab w:val="left" w:pos="567"/>
        </w:tabs>
        <w:spacing w:before="0" w:after="0" w:line="240" w:lineRule="auto"/>
        <w:ind w:firstLine="426"/>
        <w:jc w:val="both"/>
        <w:rPr>
          <w:sz w:val="28"/>
          <w:szCs w:val="28"/>
        </w:rPr>
      </w:pPr>
      <w:r w:rsidRPr="00A04B4C">
        <w:rPr>
          <w:sz w:val="28"/>
          <w:szCs w:val="28"/>
        </w:rPr>
        <w:t>б)</w:t>
      </w:r>
      <w:r w:rsidRPr="00A04B4C">
        <w:rPr>
          <w:sz w:val="28"/>
          <w:szCs w:val="28"/>
        </w:rPr>
        <w:tab/>
        <w:t xml:space="preserve"> представители органов местного самоуправления, формирующие техническое задание, выбирающие исполнителей и обеспечивающие финансирование в пределах своих полномочий;</w:t>
      </w:r>
    </w:p>
    <w:p w:rsidR="00F125FB" w:rsidRPr="00A04B4C" w:rsidRDefault="00F125FB" w:rsidP="008A57D5">
      <w:pPr>
        <w:pStyle w:val="22"/>
        <w:shd w:val="clear" w:color="auto" w:fill="auto"/>
        <w:tabs>
          <w:tab w:val="left" w:pos="567"/>
          <w:tab w:val="left" w:pos="709"/>
        </w:tabs>
        <w:spacing w:before="0" w:after="0" w:line="240" w:lineRule="auto"/>
        <w:ind w:firstLine="426"/>
        <w:jc w:val="both"/>
        <w:rPr>
          <w:sz w:val="28"/>
          <w:szCs w:val="28"/>
        </w:rPr>
      </w:pPr>
      <w:r w:rsidRPr="00A04B4C">
        <w:rPr>
          <w:sz w:val="28"/>
          <w:szCs w:val="28"/>
        </w:rPr>
        <w:t>в)</w:t>
      </w:r>
      <w:r w:rsidRPr="00A04B4C">
        <w:rPr>
          <w:sz w:val="28"/>
          <w:szCs w:val="28"/>
        </w:rPr>
        <w:tab/>
        <w:t xml:space="preserve"> хозяйствующие субъекты (собственники и арендаторы зданий, помещений в них, а также сооружений), осуществляющие деятельность на территории соответствующего муниципального образования и участвующие в формировании запроса на благоустройство, а также в финансировании мероприятий по благоустройству;</w:t>
      </w:r>
    </w:p>
    <w:p w:rsidR="00F125FB" w:rsidRPr="00A04B4C" w:rsidRDefault="00F125FB" w:rsidP="008A57D5">
      <w:pPr>
        <w:pStyle w:val="22"/>
        <w:shd w:val="clear" w:color="auto" w:fill="auto"/>
        <w:tabs>
          <w:tab w:val="left" w:pos="567"/>
          <w:tab w:val="left" w:pos="709"/>
          <w:tab w:val="left" w:pos="1224"/>
        </w:tabs>
        <w:spacing w:before="0" w:after="0" w:line="240" w:lineRule="auto"/>
        <w:ind w:firstLine="426"/>
        <w:jc w:val="both"/>
        <w:rPr>
          <w:sz w:val="28"/>
          <w:szCs w:val="28"/>
        </w:rPr>
      </w:pPr>
      <w:r w:rsidRPr="00A04B4C">
        <w:rPr>
          <w:sz w:val="28"/>
          <w:szCs w:val="28"/>
        </w:rPr>
        <w:t>г)</w:t>
      </w:r>
      <w:r w:rsidRPr="00A04B4C">
        <w:rPr>
          <w:sz w:val="28"/>
          <w:szCs w:val="28"/>
        </w:rPr>
        <w:tab/>
        <w:t>представители профессионального сообщества, в том числе ландшафтные архитекторы, специалисты по благоустройству и озеленению, архитекторы, инженеры и дизайнеры, разрабатывающие концепции и проекты благоустройства, рабочую документацию;</w:t>
      </w:r>
    </w:p>
    <w:p w:rsidR="00F125FB" w:rsidRPr="00A04B4C" w:rsidRDefault="00F125FB" w:rsidP="008A57D5">
      <w:pPr>
        <w:pStyle w:val="22"/>
        <w:shd w:val="clear" w:color="auto" w:fill="auto"/>
        <w:tabs>
          <w:tab w:val="left" w:pos="567"/>
        </w:tabs>
        <w:spacing w:before="0" w:after="0" w:line="240" w:lineRule="auto"/>
        <w:ind w:firstLine="426"/>
        <w:jc w:val="both"/>
        <w:rPr>
          <w:sz w:val="28"/>
          <w:szCs w:val="28"/>
        </w:rPr>
      </w:pPr>
      <w:proofErr w:type="spellStart"/>
      <w:r w:rsidRPr="00A04B4C">
        <w:rPr>
          <w:sz w:val="28"/>
          <w:szCs w:val="28"/>
        </w:rPr>
        <w:t>д</w:t>
      </w:r>
      <w:proofErr w:type="spellEnd"/>
      <w:r w:rsidRPr="00A04B4C">
        <w:rPr>
          <w:sz w:val="28"/>
          <w:szCs w:val="28"/>
        </w:rPr>
        <w:t xml:space="preserve">) </w:t>
      </w:r>
      <w:r w:rsidRPr="00A04B4C">
        <w:rPr>
          <w:sz w:val="28"/>
          <w:szCs w:val="28"/>
        </w:rPr>
        <w:tab/>
        <w:t>исполнители работ, специалисты по благоустройству и озеленению, в том числе по возведению малых архитектурных форм;</w:t>
      </w:r>
    </w:p>
    <w:p w:rsidR="00F125FB" w:rsidRPr="00A04B4C" w:rsidRDefault="00F125FB" w:rsidP="008A57D5">
      <w:pPr>
        <w:pStyle w:val="22"/>
        <w:shd w:val="clear" w:color="auto" w:fill="auto"/>
        <w:tabs>
          <w:tab w:val="left" w:pos="567"/>
        </w:tabs>
        <w:spacing w:before="0" w:after="0" w:line="240" w:lineRule="auto"/>
        <w:ind w:firstLine="426"/>
        <w:jc w:val="both"/>
        <w:rPr>
          <w:sz w:val="28"/>
          <w:szCs w:val="28"/>
        </w:rPr>
      </w:pPr>
      <w:r w:rsidRPr="00A04B4C">
        <w:rPr>
          <w:sz w:val="28"/>
          <w:szCs w:val="28"/>
        </w:rPr>
        <w:lastRenderedPageBreak/>
        <w:t xml:space="preserve">е) </w:t>
      </w:r>
      <w:r w:rsidRPr="00A04B4C">
        <w:rPr>
          <w:sz w:val="28"/>
          <w:szCs w:val="28"/>
        </w:rPr>
        <w:tab/>
        <w:t>иные лица.</w:t>
      </w:r>
    </w:p>
    <w:p w:rsidR="00F125FB" w:rsidRPr="00A04B4C" w:rsidRDefault="00F125FB" w:rsidP="005718BF">
      <w:pPr>
        <w:pStyle w:val="22"/>
        <w:numPr>
          <w:ilvl w:val="2"/>
          <w:numId w:val="21"/>
        </w:numPr>
        <w:shd w:val="clear" w:color="auto" w:fill="auto"/>
        <w:tabs>
          <w:tab w:val="left" w:pos="0"/>
        </w:tabs>
        <w:spacing w:before="0" w:after="0" w:line="240" w:lineRule="auto"/>
        <w:ind w:left="0" w:firstLine="426"/>
        <w:jc w:val="both"/>
        <w:rPr>
          <w:sz w:val="28"/>
          <w:szCs w:val="28"/>
        </w:rPr>
      </w:pPr>
      <w:r w:rsidRPr="00A04B4C">
        <w:rPr>
          <w:sz w:val="28"/>
          <w:szCs w:val="28"/>
        </w:rPr>
        <w:t xml:space="preserve"> Участие жителей осуществляется прямым или опосредованным способом через общественные организации, в том числе </w:t>
      </w:r>
      <w:proofErr w:type="gramStart"/>
      <w:r w:rsidRPr="00A04B4C">
        <w:rPr>
          <w:sz w:val="28"/>
          <w:szCs w:val="28"/>
        </w:rPr>
        <w:t>организации</w:t>
      </w:r>
      <w:proofErr w:type="gramEnd"/>
      <w:r w:rsidRPr="00A04B4C">
        <w:rPr>
          <w:sz w:val="28"/>
          <w:szCs w:val="28"/>
        </w:rPr>
        <w:t xml:space="preserve"> объединяющие профессиональных проектировщиков - архитекторов, ландшафтных архитекторов, инженеров, дизайнеров, а также ассоциации и объединения предпринимателей. </w:t>
      </w:r>
    </w:p>
    <w:p w:rsidR="00F125FB" w:rsidRPr="00A04B4C" w:rsidRDefault="00F125FB" w:rsidP="005718BF">
      <w:pPr>
        <w:pStyle w:val="22"/>
        <w:numPr>
          <w:ilvl w:val="1"/>
          <w:numId w:val="21"/>
        </w:numPr>
        <w:shd w:val="clear" w:color="auto" w:fill="auto"/>
        <w:tabs>
          <w:tab w:val="left" w:pos="851"/>
        </w:tabs>
        <w:spacing w:before="0" w:after="0" w:line="240" w:lineRule="auto"/>
        <w:ind w:left="0" w:firstLine="426"/>
        <w:jc w:val="both"/>
        <w:rPr>
          <w:sz w:val="28"/>
          <w:szCs w:val="28"/>
        </w:rPr>
      </w:pPr>
      <w:r w:rsidRPr="00A04B4C">
        <w:rPr>
          <w:sz w:val="28"/>
          <w:szCs w:val="28"/>
        </w:rPr>
        <w:t xml:space="preserve">Территории муниципальных образований, удобно расположенные и </w:t>
      </w:r>
      <w:proofErr w:type="gramStart"/>
      <w:r w:rsidRPr="00A04B4C">
        <w:rPr>
          <w:sz w:val="28"/>
          <w:szCs w:val="28"/>
        </w:rPr>
        <w:t>легко доступные</w:t>
      </w:r>
      <w:proofErr w:type="gramEnd"/>
      <w:r w:rsidRPr="00A04B4C">
        <w:rPr>
          <w:sz w:val="28"/>
          <w:szCs w:val="28"/>
        </w:rPr>
        <w:t xml:space="preserve"> для большого числа жителей, использовать с максимальной эффективностью, на протяжении как можно более длительного времени и в любой сезон. Следует предусмотреть взаимосвязь пространств муниципальных образований, доступность объектов инфраструктуры, в том числе за счет ликвидации необоснованных барьеров и препятствий (ограждений).</w:t>
      </w:r>
    </w:p>
    <w:p w:rsidR="00F125FB" w:rsidRPr="00A04B4C" w:rsidRDefault="00F125FB" w:rsidP="005718BF">
      <w:pPr>
        <w:pStyle w:val="22"/>
        <w:numPr>
          <w:ilvl w:val="1"/>
          <w:numId w:val="21"/>
        </w:numPr>
        <w:shd w:val="clear" w:color="auto" w:fill="auto"/>
        <w:tabs>
          <w:tab w:val="left" w:pos="0"/>
        </w:tabs>
        <w:spacing w:before="0" w:after="0" w:line="240" w:lineRule="auto"/>
        <w:ind w:left="0" w:firstLine="426"/>
        <w:jc w:val="both"/>
        <w:rPr>
          <w:sz w:val="28"/>
          <w:szCs w:val="28"/>
        </w:rPr>
      </w:pPr>
      <w:r>
        <w:rPr>
          <w:sz w:val="28"/>
          <w:szCs w:val="28"/>
        </w:rPr>
        <w:t xml:space="preserve"> </w:t>
      </w:r>
      <w:r w:rsidRPr="00A04B4C">
        <w:rPr>
          <w:sz w:val="28"/>
          <w:szCs w:val="28"/>
        </w:rPr>
        <w:t>Обеспечение качества городской среды достигается путем реализации следующих принципов:</w:t>
      </w:r>
    </w:p>
    <w:p w:rsidR="00F125FB" w:rsidRPr="00A04B4C" w:rsidRDefault="00F125FB" w:rsidP="008A3D12">
      <w:pPr>
        <w:pStyle w:val="aa"/>
        <w:numPr>
          <w:ilvl w:val="0"/>
          <w:numId w:val="6"/>
        </w:numPr>
        <w:tabs>
          <w:tab w:val="left" w:pos="1134"/>
        </w:tabs>
        <w:ind w:left="0" w:firstLine="709"/>
        <w:contextualSpacing w:val="0"/>
        <w:jc w:val="both"/>
        <w:rPr>
          <w:rFonts w:ascii="Times New Roman" w:hAnsi="Times New Roman" w:cs="Times New Roman"/>
          <w:vanish/>
          <w:sz w:val="28"/>
          <w:szCs w:val="28"/>
        </w:rPr>
      </w:pPr>
    </w:p>
    <w:p w:rsidR="00F125FB" w:rsidRPr="00A04B4C" w:rsidRDefault="00F125FB" w:rsidP="008A3D12">
      <w:pPr>
        <w:pStyle w:val="aa"/>
        <w:numPr>
          <w:ilvl w:val="1"/>
          <w:numId w:val="6"/>
        </w:numPr>
        <w:tabs>
          <w:tab w:val="left" w:pos="1134"/>
        </w:tabs>
        <w:ind w:left="0" w:firstLine="709"/>
        <w:contextualSpacing w:val="0"/>
        <w:jc w:val="both"/>
        <w:rPr>
          <w:rFonts w:ascii="Times New Roman" w:hAnsi="Times New Roman" w:cs="Times New Roman"/>
          <w:vanish/>
          <w:sz w:val="28"/>
          <w:szCs w:val="28"/>
        </w:rPr>
      </w:pPr>
    </w:p>
    <w:p w:rsidR="00F125FB" w:rsidRPr="00A04B4C" w:rsidRDefault="00F125FB" w:rsidP="008A3D12">
      <w:pPr>
        <w:pStyle w:val="aa"/>
        <w:numPr>
          <w:ilvl w:val="1"/>
          <w:numId w:val="6"/>
        </w:numPr>
        <w:tabs>
          <w:tab w:val="left" w:pos="1134"/>
        </w:tabs>
        <w:ind w:left="0" w:firstLine="709"/>
        <w:contextualSpacing w:val="0"/>
        <w:jc w:val="both"/>
        <w:rPr>
          <w:rFonts w:ascii="Times New Roman" w:hAnsi="Times New Roman" w:cs="Times New Roman"/>
          <w:vanish/>
          <w:sz w:val="28"/>
          <w:szCs w:val="28"/>
        </w:rPr>
      </w:pPr>
    </w:p>
    <w:p w:rsidR="00F125FB" w:rsidRPr="00A04B4C" w:rsidRDefault="00F125FB" w:rsidP="008A3D12">
      <w:pPr>
        <w:pStyle w:val="aa"/>
        <w:numPr>
          <w:ilvl w:val="1"/>
          <w:numId w:val="6"/>
        </w:numPr>
        <w:tabs>
          <w:tab w:val="left" w:pos="1134"/>
        </w:tabs>
        <w:ind w:left="0" w:firstLine="709"/>
        <w:contextualSpacing w:val="0"/>
        <w:jc w:val="both"/>
        <w:rPr>
          <w:rFonts w:ascii="Times New Roman" w:hAnsi="Times New Roman" w:cs="Times New Roman"/>
          <w:vanish/>
          <w:sz w:val="28"/>
          <w:szCs w:val="28"/>
        </w:rPr>
      </w:pPr>
    </w:p>
    <w:p w:rsidR="00F125FB" w:rsidRPr="00A04B4C" w:rsidRDefault="00F125FB" w:rsidP="005718BF">
      <w:pPr>
        <w:pStyle w:val="22"/>
        <w:numPr>
          <w:ilvl w:val="2"/>
          <w:numId w:val="21"/>
        </w:numPr>
        <w:shd w:val="clear" w:color="auto" w:fill="auto"/>
        <w:tabs>
          <w:tab w:val="left" w:pos="0"/>
        </w:tabs>
        <w:spacing w:before="0" w:after="0" w:line="240" w:lineRule="auto"/>
        <w:ind w:left="0" w:firstLine="426"/>
        <w:jc w:val="both"/>
        <w:rPr>
          <w:sz w:val="28"/>
          <w:szCs w:val="28"/>
        </w:rPr>
      </w:pPr>
      <w:r w:rsidRPr="00A04B4C">
        <w:rPr>
          <w:sz w:val="28"/>
          <w:szCs w:val="28"/>
        </w:rPr>
        <w:t xml:space="preserve"> Принцип функционального разнообразия - насыщение территории микрорайона (квартала, жилого комплекса) разнообразными социальными и коммерческими сервисами.</w:t>
      </w:r>
    </w:p>
    <w:p w:rsidR="00F125FB" w:rsidRPr="00A04B4C" w:rsidRDefault="00F125FB" w:rsidP="008A57D5">
      <w:pPr>
        <w:pStyle w:val="22"/>
        <w:shd w:val="clear" w:color="auto" w:fill="auto"/>
        <w:tabs>
          <w:tab w:val="left" w:pos="1134"/>
        </w:tabs>
        <w:spacing w:before="0" w:after="0" w:line="240" w:lineRule="auto"/>
        <w:ind w:firstLine="425"/>
        <w:jc w:val="both"/>
        <w:rPr>
          <w:sz w:val="28"/>
          <w:szCs w:val="28"/>
        </w:rPr>
      </w:pPr>
      <w:r w:rsidRPr="00A04B4C">
        <w:rPr>
          <w:sz w:val="28"/>
          <w:szCs w:val="28"/>
        </w:rPr>
        <w:t xml:space="preserve">3.8.2. Принцип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Следует обеспечить доступность пешеходных прогулок для различных категорий граждан, в том числе для </w:t>
      </w:r>
      <w:proofErr w:type="spellStart"/>
      <w:r w:rsidRPr="00A04B4C">
        <w:rPr>
          <w:sz w:val="28"/>
          <w:szCs w:val="28"/>
        </w:rPr>
        <w:t>маломобильных</w:t>
      </w:r>
      <w:proofErr w:type="spellEnd"/>
      <w:r w:rsidRPr="00A04B4C">
        <w:rPr>
          <w:sz w:val="28"/>
          <w:szCs w:val="28"/>
        </w:rPr>
        <w:t xml:space="preserve"> групп граждан при различных погодных условиях.</w:t>
      </w:r>
    </w:p>
    <w:p w:rsidR="00F125FB" w:rsidRPr="00A04B4C" w:rsidRDefault="00F125FB" w:rsidP="008A57D5">
      <w:pPr>
        <w:pStyle w:val="22"/>
        <w:shd w:val="clear" w:color="auto" w:fill="auto"/>
        <w:tabs>
          <w:tab w:val="left" w:pos="1134"/>
        </w:tabs>
        <w:spacing w:before="0" w:after="0" w:line="240" w:lineRule="auto"/>
        <w:ind w:firstLine="425"/>
        <w:jc w:val="both"/>
        <w:rPr>
          <w:sz w:val="28"/>
          <w:szCs w:val="28"/>
        </w:rPr>
      </w:pPr>
      <w:r w:rsidRPr="00A04B4C">
        <w:rPr>
          <w:sz w:val="28"/>
          <w:szCs w:val="28"/>
        </w:rPr>
        <w:t>3.8.3.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F125FB" w:rsidRPr="00A04B4C" w:rsidRDefault="00F125FB" w:rsidP="008A57D5">
      <w:pPr>
        <w:pStyle w:val="22"/>
        <w:shd w:val="clear" w:color="auto" w:fill="auto"/>
        <w:tabs>
          <w:tab w:val="left" w:pos="1134"/>
        </w:tabs>
        <w:spacing w:before="0" w:after="0" w:line="240" w:lineRule="auto"/>
        <w:ind w:firstLine="425"/>
        <w:jc w:val="both"/>
        <w:rPr>
          <w:sz w:val="28"/>
          <w:szCs w:val="28"/>
        </w:rPr>
      </w:pPr>
      <w:r w:rsidRPr="00A04B4C">
        <w:rPr>
          <w:sz w:val="28"/>
          <w:szCs w:val="28"/>
        </w:rPr>
        <w:t xml:space="preserve">3.8.4. </w:t>
      </w:r>
      <w:proofErr w:type="gramStart"/>
      <w:r w:rsidRPr="00A04B4C">
        <w:rPr>
          <w:sz w:val="28"/>
          <w:szCs w:val="28"/>
        </w:rPr>
        <w:t xml:space="preserve">Принцип комфортной среды для общения - гармоничное размещение в населенном пункте территории муниципального образования, которые постоянно и без платы за посещение доступны для населения, в том числе площади, улицы, пешеходные зоны, скверы, </w:t>
      </w:r>
      <w:r w:rsidRPr="008E6468">
        <w:rPr>
          <w:sz w:val="28"/>
          <w:szCs w:val="28"/>
        </w:rPr>
        <w:t>парки</w:t>
      </w:r>
      <w:r w:rsidRPr="00A04B4C">
        <w:rPr>
          <w:sz w:val="28"/>
          <w:szCs w:val="28"/>
        </w:rPr>
        <w:t xml:space="preserve">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roofErr w:type="gramEnd"/>
    </w:p>
    <w:p w:rsidR="00F125FB" w:rsidRPr="00A04B4C" w:rsidRDefault="00F125FB" w:rsidP="008A57D5">
      <w:pPr>
        <w:pStyle w:val="22"/>
        <w:shd w:val="clear" w:color="auto" w:fill="auto"/>
        <w:tabs>
          <w:tab w:val="left" w:pos="1134"/>
        </w:tabs>
        <w:spacing w:before="0" w:after="0" w:line="240" w:lineRule="auto"/>
        <w:ind w:firstLine="425"/>
        <w:jc w:val="both"/>
        <w:rPr>
          <w:sz w:val="28"/>
          <w:szCs w:val="28"/>
        </w:rPr>
      </w:pPr>
      <w:r w:rsidRPr="00A04B4C">
        <w:rPr>
          <w:sz w:val="28"/>
          <w:szCs w:val="28"/>
        </w:rPr>
        <w:t>3.8.5. 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F125FB" w:rsidRPr="00A04B4C" w:rsidRDefault="00F125FB" w:rsidP="005718BF">
      <w:pPr>
        <w:pStyle w:val="22"/>
        <w:shd w:val="clear" w:color="auto" w:fill="auto"/>
        <w:tabs>
          <w:tab w:val="left" w:pos="1378"/>
        </w:tabs>
        <w:spacing w:before="0" w:after="0" w:line="240" w:lineRule="auto"/>
        <w:ind w:firstLine="426"/>
        <w:jc w:val="both"/>
        <w:rPr>
          <w:sz w:val="28"/>
          <w:szCs w:val="28"/>
        </w:rPr>
      </w:pPr>
      <w:r w:rsidRPr="00A04B4C">
        <w:rPr>
          <w:sz w:val="28"/>
          <w:szCs w:val="28"/>
        </w:rPr>
        <w:t>3.9. Реализация принципов комфортной среды для общения и комфортной пешеходной среды путем  создания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F125FB" w:rsidRPr="00A04B4C" w:rsidRDefault="00F125FB" w:rsidP="005718BF">
      <w:pPr>
        <w:pStyle w:val="22"/>
        <w:shd w:val="clear" w:color="auto" w:fill="auto"/>
        <w:tabs>
          <w:tab w:val="left" w:pos="1383"/>
        </w:tabs>
        <w:spacing w:before="0" w:after="0" w:line="240" w:lineRule="auto"/>
        <w:ind w:firstLine="426"/>
        <w:jc w:val="both"/>
        <w:rPr>
          <w:sz w:val="28"/>
          <w:szCs w:val="28"/>
        </w:rPr>
      </w:pPr>
      <w:r w:rsidRPr="00A04B4C">
        <w:rPr>
          <w:sz w:val="28"/>
          <w:szCs w:val="28"/>
        </w:rPr>
        <w:t xml:space="preserve">3.10. 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устанавливать в соответствующей муниципальной программе по </w:t>
      </w:r>
      <w:r w:rsidRPr="00A04B4C">
        <w:rPr>
          <w:sz w:val="28"/>
          <w:szCs w:val="28"/>
        </w:rPr>
        <w:lastRenderedPageBreak/>
        <w:t>благоустройству территории.</w:t>
      </w:r>
    </w:p>
    <w:p w:rsidR="00F125FB" w:rsidRPr="00A04B4C" w:rsidRDefault="00F125FB" w:rsidP="005718BF">
      <w:pPr>
        <w:pStyle w:val="22"/>
        <w:shd w:val="clear" w:color="auto" w:fill="auto"/>
        <w:tabs>
          <w:tab w:val="left" w:pos="1383"/>
        </w:tabs>
        <w:spacing w:before="0" w:after="0" w:line="240" w:lineRule="auto"/>
        <w:ind w:firstLine="426"/>
        <w:jc w:val="both"/>
        <w:rPr>
          <w:sz w:val="28"/>
          <w:szCs w:val="28"/>
        </w:rPr>
      </w:pPr>
      <w:r w:rsidRPr="00A04B4C">
        <w:rPr>
          <w:sz w:val="28"/>
          <w:szCs w:val="28"/>
        </w:rPr>
        <w:t xml:space="preserve">3.11. В рамках разработки муниципальных программ по благоустройству проводится  инвентаризация объектов </w:t>
      </w:r>
      <w:proofErr w:type="gramStart"/>
      <w:r w:rsidRPr="00A04B4C">
        <w:rPr>
          <w:sz w:val="28"/>
          <w:szCs w:val="28"/>
        </w:rPr>
        <w:t>благоустройства</w:t>
      </w:r>
      <w:proofErr w:type="gramEnd"/>
      <w:r w:rsidRPr="00A04B4C">
        <w:rPr>
          <w:sz w:val="28"/>
          <w:szCs w:val="28"/>
        </w:rPr>
        <w:t xml:space="preserve"> и разрабатываются  паспорта объектов благоустройства. Инвентаризация  проводится в соответствии с </w:t>
      </w:r>
      <w:r w:rsidRPr="00A04B4C">
        <w:rPr>
          <w:sz w:val="27"/>
          <w:szCs w:val="27"/>
        </w:rPr>
        <w:t>М</w:t>
      </w:r>
      <w:r w:rsidRPr="00A04B4C">
        <w:rPr>
          <w:sz w:val="28"/>
          <w:szCs w:val="28"/>
        </w:rPr>
        <w:t xml:space="preserve">етодическими рекомендациями о порядке проведения инвентаризации дворовых и общественных территорий в муниципальных образованиях Ростовской области, утвержденными приказом министерства жилищно-коммунального хозяйства Ростовской области (далее – </w:t>
      </w:r>
      <w:proofErr w:type="spellStart"/>
      <w:r w:rsidRPr="00A04B4C">
        <w:rPr>
          <w:sz w:val="28"/>
          <w:szCs w:val="28"/>
        </w:rPr>
        <w:t>минЖКХ</w:t>
      </w:r>
      <w:proofErr w:type="spellEnd"/>
      <w:r w:rsidRPr="00A04B4C">
        <w:rPr>
          <w:sz w:val="28"/>
          <w:szCs w:val="28"/>
        </w:rPr>
        <w:t xml:space="preserve">) №103 от 15.06.2017.  </w:t>
      </w:r>
    </w:p>
    <w:p w:rsidR="00F125FB" w:rsidRPr="00A04B4C" w:rsidRDefault="00F125FB" w:rsidP="003E75DF">
      <w:pPr>
        <w:pStyle w:val="af5"/>
        <w:spacing w:before="0" w:beforeAutospacing="0" w:after="0" w:afterAutospacing="0"/>
        <w:ind w:firstLine="426"/>
        <w:jc w:val="both"/>
        <w:rPr>
          <w:color w:val="000000"/>
          <w:sz w:val="28"/>
          <w:szCs w:val="28"/>
        </w:rPr>
      </w:pPr>
      <w:r w:rsidRPr="00A04B4C">
        <w:rPr>
          <w:color w:val="000000"/>
          <w:sz w:val="28"/>
          <w:szCs w:val="28"/>
        </w:rPr>
        <w:t>3.11.1. Инвентаризации подлежат все дворовые и общественные территории муниципального образования.</w:t>
      </w:r>
    </w:p>
    <w:p w:rsidR="00F125FB" w:rsidRPr="00A04B4C" w:rsidRDefault="00F125FB" w:rsidP="003E75DF">
      <w:pPr>
        <w:widowControl/>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3.11.2. Инвентаризация проводится путем натурного обследования территории и расположенных на ней элементов благоустройства, на основе актуальных данных исполнительно-распорядительных органов местного самоуправления, муниципальных учреждений, обеспечивающих содержание территорий, организаций, осуществляющих управление </w:t>
      </w:r>
      <w:proofErr w:type="spellStart"/>
      <w:r w:rsidRPr="00A04B4C">
        <w:rPr>
          <w:rFonts w:ascii="Times New Roman" w:hAnsi="Times New Roman" w:cs="Times New Roman"/>
          <w:sz w:val="28"/>
          <w:szCs w:val="28"/>
        </w:rPr>
        <w:t>общедомовой</w:t>
      </w:r>
      <w:proofErr w:type="spellEnd"/>
      <w:r w:rsidRPr="00A04B4C">
        <w:rPr>
          <w:rFonts w:ascii="Times New Roman" w:hAnsi="Times New Roman" w:cs="Times New Roman"/>
          <w:sz w:val="28"/>
          <w:szCs w:val="28"/>
        </w:rPr>
        <w:t xml:space="preserve"> собственностью многоквартирных домов.</w:t>
      </w:r>
    </w:p>
    <w:p w:rsidR="00F125FB" w:rsidRPr="00A04B4C" w:rsidRDefault="00F125FB" w:rsidP="005718BF">
      <w:pPr>
        <w:pStyle w:val="22"/>
        <w:shd w:val="clear" w:color="auto" w:fill="auto"/>
        <w:tabs>
          <w:tab w:val="left" w:pos="1413"/>
        </w:tabs>
        <w:spacing w:before="0" w:after="0" w:line="240" w:lineRule="auto"/>
        <w:ind w:firstLine="426"/>
        <w:jc w:val="both"/>
        <w:rPr>
          <w:sz w:val="28"/>
          <w:szCs w:val="28"/>
        </w:rPr>
      </w:pPr>
      <w:r w:rsidRPr="00A04B4C">
        <w:rPr>
          <w:sz w:val="28"/>
          <w:szCs w:val="28"/>
        </w:rPr>
        <w:t>3.12. В паспорте объекта благоустройства отражается следующая информация:</w:t>
      </w:r>
    </w:p>
    <w:p w:rsidR="00F125FB" w:rsidRPr="00A04B4C" w:rsidRDefault="00F125FB" w:rsidP="003E75DF">
      <w:pPr>
        <w:pStyle w:val="22"/>
        <w:numPr>
          <w:ilvl w:val="0"/>
          <w:numId w:val="2"/>
        </w:numPr>
        <w:shd w:val="clear" w:color="auto" w:fill="auto"/>
        <w:tabs>
          <w:tab w:val="left" w:pos="567"/>
        </w:tabs>
        <w:spacing w:before="0" w:after="0" w:line="240" w:lineRule="auto"/>
        <w:ind w:firstLine="426"/>
        <w:jc w:val="both"/>
        <w:rPr>
          <w:sz w:val="28"/>
          <w:szCs w:val="28"/>
        </w:rPr>
      </w:pPr>
      <w:r w:rsidRPr="00A04B4C">
        <w:rPr>
          <w:sz w:val="28"/>
          <w:szCs w:val="28"/>
        </w:rPr>
        <w:t>о собственниках и границах земельных участков, формирующих территорию объекта благоустройства;</w:t>
      </w:r>
    </w:p>
    <w:p w:rsidR="00F125FB" w:rsidRPr="00A04B4C" w:rsidRDefault="00F125FB" w:rsidP="003E75DF">
      <w:pPr>
        <w:pStyle w:val="22"/>
        <w:numPr>
          <w:ilvl w:val="0"/>
          <w:numId w:val="2"/>
        </w:numPr>
        <w:shd w:val="clear" w:color="auto" w:fill="auto"/>
        <w:tabs>
          <w:tab w:val="left" w:pos="567"/>
        </w:tabs>
        <w:spacing w:before="0" w:after="0" w:line="240" w:lineRule="auto"/>
        <w:ind w:firstLine="426"/>
        <w:jc w:val="both"/>
        <w:rPr>
          <w:sz w:val="28"/>
          <w:szCs w:val="28"/>
        </w:rPr>
      </w:pPr>
      <w:r w:rsidRPr="00A04B4C">
        <w:rPr>
          <w:sz w:val="28"/>
          <w:szCs w:val="28"/>
        </w:rPr>
        <w:t>ситуационный план;</w:t>
      </w:r>
    </w:p>
    <w:p w:rsidR="00F125FB" w:rsidRPr="00A04B4C" w:rsidRDefault="00F125FB" w:rsidP="003E75DF">
      <w:pPr>
        <w:pStyle w:val="22"/>
        <w:numPr>
          <w:ilvl w:val="0"/>
          <w:numId w:val="2"/>
        </w:numPr>
        <w:shd w:val="clear" w:color="auto" w:fill="auto"/>
        <w:tabs>
          <w:tab w:val="left" w:pos="567"/>
        </w:tabs>
        <w:spacing w:before="0" w:after="0" w:line="240" w:lineRule="auto"/>
        <w:ind w:firstLine="426"/>
        <w:jc w:val="both"/>
        <w:rPr>
          <w:sz w:val="28"/>
          <w:szCs w:val="28"/>
        </w:rPr>
      </w:pPr>
      <w:r w:rsidRPr="00A04B4C">
        <w:rPr>
          <w:sz w:val="28"/>
          <w:szCs w:val="28"/>
        </w:rPr>
        <w:t>элементы благоустройства,</w:t>
      </w:r>
    </w:p>
    <w:p w:rsidR="00F125FB" w:rsidRPr="00A04B4C" w:rsidRDefault="00F125FB" w:rsidP="003E75DF">
      <w:pPr>
        <w:pStyle w:val="22"/>
        <w:numPr>
          <w:ilvl w:val="0"/>
          <w:numId w:val="2"/>
        </w:numPr>
        <w:shd w:val="clear" w:color="auto" w:fill="auto"/>
        <w:tabs>
          <w:tab w:val="left" w:pos="567"/>
        </w:tabs>
        <w:spacing w:before="0" w:after="0" w:line="240" w:lineRule="auto"/>
        <w:ind w:firstLine="426"/>
        <w:jc w:val="both"/>
        <w:rPr>
          <w:sz w:val="28"/>
          <w:szCs w:val="28"/>
        </w:rPr>
      </w:pPr>
      <w:r w:rsidRPr="00A04B4C">
        <w:rPr>
          <w:sz w:val="28"/>
          <w:szCs w:val="28"/>
        </w:rPr>
        <w:t>сведения о текущем состоянии;</w:t>
      </w:r>
    </w:p>
    <w:p w:rsidR="00F125FB" w:rsidRPr="00A04B4C" w:rsidRDefault="00F125FB" w:rsidP="003E75DF">
      <w:pPr>
        <w:pStyle w:val="22"/>
        <w:numPr>
          <w:ilvl w:val="0"/>
          <w:numId w:val="2"/>
        </w:numPr>
        <w:shd w:val="clear" w:color="auto" w:fill="auto"/>
        <w:tabs>
          <w:tab w:val="left" w:pos="567"/>
        </w:tabs>
        <w:spacing w:before="0" w:after="0" w:line="240" w:lineRule="auto"/>
        <w:ind w:firstLine="426"/>
        <w:jc w:val="both"/>
        <w:rPr>
          <w:sz w:val="28"/>
          <w:szCs w:val="28"/>
        </w:rPr>
      </w:pPr>
      <w:r w:rsidRPr="00A04B4C">
        <w:rPr>
          <w:sz w:val="28"/>
          <w:szCs w:val="28"/>
        </w:rPr>
        <w:t>сведения о планируемых мероприятиях по благоустройству территорий.</w:t>
      </w:r>
    </w:p>
    <w:p w:rsidR="00F125FB" w:rsidRPr="00A04B4C" w:rsidRDefault="00F125FB" w:rsidP="005718BF">
      <w:pPr>
        <w:pStyle w:val="22"/>
        <w:shd w:val="clear" w:color="auto" w:fill="auto"/>
        <w:tabs>
          <w:tab w:val="left" w:pos="1383"/>
        </w:tabs>
        <w:spacing w:before="0" w:after="0" w:line="240" w:lineRule="auto"/>
        <w:ind w:firstLine="426"/>
        <w:jc w:val="both"/>
        <w:rPr>
          <w:sz w:val="28"/>
          <w:szCs w:val="28"/>
        </w:rPr>
      </w:pPr>
      <w:r w:rsidRPr="00A04B4C">
        <w:rPr>
          <w:sz w:val="28"/>
          <w:szCs w:val="28"/>
        </w:rPr>
        <w:t>3.13. 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осуществляется на основе комплексного исследования современного состояния и потенциала развития территории элемента планировочной структуры.</w:t>
      </w:r>
    </w:p>
    <w:p w:rsidR="00F125FB" w:rsidRPr="00A04B4C" w:rsidRDefault="00F125FB" w:rsidP="005718BF">
      <w:pPr>
        <w:pStyle w:val="22"/>
        <w:shd w:val="clear" w:color="auto" w:fill="auto"/>
        <w:tabs>
          <w:tab w:val="left" w:pos="1378"/>
        </w:tabs>
        <w:spacing w:before="0" w:after="0" w:line="240" w:lineRule="auto"/>
        <w:ind w:firstLine="426"/>
        <w:jc w:val="both"/>
        <w:rPr>
          <w:sz w:val="28"/>
          <w:szCs w:val="28"/>
        </w:rPr>
      </w:pPr>
      <w:r w:rsidRPr="00A04B4C">
        <w:rPr>
          <w:sz w:val="28"/>
          <w:szCs w:val="28"/>
        </w:rPr>
        <w:t>3.14.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F125FB" w:rsidRPr="00A04B4C" w:rsidRDefault="00F125FB" w:rsidP="004B4677">
      <w:pPr>
        <w:pStyle w:val="13"/>
        <w:keepNext/>
        <w:keepLines/>
        <w:numPr>
          <w:ilvl w:val="0"/>
          <w:numId w:val="21"/>
        </w:numPr>
        <w:shd w:val="clear" w:color="auto" w:fill="auto"/>
        <w:tabs>
          <w:tab w:val="left" w:pos="284"/>
        </w:tabs>
        <w:spacing w:before="120" w:after="120" w:line="240" w:lineRule="auto"/>
        <w:rPr>
          <w:sz w:val="24"/>
          <w:szCs w:val="24"/>
        </w:rPr>
      </w:pPr>
      <w:bookmarkStart w:id="2" w:name="bookmark7"/>
      <w:r w:rsidRPr="00A04B4C">
        <w:rPr>
          <w:sz w:val="24"/>
          <w:szCs w:val="24"/>
        </w:rPr>
        <w:t xml:space="preserve"> ФОРМЫ И МЕХАНИЗМЫ ОБЩЕСТВЕННОГО УЧАСТИЯ В ПРИНЯТИИ РЕШЕНИЙ И РЕАЛИЗАЦИИ ПРОЕКТОВ КОМПЛЕКСНОГО БЛАГОУСТРОЙСТВА И РАЗВИТИЯ ГОРОДСКОЙ</w:t>
      </w:r>
      <w:bookmarkStart w:id="3" w:name="bookmark8"/>
      <w:bookmarkEnd w:id="2"/>
      <w:r w:rsidRPr="00A04B4C">
        <w:rPr>
          <w:sz w:val="24"/>
          <w:szCs w:val="24"/>
        </w:rPr>
        <w:t xml:space="preserve"> СРЕДЫ</w:t>
      </w:r>
      <w:bookmarkEnd w:id="3"/>
      <w:r w:rsidRPr="00A04B4C">
        <w:rPr>
          <w:sz w:val="24"/>
          <w:szCs w:val="24"/>
        </w:rPr>
        <w:t>.</w:t>
      </w:r>
    </w:p>
    <w:p w:rsidR="00F125FB" w:rsidRPr="00A04B4C" w:rsidRDefault="00F125FB" w:rsidP="00D91BF0">
      <w:pPr>
        <w:pStyle w:val="22"/>
        <w:numPr>
          <w:ilvl w:val="6"/>
          <w:numId w:val="6"/>
        </w:numPr>
        <w:shd w:val="clear" w:color="auto" w:fill="auto"/>
        <w:tabs>
          <w:tab w:val="left" w:pos="426"/>
        </w:tabs>
        <w:spacing w:before="0" w:after="0" w:line="240" w:lineRule="auto"/>
        <w:ind w:firstLine="426"/>
        <w:jc w:val="both"/>
        <w:rPr>
          <w:sz w:val="28"/>
          <w:szCs w:val="28"/>
        </w:rPr>
      </w:pPr>
      <w:r w:rsidRPr="00A04B4C">
        <w:rPr>
          <w:sz w:val="28"/>
          <w:szCs w:val="28"/>
        </w:rPr>
        <w:t>4.1. Задачи, эффективность и формы общественного участия.</w:t>
      </w:r>
    </w:p>
    <w:p w:rsidR="00F125FB" w:rsidRPr="00A04B4C" w:rsidRDefault="00F125FB" w:rsidP="003E75DF">
      <w:pPr>
        <w:pStyle w:val="22"/>
        <w:shd w:val="clear" w:color="auto" w:fill="auto"/>
        <w:tabs>
          <w:tab w:val="left" w:pos="1455"/>
        </w:tabs>
        <w:spacing w:before="0" w:after="0" w:line="240" w:lineRule="auto"/>
        <w:ind w:firstLine="426"/>
        <w:jc w:val="both"/>
        <w:rPr>
          <w:sz w:val="28"/>
          <w:szCs w:val="28"/>
        </w:rPr>
      </w:pPr>
      <w:r w:rsidRPr="00A04B4C">
        <w:rPr>
          <w:sz w:val="28"/>
          <w:szCs w:val="28"/>
        </w:rPr>
        <w:t>4.1.1. Вовлеченность в принятие решений и реализацию проектов, реальный учет мнения всех участников деятельности по благоустройству повышает их удовлетворенность городской средой, формирует положительный эмоциональный фон, ведет к повышению позитивного восприятия качества жизни.</w:t>
      </w:r>
    </w:p>
    <w:p w:rsidR="00F125FB" w:rsidRPr="00A04B4C" w:rsidRDefault="00F125FB" w:rsidP="003E75DF">
      <w:pPr>
        <w:pStyle w:val="22"/>
        <w:shd w:val="clear" w:color="auto" w:fill="auto"/>
        <w:tabs>
          <w:tab w:val="left" w:pos="1455"/>
        </w:tabs>
        <w:spacing w:before="0" w:after="0" w:line="240" w:lineRule="auto"/>
        <w:ind w:firstLine="426"/>
        <w:jc w:val="both"/>
        <w:rPr>
          <w:sz w:val="28"/>
          <w:szCs w:val="28"/>
        </w:rPr>
      </w:pPr>
      <w:r w:rsidRPr="00A04B4C">
        <w:rPr>
          <w:sz w:val="28"/>
          <w:szCs w:val="28"/>
        </w:rPr>
        <w:t xml:space="preserve">4.1.2. Участие общественности в развитии городской среды создает новые возможности для общения и творчества. Развитая физическая и социальная </w:t>
      </w:r>
      <w:proofErr w:type="gramStart"/>
      <w:r w:rsidRPr="00A04B4C">
        <w:rPr>
          <w:sz w:val="28"/>
          <w:szCs w:val="28"/>
        </w:rPr>
        <w:t>среда</w:t>
      </w:r>
      <w:proofErr w:type="gramEnd"/>
      <w:r w:rsidRPr="00A04B4C">
        <w:rPr>
          <w:sz w:val="28"/>
          <w:szCs w:val="28"/>
        </w:rPr>
        <w:t xml:space="preserve"> и культура стимулируют социальную ответственность и общение жителей по </w:t>
      </w:r>
      <w:r w:rsidRPr="00A04B4C">
        <w:rPr>
          <w:sz w:val="28"/>
          <w:szCs w:val="28"/>
        </w:rPr>
        <w:lastRenderedPageBreak/>
        <w:t>вопросам насущных потребностей и запросов граждан относительно характера использования территории, совместного решения задач, создания новых идей, некоммерческих и коммерческих проектов.</w:t>
      </w:r>
    </w:p>
    <w:p w:rsidR="00F125FB" w:rsidRPr="00A04B4C" w:rsidRDefault="00F125FB" w:rsidP="003E75DF">
      <w:pPr>
        <w:pStyle w:val="22"/>
        <w:shd w:val="clear" w:color="auto" w:fill="auto"/>
        <w:tabs>
          <w:tab w:val="left" w:pos="1450"/>
        </w:tabs>
        <w:spacing w:before="0" w:after="0" w:line="240" w:lineRule="auto"/>
        <w:ind w:firstLine="426"/>
        <w:jc w:val="both"/>
        <w:rPr>
          <w:sz w:val="28"/>
          <w:szCs w:val="28"/>
        </w:rPr>
      </w:pPr>
      <w:r w:rsidRPr="00A04B4C">
        <w:rPr>
          <w:sz w:val="28"/>
          <w:szCs w:val="28"/>
        </w:rPr>
        <w:t>4.1.3. 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 муниципального образования, формирует лояльность со стороны населения.</w:t>
      </w:r>
    </w:p>
    <w:p w:rsidR="00F125FB" w:rsidRPr="00A04B4C" w:rsidRDefault="00F125FB" w:rsidP="003E75DF">
      <w:pPr>
        <w:pStyle w:val="22"/>
        <w:shd w:val="clear" w:color="auto" w:fill="auto"/>
        <w:tabs>
          <w:tab w:val="left" w:pos="1455"/>
        </w:tabs>
        <w:spacing w:before="0" w:after="0" w:line="240" w:lineRule="auto"/>
        <w:ind w:firstLine="426"/>
        <w:jc w:val="both"/>
        <w:rPr>
          <w:sz w:val="28"/>
          <w:szCs w:val="28"/>
        </w:rPr>
      </w:pPr>
      <w:r w:rsidRPr="00A04B4C">
        <w:rPr>
          <w:sz w:val="28"/>
          <w:szCs w:val="28"/>
        </w:rPr>
        <w:t>4.1.4. Приглашение со стороны органов местного самоуправления к участию в развитии территории местных профессионалов, активных жителей, представителей сообществ, различных объединений и организаций (далее - заинтересованные лица) содействует развитию местных кадров, предоставляет новые возможности для повышения социальной связанности, развивает социальный капитал муниципального образования и способствует учёту различных мнений, объективному повышению качества решений.</w:t>
      </w:r>
    </w:p>
    <w:p w:rsidR="00F125FB" w:rsidRPr="00A04B4C" w:rsidRDefault="00F125FB" w:rsidP="008A3D12">
      <w:pPr>
        <w:pStyle w:val="aa"/>
        <w:numPr>
          <w:ilvl w:val="0"/>
          <w:numId w:val="7"/>
        </w:numPr>
        <w:tabs>
          <w:tab w:val="left" w:pos="1274"/>
        </w:tabs>
        <w:ind w:left="0" w:firstLine="709"/>
        <w:contextualSpacing w:val="0"/>
        <w:jc w:val="both"/>
        <w:rPr>
          <w:rFonts w:ascii="Times New Roman" w:hAnsi="Times New Roman" w:cs="Times New Roman"/>
          <w:vanish/>
          <w:sz w:val="28"/>
          <w:szCs w:val="28"/>
        </w:rPr>
      </w:pPr>
    </w:p>
    <w:p w:rsidR="00F125FB" w:rsidRPr="00A04B4C" w:rsidRDefault="00F125FB" w:rsidP="008A3D12">
      <w:pPr>
        <w:pStyle w:val="aa"/>
        <w:numPr>
          <w:ilvl w:val="1"/>
          <w:numId w:val="7"/>
        </w:numPr>
        <w:tabs>
          <w:tab w:val="left" w:pos="1274"/>
        </w:tabs>
        <w:ind w:left="0" w:firstLine="709"/>
        <w:contextualSpacing w:val="0"/>
        <w:jc w:val="both"/>
        <w:rPr>
          <w:rFonts w:ascii="Times New Roman" w:hAnsi="Times New Roman" w:cs="Times New Roman"/>
          <w:vanish/>
          <w:sz w:val="28"/>
          <w:szCs w:val="28"/>
        </w:rPr>
      </w:pPr>
    </w:p>
    <w:p w:rsidR="00F125FB" w:rsidRPr="00A04B4C" w:rsidRDefault="00F125FB" w:rsidP="00D91BF0">
      <w:pPr>
        <w:pStyle w:val="22"/>
        <w:shd w:val="clear" w:color="auto" w:fill="auto"/>
        <w:tabs>
          <w:tab w:val="left" w:pos="993"/>
          <w:tab w:val="left" w:pos="1134"/>
        </w:tabs>
        <w:spacing w:before="0" w:after="0" w:line="240" w:lineRule="auto"/>
        <w:ind w:firstLine="426"/>
        <w:jc w:val="both"/>
        <w:rPr>
          <w:sz w:val="28"/>
          <w:szCs w:val="28"/>
        </w:rPr>
      </w:pPr>
      <w:r w:rsidRPr="00A04B4C">
        <w:rPr>
          <w:sz w:val="28"/>
          <w:szCs w:val="28"/>
        </w:rPr>
        <w:t>4.2. Основные решения по формирования институтов общественного участия:</w:t>
      </w:r>
    </w:p>
    <w:p w:rsidR="00F125FB" w:rsidRPr="00A04B4C" w:rsidRDefault="00F125FB" w:rsidP="003E75DF">
      <w:pPr>
        <w:pStyle w:val="22"/>
        <w:shd w:val="clear" w:color="auto" w:fill="auto"/>
        <w:tabs>
          <w:tab w:val="left" w:pos="709"/>
        </w:tabs>
        <w:spacing w:before="0" w:after="0" w:line="240" w:lineRule="auto"/>
        <w:ind w:firstLine="426"/>
        <w:jc w:val="both"/>
        <w:rPr>
          <w:sz w:val="28"/>
          <w:szCs w:val="28"/>
        </w:rPr>
      </w:pPr>
      <w:r w:rsidRPr="00A04B4C">
        <w:rPr>
          <w:sz w:val="28"/>
          <w:szCs w:val="28"/>
        </w:rPr>
        <w:t xml:space="preserve">а) </w:t>
      </w:r>
      <w:r w:rsidRPr="00A04B4C">
        <w:rPr>
          <w:sz w:val="28"/>
          <w:szCs w:val="28"/>
        </w:rPr>
        <w:tab/>
        <w:t>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F125FB" w:rsidRPr="00A04B4C" w:rsidRDefault="00F125FB" w:rsidP="003E75DF">
      <w:pPr>
        <w:pStyle w:val="22"/>
        <w:shd w:val="clear" w:color="auto" w:fill="auto"/>
        <w:tabs>
          <w:tab w:val="left" w:pos="709"/>
          <w:tab w:val="left" w:pos="1071"/>
        </w:tabs>
        <w:spacing w:before="0" w:after="0" w:line="240" w:lineRule="auto"/>
        <w:ind w:firstLine="426"/>
        <w:jc w:val="both"/>
        <w:rPr>
          <w:sz w:val="28"/>
          <w:szCs w:val="28"/>
        </w:rPr>
      </w:pPr>
      <w:r w:rsidRPr="00A04B4C">
        <w:rPr>
          <w:sz w:val="28"/>
          <w:szCs w:val="28"/>
        </w:rPr>
        <w:t>б)</w:t>
      </w:r>
      <w:r w:rsidRPr="00A04B4C">
        <w:rPr>
          <w:sz w:val="28"/>
          <w:szCs w:val="28"/>
        </w:rPr>
        <w:tab/>
        <w:t>использование внутренних правил, регулирующих процесс общественного участия;</w:t>
      </w:r>
    </w:p>
    <w:p w:rsidR="00F125FB" w:rsidRPr="00A04B4C" w:rsidRDefault="00F125FB" w:rsidP="003E75DF">
      <w:pPr>
        <w:pStyle w:val="22"/>
        <w:shd w:val="clear" w:color="auto" w:fill="auto"/>
        <w:tabs>
          <w:tab w:val="left" w:pos="709"/>
          <w:tab w:val="left" w:pos="1071"/>
        </w:tabs>
        <w:spacing w:before="0" w:after="0" w:line="240" w:lineRule="auto"/>
        <w:ind w:firstLine="426"/>
        <w:jc w:val="both"/>
        <w:rPr>
          <w:sz w:val="28"/>
          <w:szCs w:val="28"/>
        </w:rPr>
      </w:pPr>
      <w:r w:rsidRPr="00A04B4C">
        <w:rPr>
          <w:sz w:val="28"/>
          <w:szCs w:val="28"/>
        </w:rPr>
        <w:t>в)</w:t>
      </w:r>
      <w:r w:rsidRPr="00A04B4C">
        <w:rPr>
          <w:sz w:val="28"/>
          <w:szCs w:val="28"/>
        </w:rPr>
        <w:tab/>
        <w:t>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rsidR="00F125FB" w:rsidRPr="00A04B4C" w:rsidRDefault="00F125FB" w:rsidP="003E75DF">
      <w:pPr>
        <w:pStyle w:val="22"/>
        <w:shd w:val="clear" w:color="auto" w:fill="auto"/>
        <w:tabs>
          <w:tab w:val="left" w:pos="709"/>
          <w:tab w:val="left" w:pos="1038"/>
        </w:tabs>
        <w:spacing w:before="0" w:after="0" w:line="240" w:lineRule="auto"/>
        <w:ind w:firstLine="426"/>
        <w:jc w:val="both"/>
        <w:rPr>
          <w:sz w:val="28"/>
          <w:szCs w:val="28"/>
        </w:rPr>
      </w:pPr>
      <w:r w:rsidRPr="00A04B4C">
        <w:rPr>
          <w:sz w:val="28"/>
          <w:szCs w:val="28"/>
        </w:rPr>
        <w:t>г)</w:t>
      </w:r>
      <w:r w:rsidRPr="00A04B4C">
        <w:rPr>
          <w:sz w:val="28"/>
          <w:szCs w:val="28"/>
        </w:rPr>
        <w:tab/>
        <w:t>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проводятся следующие процедуры:</w:t>
      </w:r>
    </w:p>
    <w:p w:rsidR="00F125FB" w:rsidRPr="00A04B4C" w:rsidRDefault="00F125FB" w:rsidP="003E75DF">
      <w:pPr>
        <w:pStyle w:val="22"/>
        <w:numPr>
          <w:ilvl w:val="0"/>
          <w:numId w:val="3"/>
        </w:numPr>
        <w:shd w:val="clear" w:color="auto" w:fill="auto"/>
        <w:tabs>
          <w:tab w:val="left" w:pos="709"/>
          <w:tab w:val="left" w:pos="969"/>
        </w:tabs>
        <w:spacing w:before="0" w:after="0" w:line="240" w:lineRule="auto"/>
        <w:ind w:firstLine="426"/>
        <w:jc w:val="both"/>
        <w:rPr>
          <w:sz w:val="28"/>
          <w:szCs w:val="28"/>
        </w:rPr>
      </w:pPr>
      <w:r w:rsidRPr="00A04B4C">
        <w:rPr>
          <w:sz w:val="28"/>
          <w:szCs w:val="28"/>
        </w:rPr>
        <w:t>этап: максимизация общественного участия на этапе выявления общественного запроса, формулировки движущих ценностей, определения целей и задач рассматриваемого проекта;</w:t>
      </w:r>
    </w:p>
    <w:p w:rsidR="00F125FB" w:rsidRPr="00A04B4C" w:rsidRDefault="00F125FB" w:rsidP="003E75DF">
      <w:pPr>
        <w:pStyle w:val="22"/>
        <w:numPr>
          <w:ilvl w:val="0"/>
          <w:numId w:val="3"/>
        </w:numPr>
        <w:shd w:val="clear" w:color="auto" w:fill="auto"/>
        <w:tabs>
          <w:tab w:val="left" w:pos="709"/>
          <w:tab w:val="left" w:pos="1020"/>
          <w:tab w:val="left" w:pos="1862"/>
        </w:tabs>
        <w:spacing w:before="0" w:after="0" w:line="240" w:lineRule="auto"/>
        <w:ind w:firstLine="426"/>
        <w:jc w:val="both"/>
        <w:rPr>
          <w:sz w:val="28"/>
          <w:szCs w:val="28"/>
        </w:rPr>
      </w:pPr>
      <w:r w:rsidRPr="00A04B4C">
        <w:rPr>
          <w:sz w:val="28"/>
          <w:szCs w:val="28"/>
        </w:rPr>
        <w:t>этап:</w:t>
      </w:r>
      <w:r w:rsidRPr="00A04B4C">
        <w:rPr>
          <w:sz w:val="28"/>
          <w:szCs w:val="28"/>
        </w:rPr>
        <w:tab/>
        <w:t>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F125FB" w:rsidRPr="00A04B4C" w:rsidRDefault="00F125FB" w:rsidP="003E75DF">
      <w:pPr>
        <w:pStyle w:val="22"/>
        <w:numPr>
          <w:ilvl w:val="0"/>
          <w:numId w:val="3"/>
        </w:numPr>
        <w:shd w:val="clear" w:color="auto" w:fill="auto"/>
        <w:tabs>
          <w:tab w:val="left" w:pos="709"/>
          <w:tab w:val="left" w:pos="1020"/>
          <w:tab w:val="left" w:pos="1862"/>
        </w:tabs>
        <w:spacing w:before="0" w:after="0" w:line="240" w:lineRule="auto"/>
        <w:ind w:firstLine="426"/>
        <w:jc w:val="both"/>
        <w:rPr>
          <w:sz w:val="28"/>
          <w:szCs w:val="28"/>
        </w:rPr>
      </w:pPr>
      <w:r w:rsidRPr="00A04B4C">
        <w:rPr>
          <w:sz w:val="28"/>
          <w:szCs w:val="28"/>
        </w:rPr>
        <w:t>этап:</w:t>
      </w:r>
      <w:r w:rsidRPr="00A04B4C">
        <w:rPr>
          <w:sz w:val="28"/>
          <w:szCs w:val="28"/>
        </w:rPr>
        <w:tab/>
        <w:t>рассмотрение созданных вариантов с вовлечением максимального числа заинтересованных лиц, имеющих отношение к данной территории и данному вопросу;</w:t>
      </w:r>
    </w:p>
    <w:p w:rsidR="00F125FB" w:rsidRPr="00A04B4C" w:rsidRDefault="00F125FB" w:rsidP="003E75DF">
      <w:pPr>
        <w:pStyle w:val="22"/>
        <w:numPr>
          <w:ilvl w:val="0"/>
          <w:numId w:val="3"/>
        </w:numPr>
        <w:shd w:val="clear" w:color="auto" w:fill="auto"/>
        <w:tabs>
          <w:tab w:val="left" w:pos="709"/>
          <w:tab w:val="left" w:pos="969"/>
        </w:tabs>
        <w:spacing w:before="0" w:after="0" w:line="240" w:lineRule="auto"/>
        <w:ind w:firstLine="426"/>
        <w:jc w:val="both"/>
        <w:rPr>
          <w:sz w:val="28"/>
          <w:szCs w:val="28"/>
        </w:rPr>
      </w:pPr>
      <w:r w:rsidRPr="00A04B4C">
        <w:rPr>
          <w:sz w:val="28"/>
          <w:szCs w:val="28"/>
        </w:rPr>
        <w:t>этап: передача выбранной концепции на доработку специалистам вновь и рассмотрение ее финального решения с учетом мнений всех заинтересованных лиц.</w:t>
      </w:r>
    </w:p>
    <w:p w:rsidR="00F125FB" w:rsidRPr="00A04B4C" w:rsidRDefault="00F125FB" w:rsidP="003E75DF">
      <w:pPr>
        <w:pStyle w:val="22"/>
        <w:shd w:val="clear" w:color="auto" w:fill="auto"/>
        <w:tabs>
          <w:tab w:val="left" w:pos="1450"/>
        </w:tabs>
        <w:spacing w:before="0" w:after="0" w:line="240" w:lineRule="auto"/>
        <w:ind w:firstLine="426"/>
        <w:jc w:val="both"/>
        <w:rPr>
          <w:sz w:val="28"/>
          <w:szCs w:val="28"/>
        </w:rPr>
      </w:pPr>
      <w:r w:rsidRPr="00A04B4C">
        <w:rPr>
          <w:sz w:val="28"/>
          <w:szCs w:val="28"/>
        </w:rPr>
        <w:t>4.2.1.Формы общественного участия следует направлять на наиболее полное включение всех заинтересованных лиц, на выявление их интересов и ценностей, отражение в проектировании любых изменений на территории муниципального образования,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территориального развития.</w:t>
      </w:r>
    </w:p>
    <w:p w:rsidR="00F125FB" w:rsidRPr="00A04B4C" w:rsidRDefault="00F125FB" w:rsidP="003E75DF">
      <w:pPr>
        <w:pStyle w:val="22"/>
        <w:shd w:val="clear" w:color="auto" w:fill="auto"/>
        <w:tabs>
          <w:tab w:val="left" w:pos="1455"/>
        </w:tabs>
        <w:spacing w:before="0" w:after="0" w:line="240" w:lineRule="auto"/>
        <w:ind w:firstLine="426"/>
        <w:jc w:val="both"/>
        <w:rPr>
          <w:sz w:val="28"/>
          <w:szCs w:val="28"/>
        </w:rPr>
      </w:pPr>
      <w:r w:rsidRPr="00A04B4C">
        <w:rPr>
          <w:sz w:val="28"/>
          <w:szCs w:val="28"/>
        </w:rPr>
        <w:lastRenderedPageBreak/>
        <w:t>4.2.2. Организовывать открытое и гласное обсуждение проектов благоустройства территорий на этапе формулирования задач проекта и по итогам каждого из этапов проектирования.</w:t>
      </w:r>
    </w:p>
    <w:p w:rsidR="00F125FB" w:rsidRPr="00A04B4C" w:rsidRDefault="00F125FB" w:rsidP="003E75DF">
      <w:pPr>
        <w:pStyle w:val="22"/>
        <w:shd w:val="clear" w:color="auto" w:fill="auto"/>
        <w:tabs>
          <w:tab w:val="left" w:pos="1446"/>
        </w:tabs>
        <w:spacing w:before="0" w:after="0" w:line="240" w:lineRule="auto"/>
        <w:ind w:firstLine="426"/>
        <w:jc w:val="both"/>
        <w:rPr>
          <w:sz w:val="28"/>
          <w:szCs w:val="28"/>
        </w:rPr>
      </w:pPr>
      <w:r w:rsidRPr="00A04B4C">
        <w:rPr>
          <w:sz w:val="28"/>
          <w:szCs w:val="28"/>
        </w:rPr>
        <w:t xml:space="preserve">4.2.3.Для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городской среды необходимо использовать интерактивный портал в информационно-телекоммуникационной сети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портала. </w:t>
      </w:r>
    </w:p>
    <w:p w:rsidR="00F125FB" w:rsidRPr="00A04B4C" w:rsidRDefault="00F125FB" w:rsidP="003E75DF">
      <w:pPr>
        <w:pStyle w:val="22"/>
        <w:shd w:val="clear" w:color="auto" w:fill="auto"/>
        <w:tabs>
          <w:tab w:val="left" w:pos="1446"/>
        </w:tabs>
        <w:spacing w:before="0" w:after="0" w:line="240" w:lineRule="auto"/>
        <w:ind w:firstLine="426"/>
        <w:jc w:val="both"/>
        <w:rPr>
          <w:sz w:val="28"/>
          <w:szCs w:val="28"/>
        </w:rPr>
      </w:pPr>
      <w:r w:rsidRPr="00A04B4C">
        <w:rPr>
          <w:sz w:val="28"/>
          <w:szCs w:val="28"/>
        </w:rPr>
        <w:t>Проводить регулярную работу с местными средствами массовой информации, охватывающими широкий круг людей разных возрастных групп и потенциальные аудитории проектов, реализующих стратегию территориального развития.</w:t>
      </w:r>
    </w:p>
    <w:p w:rsidR="00F125FB" w:rsidRPr="00A04B4C" w:rsidRDefault="00F125FB" w:rsidP="003E75DF">
      <w:pPr>
        <w:pStyle w:val="22"/>
        <w:shd w:val="clear" w:color="auto" w:fill="auto"/>
        <w:tabs>
          <w:tab w:val="left" w:pos="1446"/>
        </w:tabs>
        <w:spacing w:before="0" w:after="0" w:line="240" w:lineRule="auto"/>
        <w:ind w:firstLine="426"/>
        <w:jc w:val="both"/>
        <w:rPr>
          <w:sz w:val="28"/>
          <w:szCs w:val="28"/>
        </w:rPr>
      </w:pPr>
      <w:r w:rsidRPr="00A04B4C">
        <w:rPr>
          <w:sz w:val="28"/>
          <w:szCs w:val="28"/>
        </w:rPr>
        <w:t>4.2.4. Разместить в свободном доступе в сети Интернет и в местных средствах массовой информации основную проектную и конкурсную документацию, а также видеозаписи публичных обсуждений проектов благоустройства, предоставить возможность публичного обсуждения материалов проектов.</w:t>
      </w:r>
    </w:p>
    <w:p w:rsidR="00F125FB" w:rsidRPr="00A04B4C" w:rsidRDefault="00F125FB" w:rsidP="00D91BF0">
      <w:pPr>
        <w:pStyle w:val="22"/>
        <w:shd w:val="clear" w:color="auto" w:fill="auto"/>
        <w:tabs>
          <w:tab w:val="left" w:pos="1134"/>
        </w:tabs>
        <w:spacing w:before="0" w:after="0" w:line="240" w:lineRule="auto"/>
        <w:ind w:firstLine="426"/>
        <w:jc w:val="both"/>
        <w:rPr>
          <w:sz w:val="28"/>
          <w:szCs w:val="28"/>
        </w:rPr>
      </w:pPr>
      <w:r w:rsidRPr="00A04B4C">
        <w:rPr>
          <w:sz w:val="28"/>
          <w:szCs w:val="28"/>
        </w:rPr>
        <w:t>4.3. Формы общественного участия в благоустройстве городской среды.</w:t>
      </w:r>
    </w:p>
    <w:p w:rsidR="00F125FB" w:rsidRPr="00A04B4C" w:rsidRDefault="00F125FB" w:rsidP="003E75DF">
      <w:pPr>
        <w:pStyle w:val="22"/>
        <w:shd w:val="clear" w:color="auto" w:fill="auto"/>
        <w:tabs>
          <w:tab w:val="left" w:pos="1134"/>
        </w:tabs>
        <w:spacing w:before="0" w:after="0" w:line="240" w:lineRule="auto"/>
        <w:ind w:firstLine="426"/>
        <w:jc w:val="both"/>
        <w:rPr>
          <w:sz w:val="28"/>
          <w:szCs w:val="28"/>
        </w:rPr>
      </w:pPr>
      <w:r w:rsidRPr="00A04B4C">
        <w:rPr>
          <w:sz w:val="28"/>
          <w:szCs w:val="28"/>
        </w:rPr>
        <w:t>4.3.1.Для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F125FB" w:rsidRPr="00A04B4C" w:rsidRDefault="00F125FB" w:rsidP="003E75DF">
      <w:pPr>
        <w:pStyle w:val="22"/>
        <w:shd w:val="clear" w:color="auto" w:fill="auto"/>
        <w:tabs>
          <w:tab w:val="left" w:pos="709"/>
        </w:tabs>
        <w:spacing w:before="0" w:after="0" w:line="240" w:lineRule="auto"/>
        <w:ind w:firstLine="426"/>
        <w:jc w:val="both"/>
        <w:rPr>
          <w:sz w:val="28"/>
          <w:szCs w:val="28"/>
        </w:rPr>
      </w:pPr>
      <w:r w:rsidRPr="00A04B4C">
        <w:rPr>
          <w:sz w:val="28"/>
          <w:szCs w:val="28"/>
        </w:rPr>
        <w:t xml:space="preserve">а) </w:t>
      </w:r>
      <w:r w:rsidRPr="00A04B4C">
        <w:rPr>
          <w:sz w:val="28"/>
          <w:szCs w:val="28"/>
        </w:rPr>
        <w:tab/>
        <w:t>совместное определение целей и задач по развитию территории, инвентаризация проблем и потенциалов среды;</w:t>
      </w:r>
    </w:p>
    <w:p w:rsidR="00F125FB" w:rsidRPr="00A04B4C" w:rsidRDefault="00F125FB" w:rsidP="003E75DF">
      <w:pPr>
        <w:pStyle w:val="22"/>
        <w:shd w:val="clear" w:color="auto" w:fill="auto"/>
        <w:tabs>
          <w:tab w:val="left" w:pos="709"/>
        </w:tabs>
        <w:spacing w:before="0" w:after="0" w:line="240" w:lineRule="auto"/>
        <w:ind w:firstLine="426"/>
        <w:jc w:val="both"/>
        <w:rPr>
          <w:sz w:val="28"/>
          <w:szCs w:val="28"/>
        </w:rPr>
      </w:pPr>
      <w:r w:rsidRPr="00A04B4C">
        <w:rPr>
          <w:sz w:val="28"/>
          <w:szCs w:val="28"/>
        </w:rPr>
        <w:t xml:space="preserve">б) </w:t>
      </w:r>
      <w:r w:rsidRPr="00A04B4C">
        <w:rPr>
          <w:sz w:val="28"/>
          <w:szCs w:val="28"/>
        </w:rPr>
        <w:tab/>
        <w:t>определение основных видов активностей, функциональных зон общественных пространств, под которыми в настоящих правилах понимаются части территории муниципальных образований с определенными границами и преимущественным видом деятельности (функцией), для которой предназначена данная часть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F125FB" w:rsidRPr="00A04B4C" w:rsidRDefault="00F125FB" w:rsidP="003E75DF">
      <w:pPr>
        <w:pStyle w:val="22"/>
        <w:shd w:val="clear" w:color="auto" w:fill="auto"/>
        <w:tabs>
          <w:tab w:val="left" w:pos="709"/>
        </w:tabs>
        <w:spacing w:before="0" w:after="0" w:line="240" w:lineRule="auto"/>
        <w:ind w:firstLine="426"/>
        <w:jc w:val="both"/>
        <w:rPr>
          <w:sz w:val="28"/>
          <w:szCs w:val="28"/>
        </w:rPr>
      </w:pPr>
      <w:r w:rsidRPr="00A04B4C">
        <w:rPr>
          <w:sz w:val="28"/>
          <w:szCs w:val="28"/>
        </w:rPr>
        <w:t>в)</w:t>
      </w:r>
      <w:r w:rsidRPr="00A04B4C">
        <w:rPr>
          <w:sz w:val="28"/>
          <w:szCs w:val="28"/>
        </w:rPr>
        <w:tab/>
        <w:t xml:space="preserve"> обсуждение и выбор с участием специалистов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F125FB" w:rsidRPr="00A04B4C" w:rsidRDefault="00F125FB" w:rsidP="003E75DF">
      <w:pPr>
        <w:pStyle w:val="22"/>
        <w:shd w:val="clear" w:color="auto" w:fill="auto"/>
        <w:tabs>
          <w:tab w:val="left" w:pos="709"/>
        </w:tabs>
        <w:spacing w:before="0" w:after="0" w:line="240" w:lineRule="auto"/>
        <w:ind w:firstLine="426"/>
        <w:jc w:val="both"/>
        <w:rPr>
          <w:sz w:val="28"/>
          <w:szCs w:val="28"/>
        </w:rPr>
      </w:pPr>
      <w:r w:rsidRPr="00A04B4C">
        <w:rPr>
          <w:sz w:val="28"/>
          <w:szCs w:val="28"/>
        </w:rPr>
        <w:t xml:space="preserve">г) </w:t>
      </w:r>
      <w:r w:rsidRPr="00A04B4C">
        <w:rPr>
          <w:sz w:val="28"/>
          <w:szCs w:val="28"/>
        </w:rPr>
        <w:tab/>
        <w:t>консультации с участием специалистов в выборе типов покрытий, с учетом функционального зонирования территории;</w:t>
      </w:r>
    </w:p>
    <w:p w:rsidR="00F125FB" w:rsidRPr="00A04B4C" w:rsidRDefault="00F125FB" w:rsidP="003E75DF">
      <w:pPr>
        <w:pStyle w:val="22"/>
        <w:shd w:val="clear" w:color="auto" w:fill="auto"/>
        <w:tabs>
          <w:tab w:val="left" w:pos="709"/>
          <w:tab w:val="left" w:pos="1106"/>
        </w:tabs>
        <w:spacing w:before="0" w:after="0" w:line="240" w:lineRule="auto"/>
        <w:ind w:firstLine="426"/>
        <w:jc w:val="both"/>
        <w:rPr>
          <w:sz w:val="28"/>
          <w:szCs w:val="28"/>
        </w:rPr>
      </w:pPr>
      <w:proofErr w:type="spellStart"/>
      <w:r w:rsidRPr="00A04B4C">
        <w:rPr>
          <w:sz w:val="28"/>
          <w:szCs w:val="28"/>
        </w:rPr>
        <w:t>д</w:t>
      </w:r>
      <w:proofErr w:type="spellEnd"/>
      <w:r w:rsidRPr="00A04B4C">
        <w:rPr>
          <w:sz w:val="28"/>
          <w:szCs w:val="28"/>
        </w:rPr>
        <w:t>)</w:t>
      </w:r>
      <w:r w:rsidRPr="00A04B4C">
        <w:rPr>
          <w:sz w:val="28"/>
          <w:szCs w:val="28"/>
        </w:rPr>
        <w:tab/>
        <w:t>консультации по предполагаемым типам озеленения с учетом рекомендаций опытных дендрологов;</w:t>
      </w:r>
    </w:p>
    <w:p w:rsidR="00F125FB" w:rsidRPr="00A04B4C" w:rsidRDefault="00F125FB" w:rsidP="003E75DF">
      <w:pPr>
        <w:pStyle w:val="22"/>
        <w:shd w:val="clear" w:color="auto" w:fill="auto"/>
        <w:tabs>
          <w:tab w:val="left" w:pos="709"/>
        </w:tabs>
        <w:spacing w:before="0" w:after="0" w:line="240" w:lineRule="auto"/>
        <w:ind w:firstLine="426"/>
        <w:jc w:val="both"/>
        <w:rPr>
          <w:sz w:val="28"/>
          <w:szCs w:val="28"/>
        </w:rPr>
      </w:pPr>
      <w:r w:rsidRPr="00A04B4C">
        <w:rPr>
          <w:sz w:val="28"/>
          <w:szCs w:val="28"/>
        </w:rPr>
        <w:t xml:space="preserve">е) </w:t>
      </w:r>
      <w:r w:rsidRPr="00A04B4C">
        <w:rPr>
          <w:sz w:val="28"/>
          <w:szCs w:val="28"/>
        </w:rPr>
        <w:tab/>
        <w:t>консультации по предполагаемым типам освещения и осветительного оборудования с учетом рекомендаций специалистов;</w:t>
      </w:r>
    </w:p>
    <w:p w:rsidR="00F125FB" w:rsidRPr="00A04B4C" w:rsidRDefault="00F125FB" w:rsidP="003E75DF">
      <w:pPr>
        <w:pStyle w:val="22"/>
        <w:shd w:val="clear" w:color="auto" w:fill="auto"/>
        <w:tabs>
          <w:tab w:val="left" w:pos="709"/>
          <w:tab w:val="left" w:pos="851"/>
        </w:tabs>
        <w:spacing w:before="0" w:after="0" w:line="240" w:lineRule="auto"/>
        <w:ind w:firstLine="426"/>
        <w:jc w:val="both"/>
        <w:rPr>
          <w:sz w:val="28"/>
          <w:szCs w:val="28"/>
        </w:rPr>
      </w:pPr>
      <w:r w:rsidRPr="00A04B4C">
        <w:rPr>
          <w:sz w:val="28"/>
          <w:szCs w:val="28"/>
        </w:rPr>
        <w:t>ж)</w:t>
      </w:r>
      <w:r w:rsidRPr="00A04B4C">
        <w:rPr>
          <w:sz w:val="28"/>
          <w:szCs w:val="28"/>
        </w:rPr>
        <w:tab/>
        <w:t xml:space="preserve">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F125FB" w:rsidRPr="00A04B4C" w:rsidRDefault="00F125FB" w:rsidP="003E75DF">
      <w:pPr>
        <w:pStyle w:val="22"/>
        <w:shd w:val="clear" w:color="auto" w:fill="auto"/>
        <w:tabs>
          <w:tab w:val="left" w:pos="709"/>
          <w:tab w:val="left" w:pos="1110"/>
        </w:tabs>
        <w:spacing w:before="0" w:after="0" w:line="240" w:lineRule="auto"/>
        <w:ind w:firstLine="426"/>
        <w:jc w:val="both"/>
        <w:rPr>
          <w:sz w:val="28"/>
          <w:szCs w:val="28"/>
        </w:rPr>
      </w:pPr>
      <w:r w:rsidRPr="00A04B4C">
        <w:rPr>
          <w:sz w:val="28"/>
          <w:szCs w:val="28"/>
        </w:rPr>
        <w:t>и)</w:t>
      </w:r>
      <w:r w:rsidRPr="00A04B4C">
        <w:rPr>
          <w:sz w:val="28"/>
          <w:szCs w:val="28"/>
        </w:rPr>
        <w:tab/>
        <w:t>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F125FB" w:rsidRPr="00A04B4C" w:rsidRDefault="00F125FB" w:rsidP="003E75DF">
      <w:pPr>
        <w:pStyle w:val="22"/>
        <w:shd w:val="clear" w:color="auto" w:fill="auto"/>
        <w:tabs>
          <w:tab w:val="left" w:pos="709"/>
          <w:tab w:val="left" w:pos="1119"/>
        </w:tabs>
        <w:spacing w:before="0" w:after="0" w:line="240" w:lineRule="auto"/>
        <w:ind w:firstLine="426"/>
        <w:jc w:val="both"/>
        <w:rPr>
          <w:sz w:val="28"/>
          <w:szCs w:val="28"/>
        </w:rPr>
      </w:pPr>
      <w:r w:rsidRPr="00A04B4C">
        <w:rPr>
          <w:sz w:val="28"/>
          <w:szCs w:val="28"/>
        </w:rPr>
        <w:t>к)</w:t>
      </w:r>
      <w:r w:rsidRPr="00A04B4C">
        <w:rPr>
          <w:sz w:val="28"/>
          <w:szCs w:val="28"/>
        </w:rPr>
        <w:tab/>
        <w:t xml:space="preserve">осуществление общественного контроля над процессом реализации проекта </w:t>
      </w:r>
      <w:r w:rsidRPr="00A04B4C">
        <w:rPr>
          <w:sz w:val="28"/>
          <w:szCs w:val="28"/>
        </w:rPr>
        <w:lastRenderedPageBreak/>
        <w:t>(включая контроль со стороны возможных заинтересованных сторон, сформированной рабочей группы, общественного совета проекта, либо наблюдательного совета проекта);</w:t>
      </w:r>
    </w:p>
    <w:p w:rsidR="00F125FB" w:rsidRPr="00A04B4C" w:rsidRDefault="00F125FB" w:rsidP="003E75DF">
      <w:pPr>
        <w:pStyle w:val="22"/>
        <w:shd w:val="clear" w:color="auto" w:fill="auto"/>
        <w:tabs>
          <w:tab w:val="left" w:pos="709"/>
        </w:tabs>
        <w:spacing w:before="0" w:after="0" w:line="240" w:lineRule="auto"/>
        <w:ind w:firstLine="426"/>
        <w:jc w:val="both"/>
        <w:rPr>
          <w:sz w:val="28"/>
          <w:szCs w:val="28"/>
        </w:rPr>
      </w:pPr>
      <w:r w:rsidRPr="00A04B4C">
        <w:rPr>
          <w:sz w:val="28"/>
          <w:szCs w:val="28"/>
        </w:rPr>
        <w:t>л)</w:t>
      </w:r>
      <w:r w:rsidRPr="00A04B4C">
        <w:rPr>
          <w:sz w:val="28"/>
          <w:szCs w:val="28"/>
        </w:rPr>
        <w:tab/>
        <w:t xml:space="preserve"> осуществление общественного контроля над процессом эксплуатации территории (включая контроль со стороны возможных заинтересованных сторон, региональных центров общественного контроля, сформированной рабочей группы, общественного совета проекта, либо наблюдательного совета проекта для проведения регулярной оценки эксплуатации территории).</w:t>
      </w:r>
    </w:p>
    <w:p w:rsidR="00F125FB" w:rsidRPr="00A04B4C" w:rsidRDefault="00F125FB" w:rsidP="00D91BF0">
      <w:pPr>
        <w:pStyle w:val="22"/>
        <w:shd w:val="clear" w:color="auto" w:fill="auto"/>
        <w:tabs>
          <w:tab w:val="left" w:pos="1134"/>
        </w:tabs>
        <w:spacing w:before="0" w:after="0" w:line="240" w:lineRule="auto"/>
        <w:ind w:firstLine="426"/>
        <w:jc w:val="both"/>
        <w:rPr>
          <w:sz w:val="28"/>
          <w:szCs w:val="28"/>
        </w:rPr>
      </w:pPr>
      <w:r w:rsidRPr="00A04B4C">
        <w:rPr>
          <w:sz w:val="28"/>
          <w:szCs w:val="28"/>
        </w:rPr>
        <w:t>4.4. Для организации общественного участия наладить информирование общественности о возможностях участия в процессе благоустройства.</w:t>
      </w:r>
    </w:p>
    <w:p w:rsidR="00F125FB" w:rsidRPr="00A04B4C" w:rsidRDefault="00F125FB" w:rsidP="003E75DF">
      <w:pPr>
        <w:pStyle w:val="22"/>
        <w:shd w:val="clear" w:color="auto" w:fill="auto"/>
        <w:tabs>
          <w:tab w:val="left" w:pos="1134"/>
        </w:tabs>
        <w:spacing w:before="0" w:after="0" w:line="240" w:lineRule="auto"/>
        <w:ind w:firstLine="426"/>
        <w:jc w:val="both"/>
        <w:rPr>
          <w:sz w:val="28"/>
          <w:szCs w:val="28"/>
        </w:rPr>
      </w:pPr>
      <w:r w:rsidRPr="00A04B4C">
        <w:rPr>
          <w:sz w:val="28"/>
          <w:szCs w:val="28"/>
        </w:rPr>
        <w:t>4.4.1. Информирование осуществляется путем:</w:t>
      </w:r>
    </w:p>
    <w:p w:rsidR="00F125FB" w:rsidRPr="00A04B4C" w:rsidRDefault="00F125FB" w:rsidP="003E75DF">
      <w:pPr>
        <w:pStyle w:val="22"/>
        <w:shd w:val="clear" w:color="auto" w:fill="auto"/>
        <w:tabs>
          <w:tab w:val="left" w:pos="709"/>
        </w:tabs>
        <w:spacing w:before="0" w:after="0" w:line="240" w:lineRule="auto"/>
        <w:ind w:firstLine="426"/>
        <w:jc w:val="both"/>
        <w:rPr>
          <w:sz w:val="28"/>
          <w:szCs w:val="28"/>
        </w:rPr>
      </w:pPr>
      <w:r w:rsidRPr="00A04B4C">
        <w:rPr>
          <w:sz w:val="28"/>
          <w:szCs w:val="28"/>
        </w:rPr>
        <w:t xml:space="preserve">а) </w:t>
      </w:r>
      <w:r w:rsidRPr="00A04B4C">
        <w:rPr>
          <w:sz w:val="28"/>
          <w:szCs w:val="28"/>
        </w:rPr>
        <w:tab/>
        <w:t>создания единого информационного Интернет-ресурса, который будет решать задачи по сбору информации, обеспечению «</w:t>
      </w:r>
      <w:proofErr w:type="spellStart"/>
      <w:r w:rsidRPr="00A04B4C">
        <w:rPr>
          <w:sz w:val="28"/>
          <w:szCs w:val="28"/>
        </w:rPr>
        <w:t>онлайн</w:t>
      </w:r>
      <w:proofErr w:type="spellEnd"/>
      <w:r w:rsidRPr="00A04B4C">
        <w:rPr>
          <w:sz w:val="28"/>
          <w:szCs w:val="28"/>
        </w:rPr>
        <w:t>» участия и регулярному мониторингу проекта, с публикацией фото, видео и текстовых отчетов по итогам проведения общественных обсуждений;</w:t>
      </w:r>
    </w:p>
    <w:p w:rsidR="00F125FB" w:rsidRPr="00A04B4C" w:rsidRDefault="00F125FB" w:rsidP="003E75DF">
      <w:pPr>
        <w:pStyle w:val="22"/>
        <w:shd w:val="clear" w:color="auto" w:fill="auto"/>
        <w:tabs>
          <w:tab w:val="left" w:pos="709"/>
        </w:tabs>
        <w:spacing w:before="0" w:after="0" w:line="240" w:lineRule="auto"/>
        <w:ind w:firstLine="426"/>
        <w:jc w:val="both"/>
        <w:rPr>
          <w:sz w:val="28"/>
          <w:szCs w:val="28"/>
        </w:rPr>
      </w:pPr>
      <w:r w:rsidRPr="00A04B4C">
        <w:rPr>
          <w:sz w:val="28"/>
          <w:szCs w:val="28"/>
        </w:rPr>
        <w:t xml:space="preserve">б) </w:t>
      </w:r>
      <w:r w:rsidRPr="00A04B4C">
        <w:rPr>
          <w:sz w:val="28"/>
          <w:szCs w:val="28"/>
        </w:rPr>
        <w:tab/>
        <w:t>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F125FB" w:rsidRPr="00A04B4C" w:rsidRDefault="00F125FB" w:rsidP="003E75DF">
      <w:pPr>
        <w:pStyle w:val="22"/>
        <w:shd w:val="clear" w:color="auto" w:fill="auto"/>
        <w:tabs>
          <w:tab w:val="left" w:pos="709"/>
        </w:tabs>
        <w:spacing w:before="0" w:after="0" w:line="240" w:lineRule="auto"/>
        <w:ind w:firstLine="426"/>
        <w:jc w:val="both"/>
        <w:rPr>
          <w:sz w:val="28"/>
          <w:szCs w:val="28"/>
        </w:rPr>
      </w:pPr>
      <w:r w:rsidRPr="00A04B4C">
        <w:rPr>
          <w:sz w:val="28"/>
          <w:szCs w:val="28"/>
        </w:rPr>
        <w:t>в)</w:t>
      </w:r>
      <w:r w:rsidRPr="00A04B4C">
        <w:rPr>
          <w:sz w:val="28"/>
          <w:szCs w:val="28"/>
        </w:rPr>
        <w:tab/>
        <w:t xml:space="preserve">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либо общественной территории); в общественных и торгово-развлекательных центрах, знаковых местах и площадках,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F125FB" w:rsidRPr="00A04B4C" w:rsidRDefault="00F125FB" w:rsidP="003E75DF">
      <w:pPr>
        <w:pStyle w:val="22"/>
        <w:shd w:val="clear" w:color="auto" w:fill="auto"/>
        <w:tabs>
          <w:tab w:val="left" w:pos="709"/>
          <w:tab w:val="left" w:pos="1110"/>
        </w:tabs>
        <w:spacing w:before="0" w:after="0" w:line="240" w:lineRule="auto"/>
        <w:ind w:firstLine="426"/>
        <w:jc w:val="both"/>
        <w:rPr>
          <w:sz w:val="28"/>
          <w:szCs w:val="28"/>
        </w:rPr>
      </w:pPr>
      <w:r w:rsidRPr="00A04B4C">
        <w:rPr>
          <w:sz w:val="28"/>
          <w:szCs w:val="28"/>
        </w:rPr>
        <w:t>г)</w:t>
      </w:r>
      <w:r w:rsidRPr="00A04B4C">
        <w:rPr>
          <w:sz w:val="28"/>
          <w:szCs w:val="28"/>
        </w:rPr>
        <w:tab/>
        <w:t>установки специальных информационных стендов в местах с большой проходимостью, на территории самого объекта проектирования (дворовой либо общественной территории) с целью сбора анкет, информации и обратной связи, а также в качестве площадок для мониторинга этапов процесса проектирования и отчетов по итогам проведения общественных обсуждений;</w:t>
      </w:r>
    </w:p>
    <w:p w:rsidR="00F125FB" w:rsidRPr="00A04B4C" w:rsidRDefault="00F125FB" w:rsidP="003E75DF">
      <w:pPr>
        <w:pStyle w:val="22"/>
        <w:shd w:val="clear" w:color="auto" w:fill="auto"/>
        <w:tabs>
          <w:tab w:val="left" w:pos="709"/>
          <w:tab w:val="left" w:pos="851"/>
        </w:tabs>
        <w:spacing w:before="0" w:after="0" w:line="240" w:lineRule="auto"/>
        <w:ind w:firstLine="426"/>
        <w:jc w:val="both"/>
        <w:rPr>
          <w:sz w:val="28"/>
          <w:szCs w:val="28"/>
        </w:rPr>
      </w:pPr>
      <w:proofErr w:type="spellStart"/>
      <w:r w:rsidRPr="00A04B4C">
        <w:rPr>
          <w:sz w:val="28"/>
          <w:szCs w:val="28"/>
        </w:rPr>
        <w:t>д</w:t>
      </w:r>
      <w:proofErr w:type="spellEnd"/>
      <w:r w:rsidRPr="00A04B4C">
        <w:rPr>
          <w:sz w:val="28"/>
          <w:szCs w:val="28"/>
        </w:rPr>
        <w:t>)</w:t>
      </w:r>
      <w:r w:rsidRPr="00A04B4C">
        <w:rPr>
          <w:sz w:val="28"/>
          <w:szCs w:val="28"/>
        </w:rPr>
        <w:tab/>
        <w:t xml:space="preserve"> установки интерактивных стендов с устройствами для заполнения и сбора анкет,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F125FB" w:rsidRPr="00A04B4C" w:rsidRDefault="00F125FB" w:rsidP="003E75DF">
      <w:pPr>
        <w:pStyle w:val="22"/>
        <w:shd w:val="clear" w:color="auto" w:fill="auto"/>
        <w:tabs>
          <w:tab w:val="left" w:pos="709"/>
        </w:tabs>
        <w:spacing w:before="0" w:after="0" w:line="240" w:lineRule="auto"/>
        <w:ind w:firstLine="426"/>
        <w:jc w:val="both"/>
        <w:rPr>
          <w:sz w:val="28"/>
          <w:szCs w:val="28"/>
        </w:rPr>
      </w:pPr>
      <w:r w:rsidRPr="00A04B4C">
        <w:rPr>
          <w:sz w:val="28"/>
          <w:szCs w:val="28"/>
        </w:rPr>
        <w:t xml:space="preserve">е) </w:t>
      </w:r>
      <w:r w:rsidRPr="00A04B4C">
        <w:rPr>
          <w:sz w:val="28"/>
          <w:szCs w:val="28"/>
        </w:rPr>
        <w:tab/>
        <w:t>информирования местных жителей через школы и детские сады, в том числе распространение анкет и приглашения для родителей учащихся;</w:t>
      </w:r>
    </w:p>
    <w:p w:rsidR="00F125FB" w:rsidRPr="00A04B4C" w:rsidRDefault="00F125FB" w:rsidP="003E75DF">
      <w:pPr>
        <w:pStyle w:val="22"/>
        <w:shd w:val="clear" w:color="auto" w:fill="auto"/>
        <w:tabs>
          <w:tab w:val="left" w:pos="567"/>
          <w:tab w:val="left" w:pos="851"/>
          <w:tab w:val="left" w:pos="1134"/>
        </w:tabs>
        <w:spacing w:before="0" w:after="0" w:line="240" w:lineRule="auto"/>
        <w:ind w:firstLine="426"/>
        <w:jc w:val="both"/>
        <w:rPr>
          <w:sz w:val="28"/>
          <w:szCs w:val="28"/>
        </w:rPr>
      </w:pPr>
      <w:r w:rsidRPr="00A04B4C">
        <w:rPr>
          <w:sz w:val="28"/>
          <w:szCs w:val="28"/>
        </w:rPr>
        <w:t>ж)</w:t>
      </w:r>
      <w:r w:rsidRPr="00A04B4C">
        <w:rPr>
          <w:sz w:val="28"/>
          <w:szCs w:val="28"/>
        </w:rPr>
        <w:tab/>
        <w:t>индивидуальных приглашений участников встречи лично, по электронной почте или по телефону;</w:t>
      </w:r>
    </w:p>
    <w:p w:rsidR="00F125FB" w:rsidRPr="00A04B4C" w:rsidRDefault="00F125FB" w:rsidP="003E75DF">
      <w:pPr>
        <w:pStyle w:val="22"/>
        <w:shd w:val="clear" w:color="auto" w:fill="auto"/>
        <w:tabs>
          <w:tab w:val="left" w:pos="709"/>
          <w:tab w:val="left" w:pos="851"/>
        </w:tabs>
        <w:spacing w:before="0" w:after="0" w:line="240" w:lineRule="auto"/>
        <w:ind w:firstLine="426"/>
        <w:jc w:val="both"/>
        <w:rPr>
          <w:sz w:val="28"/>
          <w:szCs w:val="28"/>
        </w:rPr>
      </w:pPr>
      <w:r w:rsidRPr="00A04B4C">
        <w:rPr>
          <w:sz w:val="28"/>
          <w:szCs w:val="28"/>
        </w:rPr>
        <w:t>и)</w:t>
      </w:r>
      <w:r w:rsidRPr="00A04B4C">
        <w:rPr>
          <w:sz w:val="28"/>
          <w:szCs w:val="28"/>
        </w:rPr>
        <w:tab/>
        <w:t xml:space="preserve"> использования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F125FB" w:rsidRPr="00A04B4C" w:rsidRDefault="00F125FB" w:rsidP="00D91BF0">
      <w:pPr>
        <w:pStyle w:val="22"/>
        <w:shd w:val="clear" w:color="auto" w:fill="auto"/>
        <w:tabs>
          <w:tab w:val="left" w:pos="1294"/>
        </w:tabs>
        <w:spacing w:before="0" w:after="0" w:line="240" w:lineRule="auto"/>
        <w:ind w:firstLine="426"/>
        <w:jc w:val="both"/>
        <w:rPr>
          <w:sz w:val="28"/>
          <w:szCs w:val="28"/>
        </w:rPr>
      </w:pPr>
      <w:r w:rsidRPr="00A04B4C">
        <w:rPr>
          <w:sz w:val="28"/>
          <w:szCs w:val="28"/>
        </w:rPr>
        <w:t>4.5. Механизмы общественного участия.</w:t>
      </w:r>
    </w:p>
    <w:p w:rsidR="00F125FB" w:rsidRPr="00A04B4C" w:rsidRDefault="00F125FB" w:rsidP="003E75DF">
      <w:pPr>
        <w:pStyle w:val="22"/>
        <w:numPr>
          <w:ilvl w:val="4"/>
          <w:numId w:val="8"/>
        </w:numPr>
        <w:shd w:val="clear" w:color="auto" w:fill="auto"/>
        <w:tabs>
          <w:tab w:val="left" w:pos="426"/>
        </w:tabs>
        <w:spacing w:before="0" w:after="0" w:line="240" w:lineRule="auto"/>
        <w:ind w:firstLine="426"/>
        <w:jc w:val="both"/>
        <w:rPr>
          <w:sz w:val="28"/>
          <w:szCs w:val="28"/>
        </w:rPr>
      </w:pPr>
      <w:r w:rsidRPr="00A04B4C">
        <w:rPr>
          <w:sz w:val="28"/>
          <w:szCs w:val="28"/>
        </w:rPr>
        <w:t xml:space="preserve">4.5.1. Обсуждение проектов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иными способами, предусмотренными Федеральным законом от 21 июля 2014 г. № 212-ФЗ «Об </w:t>
      </w:r>
      <w:r w:rsidRPr="00A04B4C">
        <w:rPr>
          <w:sz w:val="28"/>
          <w:szCs w:val="28"/>
        </w:rPr>
        <w:lastRenderedPageBreak/>
        <w:t>основах общественного контроля в Российской Федерации».</w:t>
      </w:r>
    </w:p>
    <w:p w:rsidR="00F125FB" w:rsidRPr="00A04B4C" w:rsidRDefault="00F125FB" w:rsidP="003E75DF">
      <w:pPr>
        <w:pStyle w:val="22"/>
        <w:shd w:val="clear" w:color="auto" w:fill="auto"/>
        <w:tabs>
          <w:tab w:val="left" w:pos="1441"/>
        </w:tabs>
        <w:spacing w:before="0" w:after="0" w:line="240" w:lineRule="auto"/>
        <w:ind w:firstLine="426"/>
        <w:jc w:val="both"/>
        <w:rPr>
          <w:sz w:val="28"/>
          <w:szCs w:val="28"/>
        </w:rPr>
      </w:pPr>
      <w:r w:rsidRPr="00A04B4C">
        <w:rPr>
          <w:sz w:val="28"/>
          <w:szCs w:val="28"/>
        </w:rPr>
        <w:t xml:space="preserve">4.5.2. </w:t>
      </w:r>
      <w:proofErr w:type="gramStart"/>
      <w:r w:rsidRPr="00A04B4C">
        <w:rPr>
          <w:sz w:val="28"/>
          <w:szCs w:val="28"/>
        </w:rPr>
        <w:t xml:space="preserve">Использовать следующие инструменты: анкетирование, опросы, интервьюирование, картирование, проведение </w:t>
      </w:r>
      <w:proofErr w:type="spellStart"/>
      <w:r w:rsidRPr="00A04B4C">
        <w:rPr>
          <w:sz w:val="28"/>
          <w:szCs w:val="28"/>
        </w:rPr>
        <w:t>фокус-групп</w:t>
      </w:r>
      <w:proofErr w:type="spellEnd"/>
      <w:r w:rsidRPr="00A04B4C">
        <w:rPr>
          <w:sz w:val="28"/>
          <w:szCs w:val="28"/>
        </w:rPr>
        <w:t>, работа с отдельными группами пользователей, организация проектных семинаров, организация проектных мастерских (</w:t>
      </w:r>
      <w:proofErr w:type="spellStart"/>
      <w:r w:rsidRPr="00A04B4C">
        <w:rPr>
          <w:sz w:val="28"/>
          <w:szCs w:val="28"/>
        </w:rPr>
        <w:t>воркшопов</w:t>
      </w:r>
      <w:proofErr w:type="spellEnd"/>
      <w:r w:rsidRPr="00A04B4C">
        <w:rPr>
          <w:sz w:val="28"/>
          <w:szCs w:val="28"/>
        </w:rPr>
        <w:t xml:space="preserve">), проведение общественных обсуждений, проведение </w:t>
      </w:r>
      <w:proofErr w:type="spellStart"/>
      <w:r w:rsidRPr="00A04B4C">
        <w:rPr>
          <w:sz w:val="28"/>
          <w:szCs w:val="28"/>
        </w:rPr>
        <w:t>дизайн-игр</w:t>
      </w:r>
      <w:proofErr w:type="spellEnd"/>
      <w:r w:rsidRPr="00A04B4C">
        <w:rPr>
          <w:sz w:val="28"/>
          <w:szCs w:val="28"/>
        </w:rPr>
        <w:t xml:space="preserve">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rsidR="00F125FB" w:rsidRPr="00A04B4C" w:rsidRDefault="00F125FB" w:rsidP="003E75DF">
      <w:pPr>
        <w:pStyle w:val="22"/>
        <w:shd w:val="clear" w:color="auto" w:fill="auto"/>
        <w:tabs>
          <w:tab w:val="left" w:pos="1441"/>
        </w:tabs>
        <w:spacing w:before="0" w:after="0" w:line="240" w:lineRule="auto"/>
        <w:ind w:firstLine="426"/>
        <w:jc w:val="both"/>
        <w:rPr>
          <w:sz w:val="28"/>
          <w:szCs w:val="28"/>
        </w:rPr>
      </w:pPr>
      <w:r w:rsidRPr="00A04B4C">
        <w:rPr>
          <w:sz w:val="28"/>
          <w:szCs w:val="28"/>
        </w:rPr>
        <w:t>4.5.3. На каждом этапе проектирования выбирать наиболее подходящие для конкретной ситуации механизмы, наиболее простые и понятные для всех заинтересованных в проекте сторон, в том числе использовать механизмы сотрудничества населения, бизнеса и власти (субботники, общественные работы, дисконтные карты и бонусы участникам).</w:t>
      </w:r>
    </w:p>
    <w:p w:rsidR="00F125FB" w:rsidRPr="00A04B4C" w:rsidRDefault="00F125FB" w:rsidP="003E75DF">
      <w:pPr>
        <w:pStyle w:val="22"/>
        <w:shd w:val="clear" w:color="auto" w:fill="auto"/>
        <w:tabs>
          <w:tab w:val="left" w:pos="1446"/>
        </w:tabs>
        <w:spacing w:before="0" w:after="0" w:line="240" w:lineRule="auto"/>
        <w:ind w:firstLine="426"/>
        <w:jc w:val="both"/>
        <w:rPr>
          <w:sz w:val="28"/>
          <w:szCs w:val="28"/>
        </w:rPr>
      </w:pPr>
      <w:r w:rsidRPr="00A04B4C">
        <w:rPr>
          <w:sz w:val="28"/>
          <w:szCs w:val="28"/>
        </w:rPr>
        <w:t>4.5.4. Для проведения общественных обсуждений выбирать хорошо известные людям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F125FB" w:rsidRPr="00A04B4C" w:rsidRDefault="00F125FB" w:rsidP="003E75DF">
      <w:pPr>
        <w:pStyle w:val="22"/>
        <w:shd w:val="clear" w:color="auto" w:fill="auto"/>
        <w:tabs>
          <w:tab w:val="left" w:pos="1450"/>
        </w:tabs>
        <w:spacing w:before="0" w:after="0" w:line="240" w:lineRule="auto"/>
        <w:ind w:firstLine="426"/>
        <w:jc w:val="both"/>
        <w:rPr>
          <w:sz w:val="28"/>
          <w:szCs w:val="28"/>
        </w:rPr>
      </w:pPr>
      <w:r w:rsidRPr="00A04B4C">
        <w:rPr>
          <w:sz w:val="28"/>
          <w:szCs w:val="28"/>
        </w:rPr>
        <w:t xml:space="preserve">4.5.5. </w:t>
      </w:r>
      <w:proofErr w:type="gramStart"/>
      <w:r w:rsidRPr="00A04B4C">
        <w:rPr>
          <w:sz w:val="28"/>
          <w:szCs w:val="28"/>
        </w:rPr>
        <w:t xml:space="preserve">По итогам встреч, проектных семинаров, </w:t>
      </w:r>
      <w:proofErr w:type="spellStart"/>
      <w:r w:rsidRPr="00A04B4C">
        <w:rPr>
          <w:sz w:val="28"/>
          <w:szCs w:val="28"/>
        </w:rPr>
        <w:t>воркшопов</w:t>
      </w:r>
      <w:proofErr w:type="spellEnd"/>
      <w:r w:rsidRPr="00A04B4C">
        <w:rPr>
          <w:sz w:val="28"/>
          <w:szCs w:val="28"/>
        </w:rPr>
        <w:t xml:space="preserve">, </w:t>
      </w:r>
      <w:proofErr w:type="spellStart"/>
      <w:r w:rsidRPr="00A04B4C">
        <w:rPr>
          <w:sz w:val="28"/>
          <w:szCs w:val="28"/>
        </w:rPr>
        <w:t>дизайн-игр</w:t>
      </w:r>
      <w:proofErr w:type="spellEnd"/>
      <w:r w:rsidRPr="00A04B4C">
        <w:rPr>
          <w:sz w:val="28"/>
          <w:szCs w:val="28"/>
        </w:rPr>
        <w:t xml:space="preserve"> и любых других форматов общественных обсуждений формировать отчет, а также видеозапись  мероприятия, с последующим размещением в публичный доступ на информационных ресурсах проекта, на официальном сайте органа местного самоуправления, а также в местных средствах массовой информации для отслеживания гражданами процесса развития проекта и возможности включения  в этот процесс на любом этапе.</w:t>
      </w:r>
      <w:proofErr w:type="gramEnd"/>
    </w:p>
    <w:p w:rsidR="00F125FB" w:rsidRPr="00A04B4C" w:rsidRDefault="00F125FB" w:rsidP="003E75DF">
      <w:pPr>
        <w:pStyle w:val="22"/>
        <w:shd w:val="clear" w:color="auto" w:fill="auto"/>
        <w:tabs>
          <w:tab w:val="left" w:pos="1450"/>
        </w:tabs>
        <w:spacing w:before="0" w:after="0" w:line="240" w:lineRule="auto"/>
        <w:ind w:firstLine="426"/>
        <w:jc w:val="both"/>
        <w:rPr>
          <w:sz w:val="28"/>
          <w:szCs w:val="28"/>
        </w:rPr>
      </w:pPr>
      <w:r w:rsidRPr="00A04B4C">
        <w:rPr>
          <w:sz w:val="28"/>
          <w:szCs w:val="28"/>
        </w:rPr>
        <w:t xml:space="preserve">4.5.6. Для предварительного ознакомления с проектом необходимо заблаговременно до проведения его общественного обсуждения публиковать достоверную и актуальную информацию о проекте и результатах </w:t>
      </w:r>
      <w:proofErr w:type="spellStart"/>
      <w:r w:rsidRPr="00A04B4C">
        <w:rPr>
          <w:sz w:val="28"/>
          <w:szCs w:val="28"/>
        </w:rPr>
        <w:t>предпроектного</w:t>
      </w:r>
      <w:proofErr w:type="spellEnd"/>
      <w:r w:rsidRPr="00A04B4C">
        <w:rPr>
          <w:sz w:val="28"/>
          <w:szCs w:val="28"/>
        </w:rPr>
        <w:t xml:space="preserve"> исследования.</w:t>
      </w:r>
    </w:p>
    <w:p w:rsidR="00F125FB" w:rsidRPr="00A04B4C" w:rsidRDefault="00F125FB" w:rsidP="003E75DF">
      <w:pPr>
        <w:pStyle w:val="22"/>
        <w:shd w:val="clear" w:color="auto" w:fill="auto"/>
        <w:tabs>
          <w:tab w:val="left" w:pos="1450"/>
        </w:tabs>
        <w:spacing w:before="0" w:after="0" w:line="240" w:lineRule="auto"/>
        <w:ind w:firstLine="426"/>
        <w:jc w:val="both"/>
        <w:rPr>
          <w:sz w:val="28"/>
          <w:szCs w:val="28"/>
        </w:rPr>
      </w:pPr>
      <w:r w:rsidRPr="00A04B4C">
        <w:rPr>
          <w:sz w:val="28"/>
          <w:szCs w:val="28"/>
        </w:rPr>
        <w:t>4.5.7. Создавать условия для проведения общественного контроля в области благоустройства, в том числе с использованием технических средств для фот</w:t>
      </w:r>
      <w:proofErr w:type="gramStart"/>
      <w:r w:rsidRPr="00A04B4C">
        <w:rPr>
          <w:sz w:val="28"/>
          <w:szCs w:val="28"/>
        </w:rPr>
        <w:t>о-</w:t>
      </w:r>
      <w:proofErr w:type="gramEnd"/>
      <w:r w:rsidRPr="00A04B4C">
        <w:rPr>
          <w:sz w:val="28"/>
          <w:szCs w:val="28"/>
        </w:rPr>
        <w:t xml:space="preserve">, </w:t>
      </w:r>
      <w:proofErr w:type="spellStart"/>
      <w:r w:rsidRPr="00A04B4C">
        <w:rPr>
          <w:sz w:val="28"/>
          <w:szCs w:val="28"/>
        </w:rPr>
        <w:t>видеофиксации</w:t>
      </w:r>
      <w:proofErr w:type="spellEnd"/>
      <w:r w:rsidRPr="00A04B4C">
        <w:rPr>
          <w:sz w:val="28"/>
          <w:szCs w:val="28"/>
        </w:rPr>
        <w:t>, а также интерактивных порталов в сети Интернет..</w:t>
      </w:r>
    </w:p>
    <w:p w:rsidR="00F125FB" w:rsidRPr="00A04B4C" w:rsidRDefault="00F125FB" w:rsidP="003E75DF">
      <w:pPr>
        <w:pStyle w:val="22"/>
        <w:shd w:val="clear" w:color="auto" w:fill="auto"/>
        <w:tabs>
          <w:tab w:val="left" w:pos="1580"/>
        </w:tabs>
        <w:spacing w:before="0" w:after="0" w:line="240" w:lineRule="auto"/>
        <w:ind w:firstLine="426"/>
        <w:jc w:val="both"/>
        <w:rPr>
          <w:sz w:val="28"/>
          <w:szCs w:val="28"/>
        </w:rPr>
      </w:pPr>
      <w:r w:rsidRPr="00A04B4C">
        <w:rPr>
          <w:sz w:val="28"/>
          <w:szCs w:val="28"/>
        </w:rPr>
        <w:t>4.5.8. Общественный контроль является одним из механизмов общественного участия.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F125FB" w:rsidRPr="00A04B4C" w:rsidRDefault="00F125FB" w:rsidP="0095682C">
      <w:pPr>
        <w:pStyle w:val="22"/>
        <w:shd w:val="clear" w:color="auto" w:fill="auto"/>
        <w:spacing w:before="0" w:after="0" w:line="240" w:lineRule="auto"/>
        <w:ind w:firstLine="426"/>
        <w:jc w:val="both"/>
        <w:rPr>
          <w:sz w:val="28"/>
          <w:szCs w:val="28"/>
        </w:rPr>
      </w:pPr>
      <w:r w:rsidRPr="00A04B4C">
        <w:rPr>
          <w:sz w:val="28"/>
          <w:szCs w:val="28"/>
        </w:rPr>
        <w:t>4.6. Участие лиц, осуществляющих предпринимательскую деятельность.</w:t>
      </w:r>
    </w:p>
    <w:p w:rsidR="00F125FB" w:rsidRPr="00A04B4C" w:rsidRDefault="00F125FB" w:rsidP="003E75DF">
      <w:pPr>
        <w:pStyle w:val="22"/>
        <w:shd w:val="clear" w:color="auto" w:fill="auto"/>
        <w:tabs>
          <w:tab w:val="left" w:pos="1441"/>
        </w:tabs>
        <w:spacing w:before="0" w:after="0" w:line="240" w:lineRule="auto"/>
        <w:ind w:firstLine="426"/>
        <w:jc w:val="both"/>
        <w:rPr>
          <w:sz w:val="28"/>
          <w:szCs w:val="28"/>
        </w:rPr>
      </w:pPr>
      <w:r w:rsidRPr="00A04B4C">
        <w:rPr>
          <w:sz w:val="28"/>
          <w:szCs w:val="28"/>
        </w:rPr>
        <w:t>4.6.1. При создании комфортной городской среды необходимо привлекать частных инвесторов с целью создания новых предприятий и рабочих мест, повышая для них привлекательность муниципального образования.</w:t>
      </w:r>
    </w:p>
    <w:p w:rsidR="00F125FB" w:rsidRPr="00A04B4C" w:rsidRDefault="00F125FB" w:rsidP="003E75DF">
      <w:pPr>
        <w:pStyle w:val="22"/>
        <w:shd w:val="clear" w:color="auto" w:fill="auto"/>
        <w:tabs>
          <w:tab w:val="left" w:pos="1458"/>
        </w:tabs>
        <w:spacing w:before="0" w:after="0" w:line="240" w:lineRule="auto"/>
        <w:ind w:firstLine="426"/>
        <w:jc w:val="both"/>
        <w:rPr>
          <w:sz w:val="28"/>
          <w:szCs w:val="28"/>
        </w:rPr>
      </w:pPr>
      <w:r w:rsidRPr="00A04B4C">
        <w:rPr>
          <w:sz w:val="28"/>
          <w:szCs w:val="28"/>
        </w:rPr>
        <w:t>4.6.2. Участие лиц, осуществляющих предпринимательскую деятельность, в реализации комплексных проектов благоустройства может заключаться:</w:t>
      </w:r>
    </w:p>
    <w:p w:rsidR="00F125FB" w:rsidRPr="00A04B4C" w:rsidRDefault="00F125FB" w:rsidP="003E75DF">
      <w:pPr>
        <w:pStyle w:val="22"/>
        <w:shd w:val="clear" w:color="auto" w:fill="auto"/>
        <w:tabs>
          <w:tab w:val="left" w:pos="709"/>
        </w:tabs>
        <w:spacing w:before="0" w:after="0" w:line="240" w:lineRule="auto"/>
        <w:ind w:firstLine="426"/>
        <w:jc w:val="both"/>
        <w:rPr>
          <w:sz w:val="28"/>
          <w:szCs w:val="28"/>
        </w:rPr>
      </w:pPr>
      <w:r w:rsidRPr="00A04B4C">
        <w:rPr>
          <w:sz w:val="28"/>
          <w:szCs w:val="28"/>
        </w:rPr>
        <w:t>а)</w:t>
      </w:r>
      <w:r w:rsidRPr="00A04B4C">
        <w:rPr>
          <w:sz w:val="28"/>
          <w:szCs w:val="28"/>
        </w:rPr>
        <w:tab/>
        <w:t xml:space="preserve"> в создании и предоставлении разного рода услуг и сервисов для посетителей общественных пространств;</w:t>
      </w:r>
    </w:p>
    <w:p w:rsidR="00F125FB" w:rsidRPr="00A04B4C" w:rsidRDefault="00F125FB" w:rsidP="003E75DF">
      <w:pPr>
        <w:pStyle w:val="22"/>
        <w:shd w:val="clear" w:color="auto" w:fill="auto"/>
        <w:tabs>
          <w:tab w:val="left" w:pos="709"/>
        </w:tabs>
        <w:spacing w:before="0" w:after="0" w:line="240" w:lineRule="auto"/>
        <w:ind w:firstLine="426"/>
        <w:jc w:val="both"/>
        <w:rPr>
          <w:sz w:val="28"/>
          <w:szCs w:val="28"/>
        </w:rPr>
      </w:pPr>
      <w:r w:rsidRPr="00A04B4C">
        <w:rPr>
          <w:sz w:val="28"/>
          <w:szCs w:val="28"/>
        </w:rPr>
        <w:t>б)</w:t>
      </w:r>
      <w:r w:rsidRPr="00A04B4C">
        <w:rPr>
          <w:sz w:val="28"/>
          <w:szCs w:val="28"/>
        </w:rPr>
        <w:tab/>
        <w:t xml:space="preserve"> в приведении в соответствие с требованиями внешнего вида фасадов, принадлежащих или арендуемых объектов, в том числе в оптимизации размещенных на них вывесок;</w:t>
      </w:r>
    </w:p>
    <w:p w:rsidR="00F125FB" w:rsidRPr="00A04B4C" w:rsidRDefault="00F125FB" w:rsidP="003E75DF">
      <w:pPr>
        <w:pStyle w:val="22"/>
        <w:shd w:val="clear" w:color="auto" w:fill="auto"/>
        <w:tabs>
          <w:tab w:val="left" w:pos="709"/>
        </w:tabs>
        <w:spacing w:before="0" w:after="0" w:line="240" w:lineRule="auto"/>
        <w:ind w:firstLine="426"/>
        <w:jc w:val="both"/>
        <w:rPr>
          <w:sz w:val="28"/>
          <w:szCs w:val="28"/>
        </w:rPr>
      </w:pPr>
      <w:r w:rsidRPr="00A04B4C">
        <w:rPr>
          <w:sz w:val="28"/>
          <w:szCs w:val="28"/>
        </w:rPr>
        <w:lastRenderedPageBreak/>
        <w:t>в)</w:t>
      </w:r>
      <w:r w:rsidRPr="00A04B4C">
        <w:rPr>
          <w:sz w:val="28"/>
          <w:szCs w:val="28"/>
        </w:rPr>
        <w:tab/>
        <w:t xml:space="preserve"> в строительстве, реконструкции, реставрации объектов недвижимости;</w:t>
      </w:r>
    </w:p>
    <w:p w:rsidR="00F125FB" w:rsidRPr="00A04B4C" w:rsidRDefault="00F125FB" w:rsidP="003E75DF">
      <w:pPr>
        <w:pStyle w:val="22"/>
        <w:shd w:val="clear" w:color="auto" w:fill="auto"/>
        <w:tabs>
          <w:tab w:val="left" w:pos="709"/>
        </w:tabs>
        <w:spacing w:before="0" w:after="0" w:line="240" w:lineRule="auto"/>
        <w:ind w:firstLine="426"/>
        <w:jc w:val="both"/>
        <w:rPr>
          <w:sz w:val="28"/>
          <w:szCs w:val="28"/>
        </w:rPr>
      </w:pPr>
      <w:r w:rsidRPr="00A04B4C">
        <w:rPr>
          <w:sz w:val="28"/>
          <w:szCs w:val="28"/>
        </w:rPr>
        <w:t xml:space="preserve">г) </w:t>
      </w:r>
      <w:r w:rsidRPr="00A04B4C">
        <w:rPr>
          <w:sz w:val="28"/>
          <w:szCs w:val="28"/>
        </w:rPr>
        <w:tab/>
        <w:t>в производстве или размещении элементов благоустройства;</w:t>
      </w:r>
    </w:p>
    <w:p w:rsidR="00F125FB" w:rsidRPr="00A04B4C" w:rsidRDefault="00F125FB" w:rsidP="003E75DF">
      <w:pPr>
        <w:pStyle w:val="22"/>
        <w:shd w:val="clear" w:color="auto" w:fill="auto"/>
        <w:tabs>
          <w:tab w:val="left" w:pos="709"/>
        </w:tabs>
        <w:spacing w:before="0" w:after="0" w:line="240" w:lineRule="auto"/>
        <w:ind w:firstLine="426"/>
        <w:jc w:val="both"/>
        <w:rPr>
          <w:sz w:val="28"/>
          <w:szCs w:val="28"/>
        </w:rPr>
      </w:pPr>
      <w:proofErr w:type="spellStart"/>
      <w:r w:rsidRPr="00A04B4C">
        <w:rPr>
          <w:sz w:val="28"/>
          <w:szCs w:val="28"/>
        </w:rPr>
        <w:t>д</w:t>
      </w:r>
      <w:proofErr w:type="spellEnd"/>
      <w:r w:rsidRPr="00A04B4C">
        <w:rPr>
          <w:sz w:val="28"/>
          <w:szCs w:val="28"/>
        </w:rPr>
        <w:t>)</w:t>
      </w:r>
      <w:r w:rsidRPr="00A04B4C">
        <w:rPr>
          <w:sz w:val="28"/>
          <w:szCs w:val="28"/>
        </w:rPr>
        <w:tab/>
        <w:t xml:space="preserve"> в комплексном благоустройстве отдельных участков, прилегающих к территориям, благоустраиваемым за счет средств муниципального образования;</w:t>
      </w:r>
    </w:p>
    <w:p w:rsidR="00F125FB" w:rsidRPr="00A04B4C" w:rsidRDefault="00F125FB" w:rsidP="003E75DF">
      <w:pPr>
        <w:pStyle w:val="22"/>
        <w:shd w:val="clear" w:color="auto" w:fill="auto"/>
        <w:tabs>
          <w:tab w:val="left" w:pos="709"/>
        </w:tabs>
        <w:spacing w:before="0" w:after="0" w:line="240" w:lineRule="auto"/>
        <w:ind w:firstLine="426"/>
        <w:jc w:val="both"/>
        <w:rPr>
          <w:sz w:val="28"/>
          <w:szCs w:val="28"/>
        </w:rPr>
      </w:pPr>
      <w:r w:rsidRPr="00A04B4C">
        <w:rPr>
          <w:sz w:val="28"/>
          <w:szCs w:val="28"/>
        </w:rPr>
        <w:t>е)</w:t>
      </w:r>
      <w:r w:rsidRPr="00A04B4C">
        <w:rPr>
          <w:sz w:val="28"/>
          <w:szCs w:val="28"/>
        </w:rPr>
        <w:tab/>
        <w:t xml:space="preserve"> в организации мероприятий обеспечивающих приток посетителей на благоустраиваемые общественные пространства;</w:t>
      </w:r>
    </w:p>
    <w:p w:rsidR="00F125FB" w:rsidRPr="00A04B4C" w:rsidRDefault="00F125FB" w:rsidP="003E75DF">
      <w:pPr>
        <w:pStyle w:val="22"/>
        <w:shd w:val="clear" w:color="auto" w:fill="auto"/>
        <w:tabs>
          <w:tab w:val="left" w:pos="851"/>
        </w:tabs>
        <w:spacing w:before="0" w:after="0" w:line="240" w:lineRule="auto"/>
        <w:ind w:firstLine="426"/>
        <w:jc w:val="both"/>
        <w:rPr>
          <w:sz w:val="28"/>
          <w:szCs w:val="28"/>
        </w:rPr>
      </w:pPr>
      <w:r w:rsidRPr="00A04B4C">
        <w:rPr>
          <w:sz w:val="28"/>
          <w:szCs w:val="28"/>
        </w:rPr>
        <w:t>ж) в организации уборки благоустроенных территорий, предоставлении сре</w:t>
      </w:r>
      <w:proofErr w:type="gramStart"/>
      <w:r w:rsidRPr="00A04B4C">
        <w:rPr>
          <w:sz w:val="28"/>
          <w:szCs w:val="28"/>
        </w:rPr>
        <w:t>дств дл</w:t>
      </w:r>
      <w:proofErr w:type="gramEnd"/>
      <w:r w:rsidRPr="00A04B4C">
        <w:rPr>
          <w:sz w:val="28"/>
          <w:szCs w:val="28"/>
        </w:rPr>
        <w:t>я подготовки проектов или проведения творческих конкурсов на разработку архитектурных концепций общественных пространств;</w:t>
      </w:r>
    </w:p>
    <w:p w:rsidR="00F125FB" w:rsidRPr="00A04B4C" w:rsidRDefault="00F125FB" w:rsidP="003E75DF">
      <w:pPr>
        <w:pStyle w:val="22"/>
        <w:shd w:val="clear" w:color="auto" w:fill="auto"/>
        <w:tabs>
          <w:tab w:val="left" w:pos="709"/>
        </w:tabs>
        <w:spacing w:before="0" w:after="0" w:line="240" w:lineRule="auto"/>
        <w:ind w:firstLine="426"/>
        <w:jc w:val="both"/>
        <w:rPr>
          <w:sz w:val="28"/>
          <w:szCs w:val="28"/>
        </w:rPr>
      </w:pPr>
      <w:r w:rsidRPr="00A04B4C">
        <w:rPr>
          <w:sz w:val="28"/>
          <w:szCs w:val="28"/>
        </w:rPr>
        <w:t>и)</w:t>
      </w:r>
      <w:r w:rsidRPr="00A04B4C">
        <w:rPr>
          <w:sz w:val="28"/>
          <w:szCs w:val="28"/>
        </w:rPr>
        <w:tab/>
        <w:t>в иных формах.</w:t>
      </w:r>
    </w:p>
    <w:p w:rsidR="00F125FB" w:rsidRPr="00A04B4C" w:rsidRDefault="00F125FB" w:rsidP="003E75DF">
      <w:pPr>
        <w:pStyle w:val="22"/>
        <w:shd w:val="clear" w:color="auto" w:fill="auto"/>
        <w:tabs>
          <w:tab w:val="left" w:pos="1560"/>
        </w:tabs>
        <w:spacing w:before="0" w:after="0" w:line="240" w:lineRule="auto"/>
        <w:ind w:firstLine="426"/>
        <w:jc w:val="both"/>
        <w:rPr>
          <w:sz w:val="28"/>
          <w:szCs w:val="28"/>
        </w:rPr>
      </w:pPr>
      <w:r w:rsidRPr="00A04B4C">
        <w:rPr>
          <w:sz w:val="28"/>
          <w:szCs w:val="28"/>
        </w:rPr>
        <w:t>4.6.3. 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услуг в сфере образования и культуры.</w:t>
      </w:r>
    </w:p>
    <w:p w:rsidR="00F125FB" w:rsidRPr="00A04B4C" w:rsidRDefault="00F125FB" w:rsidP="003E75DF">
      <w:pPr>
        <w:pStyle w:val="22"/>
        <w:shd w:val="clear" w:color="auto" w:fill="auto"/>
        <w:spacing w:before="0" w:after="0" w:line="240" w:lineRule="auto"/>
        <w:ind w:firstLine="426"/>
        <w:jc w:val="both"/>
        <w:rPr>
          <w:sz w:val="28"/>
          <w:szCs w:val="28"/>
        </w:rPr>
      </w:pPr>
      <w:r w:rsidRPr="00A04B4C">
        <w:rPr>
          <w:sz w:val="28"/>
          <w:szCs w:val="28"/>
        </w:rPr>
        <w:t>4.6.4. Лица, осуществляющие предпринимательскую деятельность, могут привлекаться к реализации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F125FB" w:rsidRPr="00A04B4C" w:rsidRDefault="00F125FB" w:rsidP="0095682C">
      <w:pPr>
        <w:pStyle w:val="ConsPlusNormal"/>
        <w:ind w:firstLine="426"/>
        <w:jc w:val="both"/>
        <w:outlineLvl w:val="2"/>
        <w:rPr>
          <w:rFonts w:ascii="Times New Roman" w:hAnsi="Times New Roman" w:cs="Times New Roman"/>
          <w:color w:val="000000"/>
          <w:sz w:val="28"/>
          <w:szCs w:val="28"/>
        </w:rPr>
      </w:pPr>
      <w:r w:rsidRPr="00A04B4C">
        <w:rPr>
          <w:rFonts w:ascii="Times New Roman" w:hAnsi="Times New Roman" w:cs="Times New Roman"/>
          <w:color w:val="000000"/>
          <w:sz w:val="28"/>
          <w:szCs w:val="28"/>
        </w:rPr>
        <w:t>4.7. Финансовое обеспечение благоустройства территорий.</w:t>
      </w:r>
    </w:p>
    <w:p w:rsidR="00F125FB" w:rsidRPr="00A04B4C" w:rsidRDefault="00F125FB" w:rsidP="003E75DF">
      <w:pPr>
        <w:pStyle w:val="ConsPlusNormal"/>
        <w:ind w:firstLine="425"/>
        <w:jc w:val="both"/>
        <w:rPr>
          <w:rFonts w:ascii="Times New Roman" w:hAnsi="Times New Roman" w:cs="Times New Roman"/>
          <w:color w:val="000000"/>
          <w:sz w:val="28"/>
          <w:szCs w:val="28"/>
        </w:rPr>
      </w:pPr>
      <w:r w:rsidRPr="00A04B4C">
        <w:rPr>
          <w:rFonts w:ascii="Times New Roman" w:hAnsi="Times New Roman" w:cs="Times New Roman"/>
          <w:color w:val="000000"/>
          <w:sz w:val="28"/>
          <w:szCs w:val="28"/>
        </w:rPr>
        <w:t xml:space="preserve">4.7.1. Организация благоустройства территории </w:t>
      </w:r>
      <w:r>
        <w:rPr>
          <w:rFonts w:ascii="Times New Roman" w:hAnsi="Times New Roman" w:cs="Times New Roman"/>
          <w:color w:val="000000"/>
          <w:sz w:val="28"/>
          <w:szCs w:val="28"/>
        </w:rPr>
        <w:t>Усть-Донецкого городского поселения</w:t>
      </w:r>
      <w:r w:rsidRPr="00A04B4C">
        <w:rPr>
          <w:rFonts w:ascii="Times New Roman" w:hAnsi="Times New Roman" w:cs="Times New Roman"/>
          <w:color w:val="000000"/>
          <w:sz w:val="28"/>
          <w:szCs w:val="28"/>
        </w:rPr>
        <w:t>,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является расходным обязательством бюджета муниципального образования, а также иных лиц, являющихся собственниками (правообладателями) территорий с объектами благоустройства.</w:t>
      </w:r>
    </w:p>
    <w:p w:rsidR="00F125FB" w:rsidRDefault="00F125FB" w:rsidP="0095682C">
      <w:pPr>
        <w:pStyle w:val="ConsPlusNormal"/>
        <w:ind w:firstLine="425"/>
        <w:jc w:val="both"/>
        <w:rPr>
          <w:rFonts w:ascii="Times New Roman" w:hAnsi="Times New Roman" w:cs="Times New Roman"/>
          <w:color w:val="000000"/>
          <w:sz w:val="28"/>
          <w:szCs w:val="28"/>
        </w:rPr>
      </w:pPr>
      <w:r w:rsidRPr="00A04B4C">
        <w:rPr>
          <w:rFonts w:ascii="Times New Roman" w:hAnsi="Times New Roman" w:cs="Times New Roman"/>
          <w:color w:val="000000"/>
          <w:sz w:val="28"/>
          <w:szCs w:val="28"/>
        </w:rPr>
        <w:t xml:space="preserve">4.7.2. Организации, расположенные на территории </w:t>
      </w:r>
      <w:r>
        <w:rPr>
          <w:rFonts w:ascii="Times New Roman" w:hAnsi="Times New Roman" w:cs="Times New Roman"/>
          <w:color w:val="000000"/>
          <w:sz w:val="28"/>
          <w:szCs w:val="28"/>
        </w:rPr>
        <w:t>Усть-Донецкого городского поселения</w:t>
      </w:r>
      <w:r w:rsidRPr="00A04B4C">
        <w:rPr>
          <w:rFonts w:ascii="Times New Roman" w:hAnsi="Times New Roman" w:cs="Times New Roman"/>
          <w:color w:val="000000"/>
          <w:sz w:val="28"/>
          <w:szCs w:val="28"/>
        </w:rPr>
        <w:t>, а также граждане в соответствии с законодательством и настоящими Правилами проводят своими силами и средствами мероприятия по благоустройству, а также могут выступать в качестве инвесторов, заказчиков, исполн</w:t>
      </w:r>
      <w:r>
        <w:rPr>
          <w:rFonts w:ascii="Times New Roman" w:hAnsi="Times New Roman" w:cs="Times New Roman"/>
          <w:color w:val="000000"/>
          <w:sz w:val="28"/>
          <w:szCs w:val="28"/>
        </w:rPr>
        <w:t xml:space="preserve">ителей работ по благоустройству. </w:t>
      </w:r>
      <w:bookmarkStart w:id="4" w:name="bookmark10"/>
    </w:p>
    <w:p w:rsidR="00F125FB" w:rsidRDefault="00F125FB" w:rsidP="0095682C">
      <w:pPr>
        <w:pStyle w:val="ConsPlusNormal"/>
        <w:ind w:firstLine="425"/>
        <w:jc w:val="center"/>
        <w:rPr>
          <w:rFonts w:ascii="Times New Roman" w:hAnsi="Times New Roman" w:cs="Times New Roman"/>
          <w:color w:val="000000"/>
          <w:sz w:val="28"/>
          <w:szCs w:val="28"/>
        </w:rPr>
      </w:pPr>
    </w:p>
    <w:p w:rsidR="00F125FB" w:rsidRPr="0095682C" w:rsidRDefault="00F125FB" w:rsidP="0095682C">
      <w:pPr>
        <w:pStyle w:val="ConsPlusNormal"/>
        <w:jc w:val="center"/>
        <w:rPr>
          <w:rFonts w:ascii="Times New Roman" w:hAnsi="Times New Roman" w:cs="Times New Roman"/>
          <w:b/>
          <w:color w:val="000000"/>
          <w:sz w:val="24"/>
          <w:szCs w:val="24"/>
        </w:rPr>
      </w:pPr>
      <w:r w:rsidRPr="0095682C">
        <w:rPr>
          <w:rFonts w:ascii="Times New Roman" w:hAnsi="Times New Roman" w:cs="Times New Roman"/>
          <w:b/>
          <w:color w:val="000000"/>
          <w:sz w:val="24"/>
          <w:szCs w:val="24"/>
        </w:rPr>
        <w:t>5.ТРЕБОВАНИЯ К ПРОЕКТИРОВАНИЮ ЭЛЕМЕНТОВ КОМПЛЕКСНОГО БЛАГОУСТРОЙСТВА ТЕРРИТОРИЙ</w:t>
      </w:r>
    </w:p>
    <w:p w:rsidR="00F125FB" w:rsidRPr="0095682C" w:rsidRDefault="00F125FB" w:rsidP="0095682C">
      <w:pPr>
        <w:pStyle w:val="ConsPlusNormal"/>
        <w:ind w:firstLine="425"/>
        <w:jc w:val="both"/>
        <w:rPr>
          <w:rFonts w:ascii="Times New Roman" w:hAnsi="Times New Roman" w:cs="Times New Roman"/>
          <w:color w:val="000000"/>
          <w:sz w:val="28"/>
          <w:szCs w:val="28"/>
        </w:rPr>
      </w:pPr>
      <w:r w:rsidRPr="0095682C">
        <w:rPr>
          <w:rFonts w:ascii="Times New Roman" w:hAnsi="Times New Roman" w:cs="Times New Roman"/>
          <w:color w:val="000000"/>
          <w:sz w:val="28"/>
          <w:szCs w:val="28"/>
        </w:rPr>
        <w:t xml:space="preserve">При проектировании элементов комплексного благоустройства территории муниципального образования </w:t>
      </w:r>
      <w:r w:rsidRPr="0095682C">
        <w:rPr>
          <w:rFonts w:ascii="Times New Roman" w:hAnsi="Times New Roman" w:cs="Times New Roman"/>
          <w:sz w:val="28"/>
          <w:szCs w:val="28"/>
        </w:rPr>
        <w:t>применяется СП 82.13330.2016. Благоустройство территорий. Н</w:t>
      </w:r>
      <w:r w:rsidRPr="0095682C">
        <w:rPr>
          <w:rFonts w:ascii="Times New Roman" w:hAnsi="Times New Roman" w:cs="Times New Roman"/>
          <w:color w:val="000000"/>
          <w:sz w:val="28"/>
          <w:szCs w:val="28"/>
        </w:rPr>
        <w:t>еобходимо учитывать градостроительные аспекты благоустройства, типы ландшафтов и архитектурно-планировочную основу благоустройства территории, инженерную организацию территории, элементы транспортной системы, организацию стоянок автотранспорта, виды дорожных покрытий; мероприятия по организации рельефа участка, системы селитебных зелёных насаждений, опыт проектирования комплексного озеленения, типы малых архитектурных форм.</w:t>
      </w:r>
    </w:p>
    <w:p w:rsidR="00F125FB" w:rsidRPr="00A04B4C" w:rsidRDefault="00F125FB" w:rsidP="00D91BF0">
      <w:pPr>
        <w:pStyle w:val="13"/>
        <w:keepNext/>
        <w:keepLines/>
        <w:shd w:val="clear" w:color="auto" w:fill="auto"/>
        <w:tabs>
          <w:tab w:val="left" w:pos="709"/>
          <w:tab w:val="left" w:pos="851"/>
        </w:tabs>
        <w:spacing w:before="120" w:after="120" w:line="240" w:lineRule="auto"/>
        <w:ind w:firstLine="426"/>
        <w:jc w:val="both"/>
        <w:rPr>
          <w:b w:val="0"/>
          <w:sz w:val="28"/>
          <w:szCs w:val="28"/>
        </w:rPr>
      </w:pPr>
      <w:r w:rsidRPr="00A04B4C">
        <w:rPr>
          <w:b w:val="0"/>
          <w:sz w:val="28"/>
          <w:szCs w:val="28"/>
        </w:rPr>
        <w:t xml:space="preserve">5.1. </w:t>
      </w:r>
      <w:r w:rsidRPr="00A04B4C">
        <w:rPr>
          <w:b w:val="0"/>
          <w:sz w:val="24"/>
          <w:szCs w:val="24"/>
        </w:rPr>
        <w:t>ЭЛЕМЕНТЫ ИНЖЕНЕРНОЙ ПОДГОТОВКИ И ЗАЩИТЫ ТЕРРИТОРИИ</w:t>
      </w:r>
    </w:p>
    <w:p w:rsidR="00F125FB" w:rsidRPr="00A04B4C" w:rsidRDefault="00F125FB" w:rsidP="00381D79">
      <w:pPr>
        <w:ind w:firstLine="426"/>
        <w:jc w:val="both"/>
        <w:rPr>
          <w:rFonts w:ascii="Times New Roman" w:hAnsi="Times New Roman" w:cs="Times New Roman"/>
          <w:sz w:val="28"/>
          <w:szCs w:val="28"/>
        </w:rPr>
      </w:pPr>
      <w:r w:rsidRPr="00A04B4C">
        <w:rPr>
          <w:rFonts w:ascii="Times New Roman" w:hAnsi="Times New Roman" w:cs="Times New Roman"/>
          <w:sz w:val="28"/>
          <w:szCs w:val="28"/>
        </w:rPr>
        <w:t>5.1.1</w:t>
      </w:r>
      <w:r>
        <w:rPr>
          <w:rFonts w:ascii="Times New Roman" w:hAnsi="Times New Roman" w:cs="Times New Roman"/>
          <w:sz w:val="28"/>
          <w:szCs w:val="28"/>
        </w:rPr>
        <w:t>.</w:t>
      </w:r>
      <w:r w:rsidRPr="00A04B4C">
        <w:rPr>
          <w:rFonts w:ascii="Times New Roman" w:hAnsi="Times New Roman" w:cs="Times New Roman"/>
          <w:sz w:val="28"/>
          <w:szCs w:val="28"/>
        </w:rPr>
        <w:t xml:space="preserve"> Элементы инженерной подготовки и защиты территории обеспечивают безопасность и удобство пользования территорией, ее защиту от неблагоприятных природных и техногенных процессов в связи с новым </w:t>
      </w:r>
      <w:r w:rsidRPr="00A04B4C">
        <w:rPr>
          <w:rFonts w:ascii="Times New Roman" w:hAnsi="Times New Roman" w:cs="Times New Roman"/>
          <w:sz w:val="28"/>
          <w:szCs w:val="28"/>
        </w:rPr>
        <w:lastRenderedPageBreak/>
        <w:t>строительством, реконструкцией или ремонтом.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w:t>
      </w:r>
    </w:p>
    <w:p w:rsidR="00F125FB" w:rsidRPr="00A04B4C" w:rsidRDefault="00F125FB" w:rsidP="00381D79">
      <w:pPr>
        <w:ind w:firstLine="426"/>
        <w:jc w:val="both"/>
        <w:rPr>
          <w:rFonts w:ascii="Times New Roman" w:hAnsi="Times New Roman" w:cs="Times New Roman"/>
          <w:sz w:val="28"/>
          <w:szCs w:val="28"/>
        </w:rPr>
      </w:pPr>
      <w:r w:rsidRPr="00A04B4C">
        <w:rPr>
          <w:rFonts w:ascii="Times New Roman" w:hAnsi="Times New Roman" w:cs="Times New Roman"/>
          <w:sz w:val="28"/>
          <w:szCs w:val="28"/>
        </w:rPr>
        <w:t>5.1.2</w:t>
      </w:r>
      <w:r>
        <w:rPr>
          <w:rFonts w:ascii="Times New Roman" w:hAnsi="Times New Roman" w:cs="Times New Roman"/>
          <w:sz w:val="28"/>
          <w:szCs w:val="28"/>
        </w:rPr>
        <w:t>.</w:t>
      </w:r>
      <w:r w:rsidRPr="00A04B4C">
        <w:rPr>
          <w:rFonts w:ascii="Times New Roman" w:hAnsi="Times New Roman" w:cs="Times New Roman"/>
          <w:sz w:val="28"/>
          <w:szCs w:val="28"/>
        </w:rPr>
        <w:t xml:space="preserve"> Задачи организации рельефа при проектировании комплексного благоустройства определяются в зависимости от функционального назначения территории и целей ее преобразования. Объем выполнения проектных работ по организации рельефа определяется на стадии </w:t>
      </w:r>
      <w:proofErr w:type="spellStart"/>
      <w:r w:rsidRPr="00A04B4C">
        <w:rPr>
          <w:rFonts w:ascii="Times New Roman" w:hAnsi="Times New Roman" w:cs="Times New Roman"/>
          <w:sz w:val="28"/>
          <w:szCs w:val="28"/>
        </w:rPr>
        <w:t>предпроектного</w:t>
      </w:r>
      <w:proofErr w:type="spellEnd"/>
      <w:r w:rsidRPr="00A04B4C">
        <w:rPr>
          <w:rFonts w:ascii="Times New Roman" w:hAnsi="Times New Roman" w:cs="Times New Roman"/>
          <w:sz w:val="28"/>
          <w:szCs w:val="28"/>
        </w:rPr>
        <w:t xml:space="preserve"> обследования территории. Организацию рельефа реконструируемой территории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F125FB" w:rsidRPr="00A04B4C" w:rsidRDefault="00F125FB" w:rsidP="00381D79">
      <w:pPr>
        <w:pStyle w:val="3"/>
        <w:shd w:val="clear" w:color="auto" w:fill="FFFFFF"/>
        <w:spacing w:before="0"/>
        <w:ind w:firstLine="426"/>
        <w:jc w:val="both"/>
        <w:rPr>
          <w:rFonts w:ascii="Times New Roman" w:hAnsi="Times New Roman"/>
          <w:color w:val="000000"/>
          <w:sz w:val="28"/>
          <w:szCs w:val="28"/>
        </w:rPr>
      </w:pPr>
      <w:r w:rsidRPr="00A04B4C">
        <w:rPr>
          <w:rFonts w:ascii="Times New Roman" w:hAnsi="Times New Roman"/>
          <w:color w:val="000000"/>
          <w:sz w:val="28"/>
          <w:szCs w:val="28"/>
        </w:rPr>
        <w:t>5.1.</w:t>
      </w:r>
      <w:r w:rsidRPr="00C221F5">
        <w:rPr>
          <w:rFonts w:ascii="Times New Roman" w:hAnsi="Times New Roman"/>
          <w:color w:val="auto"/>
          <w:sz w:val="28"/>
          <w:szCs w:val="28"/>
        </w:rPr>
        <w:t>3</w:t>
      </w:r>
      <w:r>
        <w:rPr>
          <w:rFonts w:ascii="Times New Roman" w:hAnsi="Times New Roman"/>
          <w:color w:val="auto"/>
          <w:sz w:val="28"/>
          <w:szCs w:val="28"/>
        </w:rPr>
        <w:t>.</w:t>
      </w:r>
      <w:r w:rsidRPr="00A04B4C">
        <w:rPr>
          <w:rFonts w:ascii="Times New Roman" w:hAnsi="Times New Roman"/>
          <w:color w:val="000000"/>
          <w:sz w:val="28"/>
          <w:szCs w:val="28"/>
        </w:rPr>
        <w:t xml:space="preserve"> При террасировании рельефа проектируются подпорные стенки и откосы. Грунтовые откосы следует формировать согласно 7.27 СП </w:t>
      </w:r>
      <w:r w:rsidRPr="00A04B4C">
        <w:rPr>
          <w:rFonts w:ascii="Times New Roman" w:hAnsi="Times New Roman"/>
          <w:bCs/>
          <w:color w:val="000000"/>
          <w:sz w:val="28"/>
          <w:szCs w:val="28"/>
        </w:rPr>
        <w:t>34.13330.2012.</w:t>
      </w:r>
    </w:p>
    <w:p w:rsidR="00F125FB" w:rsidRPr="00315A63" w:rsidRDefault="00F125FB" w:rsidP="00FE7764">
      <w:pPr>
        <w:pStyle w:val="3"/>
        <w:shd w:val="clear" w:color="auto" w:fill="FFFFFF"/>
        <w:spacing w:before="0"/>
        <w:jc w:val="both"/>
        <w:rPr>
          <w:rFonts w:ascii="Times New Roman" w:hAnsi="Times New Roman"/>
          <w:color w:val="3018DE"/>
          <w:sz w:val="28"/>
          <w:szCs w:val="28"/>
        </w:rPr>
      </w:pPr>
      <w:r w:rsidRPr="00A04B4C">
        <w:rPr>
          <w:rFonts w:ascii="Times New Roman" w:hAnsi="Times New Roman"/>
          <w:color w:val="000000"/>
          <w:sz w:val="28"/>
          <w:szCs w:val="28"/>
        </w:rPr>
        <w:t xml:space="preserve">и требованиям </w:t>
      </w:r>
      <w:r w:rsidRPr="00A04B4C">
        <w:rPr>
          <w:rFonts w:ascii="Times New Roman" w:hAnsi="Times New Roman"/>
          <w:bCs/>
          <w:color w:val="000000"/>
          <w:sz w:val="28"/>
          <w:szCs w:val="28"/>
        </w:rPr>
        <w:t>СП 45.13330.2017</w:t>
      </w:r>
      <w:r w:rsidRPr="00A04B4C">
        <w:rPr>
          <w:rFonts w:ascii="Times New Roman" w:hAnsi="Times New Roman"/>
          <w:color w:val="000000"/>
          <w:sz w:val="28"/>
          <w:szCs w:val="28"/>
        </w:rPr>
        <w:t xml:space="preserve">. </w:t>
      </w:r>
      <w:bookmarkStart w:id="5" w:name="PO0000104"/>
    </w:p>
    <w:bookmarkEnd w:id="5"/>
    <w:p w:rsidR="00F125FB" w:rsidRPr="00A04B4C" w:rsidRDefault="00F125FB" w:rsidP="00381D79">
      <w:pPr>
        <w:ind w:firstLine="426"/>
        <w:jc w:val="both"/>
        <w:rPr>
          <w:rFonts w:ascii="Times New Roman" w:hAnsi="Times New Roman" w:cs="Times New Roman"/>
          <w:sz w:val="28"/>
          <w:szCs w:val="28"/>
        </w:rPr>
      </w:pPr>
      <w:r w:rsidRPr="00A04B4C">
        <w:rPr>
          <w:rFonts w:ascii="Times New Roman" w:hAnsi="Times New Roman" w:cs="Times New Roman"/>
          <w:sz w:val="28"/>
          <w:szCs w:val="28"/>
        </w:rPr>
        <w:t>5.1.</w:t>
      </w:r>
      <w:r w:rsidRPr="00C221F5">
        <w:rPr>
          <w:rFonts w:ascii="Times New Roman" w:hAnsi="Times New Roman" w:cs="Times New Roman"/>
          <w:color w:val="auto"/>
          <w:sz w:val="28"/>
          <w:szCs w:val="28"/>
        </w:rPr>
        <w:t>4</w:t>
      </w:r>
      <w:r>
        <w:rPr>
          <w:rFonts w:ascii="Times New Roman" w:hAnsi="Times New Roman" w:cs="Times New Roman"/>
          <w:sz w:val="28"/>
          <w:szCs w:val="28"/>
        </w:rPr>
        <w:t xml:space="preserve"> </w:t>
      </w:r>
      <w:r w:rsidRPr="00A04B4C">
        <w:rPr>
          <w:rFonts w:ascii="Times New Roman" w:hAnsi="Times New Roman" w:cs="Times New Roman"/>
          <w:sz w:val="28"/>
          <w:szCs w:val="28"/>
        </w:rPr>
        <w:t xml:space="preserve"> Искусственные элементы рельефа (подпорные стенки, земляные насыпи, выемки), располагаемые вдоль магистральных улиц, могут использоваться в качестве </w:t>
      </w:r>
      <w:proofErr w:type="spellStart"/>
      <w:r w:rsidRPr="00A04B4C">
        <w:rPr>
          <w:rFonts w:ascii="Times New Roman" w:hAnsi="Times New Roman" w:cs="Times New Roman"/>
          <w:sz w:val="28"/>
          <w:szCs w:val="28"/>
        </w:rPr>
        <w:t>шумозащитных</w:t>
      </w:r>
      <w:proofErr w:type="spellEnd"/>
      <w:r w:rsidRPr="00A04B4C">
        <w:rPr>
          <w:rFonts w:ascii="Times New Roman" w:hAnsi="Times New Roman" w:cs="Times New Roman"/>
          <w:sz w:val="28"/>
          <w:szCs w:val="28"/>
        </w:rPr>
        <w:t xml:space="preserve"> экранов (СП 51.13330.2011).</w:t>
      </w:r>
    </w:p>
    <w:p w:rsidR="00F125FB" w:rsidRPr="00A04B4C" w:rsidRDefault="00F125FB" w:rsidP="00381D79">
      <w:pPr>
        <w:ind w:firstLine="426"/>
        <w:jc w:val="both"/>
        <w:rPr>
          <w:rFonts w:ascii="Times New Roman" w:hAnsi="Times New Roman" w:cs="Times New Roman"/>
          <w:sz w:val="28"/>
          <w:szCs w:val="28"/>
        </w:rPr>
      </w:pPr>
      <w:r w:rsidRPr="00A04B4C">
        <w:rPr>
          <w:rFonts w:ascii="Times New Roman" w:hAnsi="Times New Roman" w:cs="Times New Roman"/>
          <w:sz w:val="28"/>
          <w:szCs w:val="28"/>
        </w:rPr>
        <w:t>5.1.</w:t>
      </w:r>
      <w:r>
        <w:rPr>
          <w:rFonts w:ascii="Times New Roman" w:hAnsi="Times New Roman" w:cs="Times New Roman"/>
          <w:color w:val="auto"/>
          <w:sz w:val="28"/>
          <w:szCs w:val="28"/>
        </w:rPr>
        <w:t>5.</w:t>
      </w:r>
      <w:r>
        <w:rPr>
          <w:rFonts w:ascii="Times New Roman" w:hAnsi="Times New Roman" w:cs="Times New Roman"/>
          <w:sz w:val="28"/>
          <w:szCs w:val="28"/>
        </w:rPr>
        <w:t xml:space="preserve"> </w:t>
      </w:r>
      <w:r w:rsidRPr="00A04B4C">
        <w:rPr>
          <w:rFonts w:ascii="Times New Roman" w:hAnsi="Times New Roman" w:cs="Times New Roman"/>
          <w:sz w:val="28"/>
          <w:szCs w:val="28"/>
        </w:rPr>
        <w:t xml:space="preserve"> Проектирование стока поверхностных вод </w:t>
      </w:r>
      <w:r>
        <w:rPr>
          <w:rFonts w:ascii="Times New Roman" w:hAnsi="Times New Roman" w:cs="Times New Roman"/>
          <w:sz w:val="28"/>
          <w:szCs w:val="28"/>
        </w:rPr>
        <w:t xml:space="preserve">осуществляется </w:t>
      </w:r>
      <w:r w:rsidRPr="00A04B4C">
        <w:rPr>
          <w:rFonts w:ascii="Times New Roman" w:hAnsi="Times New Roman" w:cs="Times New Roman"/>
          <w:sz w:val="28"/>
          <w:szCs w:val="28"/>
        </w:rPr>
        <w:t>согласно СП 32.13330.2012,</w:t>
      </w:r>
      <w:r>
        <w:rPr>
          <w:rFonts w:ascii="Times New Roman" w:hAnsi="Times New Roman" w:cs="Times New Roman"/>
          <w:sz w:val="28"/>
          <w:szCs w:val="28"/>
        </w:rPr>
        <w:t xml:space="preserve"> </w:t>
      </w:r>
      <w:r w:rsidRPr="00A04B4C">
        <w:rPr>
          <w:rFonts w:ascii="Times New Roman" w:hAnsi="Times New Roman" w:cs="Times New Roman"/>
          <w:sz w:val="28"/>
          <w:szCs w:val="28"/>
        </w:rPr>
        <w:t>СП 42.13330.</w:t>
      </w:r>
      <w:r w:rsidRPr="00C221F5">
        <w:rPr>
          <w:rFonts w:ascii="Times New Roman" w:hAnsi="Times New Roman" w:cs="Times New Roman"/>
          <w:color w:val="auto"/>
          <w:sz w:val="28"/>
          <w:szCs w:val="28"/>
        </w:rPr>
        <w:t>2016</w:t>
      </w:r>
      <w:r w:rsidRPr="00A04B4C">
        <w:rPr>
          <w:rFonts w:ascii="Times New Roman" w:hAnsi="Times New Roman" w:cs="Times New Roman"/>
          <w:sz w:val="28"/>
          <w:szCs w:val="28"/>
        </w:rPr>
        <w:t xml:space="preserve">, </w:t>
      </w:r>
      <w:r w:rsidRPr="00A04B4C">
        <w:rPr>
          <w:rFonts w:ascii="Times New Roman" w:hAnsi="Times New Roman" w:cs="Times New Roman"/>
          <w:bCs/>
          <w:sz w:val="28"/>
          <w:szCs w:val="28"/>
        </w:rPr>
        <w:t>СП 40-102-2000</w:t>
      </w:r>
      <w:r w:rsidRPr="00A04B4C">
        <w:rPr>
          <w:rFonts w:ascii="Times New Roman" w:hAnsi="Times New Roman" w:cs="Times New Roman"/>
          <w:sz w:val="28"/>
          <w:szCs w:val="28"/>
        </w:rPr>
        <w:t xml:space="preserve">, </w:t>
      </w:r>
      <w:proofErr w:type="spellStart"/>
      <w:r w:rsidRPr="00A04B4C">
        <w:rPr>
          <w:rFonts w:ascii="Times New Roman" w:hAnsi="Times New Roman" w:cs="Times New Roman"/>
          <w:sz w:val="28"/>
          <w:szCs w:val="28"/>
        </w:rPr>
        <w:t>СанПиН</w:t>
      </w:r>
      <w:proofErr w:type="spellEnd"/>
      <w:r w:rsidRPr="00A04B4C">
        <w:rPr>
          <w:rFonts w:ascii="Times New Roman" w:hAnsi="Times New Roman" w:cs="Times New Roman"/>
          <w:sz w:val="28"/>
          <w:szCs w:val="28"/>
        </w:rPr>
        <w:t xml:space="preserve"> 2.1.5.980-00. Организация стока должна обеспечиваться комплексным решением вопросов организации рельефа и устройством открытой или закрытой системы водоотводных устройств: водосточных труб (водостоков), лотков, кюветов, быстротоков, </w:t>
      </w:r>
      <w:proofErr w:type="spellStart"/>
      <w:r w:rsidRPr="00A04B4C">
        <w:rPr>
          <w:rFonts w:ascii="Times New Roman" w:hAnsi="Times New Roman" w:cs="Times New Roman"/>
          <w:sz w:val="28"/>
          <w:szCs w:val="28"/>
        </w:rPr>
        <w:t>дождеприемных</w:t>
      </w:r>
      <w:proofErr w:type="spellEnd"/>
      <w:r w:rsidRPr="00A04B4C">
        <w:rPr>
          <w:rFonts w:ascii="Times New Roman" w:hAnsi="Times New Roman" w:cs="Times New Roman"/>
          <w:sz w:val="28"/>
          <w:szCs w:val="28"/>
        </w:rPr>
        <w:t xml:space="preserve"> колодцев. Проектирование поверхностного водоотвода должно обеспечивать минимальный объем земляных работ, а также сток воды со скоростями, исключающими возможность эрозии почвы.</w:t>
      </w:r>
    </w:p>
    <w:p w:rsidR="00F125FB" w:rsidRPr="00A04B4C" w:rsidRDefault="00F125FB" w:rsidP="00381D79">
      <w:pPr>
        <w:ind w:firstLine="426"/>
        <w:jc w:val="both"/>
        <w:rPr>
          <w:rFonts w:ascii="Times New Roman" w:hAnsi="Times New Roman" w:cs="Times New Roman"/>
          <w:sz w:val="28"/>
          <w:szCs w:val="28"/>
        </w:rPr>
      </w:pPr>
      <w:r w:rsidRPr="00A04B4C">
        <w:rPr>
          <w:rFonts w:ascii="Times New Roman" w:hAnsi="Times New Roman" w:cs="Times New Roman"/>
          <w:sz w:val="28"/>
          <w:szCs w:val="28"/>
        </w:rPr>
        <w:t>5.1.</w:t>
      </w:r>
      <w:r>
        <w:rPr>
          <w:rFonts w:ascii="Times New Roman" w:hAnsi="Times New Roman" w:cs="Times New Roman"/>
          <w:color w:val="auto"/>
          <w:sz w:val="28"/>
          <w:szCs w:val="28"/>
        </w:rPr>
        <w:t>6.</w:t>
      </w:r>
      <w:r w:rsidRPr="00A04B4C">
        <w:rPr>
          <w:rFonts w:ascii="Times New Roman" w:hAnsi="Times New Roman" w:cs="Times New Roman"/>
          <w:sz w:val="28"/>
          <w:szCs w:val="28"/>
        </w:rPr>
        <w:t xml:space="preserve"> Применение открытых водоотводящих устройств допускается для парковых и лесопарковых территорий. Открытые лотки (канавы, кюветы) по дну или по всему периметру должны быть укреплены (</w:t>
      </w:r>
      <w:proofErr w:type="spellStart"/>
      <w:r w:rsidRPr="00A04B4C">
        <w:rPr>
          <w:rFonts w:ascii="Times New Roman" w:hAnsi="Times New Roman" w:cs="Times New Roman"/>
          <w:sz w:val="28"/>
          <w:szCs w:val="28"/>
        </w:rPr>
        <w:t>одерновка</w:t>
      </w:r>
      <w:proofErr w:type="spellEnd"/>
      <w:r w:rsidRPr="00A04B4C">
        <w:rPr>
          <w:rFonts w:ascii="Times New Roman" w:hAnsi="Times New Roman" w:cs="Times New Roman"/>
          <w:sz w:val="28"/>
          <w:szCs w:val="28"/>
        </w:rPr>
        <w:t>, каменное мощение, монолитный бетон, сборный железобетон, керамика и др.), угол откосов кюветов следует принимать в зависимости от видов грунтов в пределах от 1:0,25 до 1:0,5.</w:t>
      </w:r>
    </w:p>
    <w:p w:rsidR="00F125FB" w:rsidRPr="00A04B4C" w:rsidRDefault="00F125FB" w:rsidP="00381D79">
      <w:pPr>
        <w:pStyle w:val="3"/>
        <w:shd w:val="clear" w:color="auto" w:fill="FFFFFF"/>
        <w:spacing w:before="0"/>
        <w:ind w:firstLine="426"/>
        <w:jc w:val="both"/>
        <w:rPr>
          <w:rFonts w:ascii="Times New Roman" w:hAnsi="Times New Roman"/>
          <w:color w:val="000000"/>
          <w:sz w:val="28"/>
          <w:szCs w:val="28"/>
        </w:rPr>
      </w:pPr>
      <w:r w:rsidRPr="00A04B4C">
        <w:rPr>
          <w:rFonts w:ascii="Times New Roman" w:hAnsi="Times New Roman"/>
          <w:color w:val="000000"/>
          <w:sz w:val="28"/>
          <w:szCs w:val="28"/>
        </w:rPr>
        <w:t>5.1.</w:t>
      </w:r>
      <w:r>
        <w:rPr>
          <w:rFonts w:ascii="Times New Roman" w:hAnsi="Times New Roman"/>
          <w:color w:val="auto"/>
          <w:sz w:val="28"/>
          <w:szCs w:val="28"/>
        </w:rPr>
        <w:t>7.</w:t>
      </w:r>
      <w:r w:rsidRPr="00A04B4C">
        <w:rPr>
          <w:rFonts w:ascii="Times New Roman" w:hAnsi="Times New Roman"/>
          <w:color w:val="000000"/>
          <w:sz w:val="28"/>
          <w:szCs w:val="28"/>
        </w:rPr>
        <w:t xml:space="preserve"> </w:t>
      </w:r>
      <w:proofErr w:type="gramStart"/>
      <w:r w:rsidRPr="00A04B4C">
        <w:rPr>
          <w:rFonts w:ascii="Times New Roman" w:hAnsi="Times New Roman"/>
          <w:color w:val="000000"/>
          <w:sz w:val="28"/>
          <w:szCs w:val="28"/>
        </w:rPr>
        <w:t>Минимальный уклон по дну лотков (4 ‰)* должен обеспечивать течение дождевых вод со скоростью 0,4-0,6 м/с, исключающей заиление лотков.</w:t>
      </w:r>
      <w:proofErr w:type="gramEnd"/>
      <w:r w:rsidRPr="00A04B4C">
        <w:rPr>
          <w:rFonts w:ascii="Times New Roman" w:hAnsi="Times New Roman"/>
          <w:color w:val="000000"/>
          <w:sz w:val="28"/>
          <w:szCs w:val="28"/>
        </w:rPr>
        <w:t xml:space="preserve"> Максимальные уклоны следует назначать с учетом </w:t>
      </w:r>
      <w:proofErr w:type="spellStart"/>
      <w:r w:rsidRPr="00A04B4C">
        <w:rPr>
          <w:rFonts w:ascii="Times New Roman" w:hAnsi="Times New Roman"/>
          <w:color w:val="000000"/>
          <w:sz w:val="28"/>
          <w:szCs w:val="28"/>
        </w:rPr>
        <w:t>неразмывающих</w:t>
      </w:r>
      <w:proofErr w:type="spellEnd"/>
      <w:r w:rsidRPr="00A04B4C">
        <w:rPr>
          <w:rFonts w:ascii="Times New Roman" w:hAnsi="Times New Roman"/>
          <w:color w:val="000000"/>
          <w:sz w:val="28"/>
          <w:szCs w:val="28"/>
        </w:rPr>
        <w:t xml:space="preserve"> скоростей воды, которые принимаются в зависимости от вида покрытия водоотводящих элементов согласно </w:t>
      </w:r>
      <w:r w:rsidRPr="00A04B4C">
        <w:rPr>
          <w:rFonts w:ascii="Times New Roman" w:hAnsi="Times New Roman"/>
          <w:bCs/>
          <w:color w:val="000000"/>
          <w:sz w:val="28"/>
          <w:szCs w:val="28"/>
        </w:rPr>
        <w:t>СП 32.13330.2012.</w:t>
      </w:r>
      <w:r>
        <w:rPr>
          <w:rFonts w:ascii="Times New Roman" w:hAnsi="Times New Roman"/>
          <w:bCs/>
          <w:color w:val="000000"/>
          <w:sz w:val="28"/>
          <w:szCs w:val="28"/>
        </w:rPr>
        <w:t xml:space="preserve"> </w:t>
      </w:r>
      <w:r w:rsidRPr="00A04B4C">
        <w:rPr>
          <w:rFonts w:ascii="Times New Roman" w:hAnsi="Times New Roman"/>
          <w:color w:val="000000"/>
          <w:sz w:val="28"/>
          <w:szCs w:val="28"/>
        </w:rPr>
        <w:t xml:space="preserve">На участках рельефа, где скорости течения дождевых вод выше максимально допустимых, требуется устройство быстротоков (ступенчатых перепадов), проектирование которых осуществляется в соответствии требованиями </w:t>
      </w:r>
      <w:r w:rsidRPr="00A04B4C">
        <w:rPr>
          <w:rFonts w:ascii="Times New Roman" w:hAnsi="Times New Roman"/>
          <w:bCs/>
          <w:color w:val="000000"/>
          <w:sz w:val="28"/>
          <w:szCs w:val="28"/>
        </w:rPr>
        <w:t>СП 32.13330.2012</w:t>
      </w:r>
      <w:r w:rsidRPr="00A04B4C">
        <w:rPr>
          <w:rFonts w:ascii="Times New Roman" w:hAnsi="Times New Roman"/>
          <w:color w:val="000000"/>
          <w:sz w:val="28"/>
          <w:szCs w:val="28"/>
        </w:rPr>
        <w:t>, и</w:t>
      </w:r>
      <w:r>
        <w:rPr>
          <w:rFonts w:ascii="Times New Roman" w:hAnsi="Times New Roman"/>
          <w:color w:val="000000"/>
          <w:sz w:val="28"/>
          <w:szCs w:val="28"/>
        </w:rPr>
        <w:t xml:space="preserve"> </w:t>
      </w:r>
      <w:r w:rsidRPr="00A04B4C">
        <w:rPr>
          <w:rFonts w:ascii="Times New Roman" w:hAnsi="Times New Roman"/>
          <w:bCs/>
          <w:color w:val="000000"/>
          <w:sz w:val="28"/>
          <w:szCs w:val="28"/>
        </w:rPr>
        <w:t>СП 40-102-2000</w:t>
      </w:r>
      <w:r w:rsidRPr="00A04B4C">
        <w:rPr>
          <w:rFonts w:ascii="Times New Roman" w:hAnsi="Times New Roman"/>
          <w:color w:val="000000"/>
          <w:sz w:val="28"/>
          <w:szCs w:val="28"/>
        </w:rPr>
        <w:t>.</w:t>
      </w:r>
    </w:p>
    <w:p w:rsidR="00F125FB" w:rsidRPr="00A04B4C" w:rsidRDefault="00F125FB" w:rsidP="00381D79">
      <w:pPr>
        <w:ind w:firstLine="426"/>
        <w:jc w:val="both"/>
        <w:rPr>
          <w:rFonts w:ascii="Times New Roman" w:hAnsi="Times New Roman" w:cs="Times New Roman"/>
          <w:i/>
        </w:rPr>
      </w:pPr>
      <w:r w:rsidRPr="00A04B4C">
        <w:rPr>
          <w:rFonts w:ascii="Times New Roman" w:hAnsi="Times New Roman" w:cs="Times New Roman"/>
          <w:i/>
        </w:rPr>
        <w:t>* ‰ - промилле - единица измерения, равная 0,1 %</w:t>
      </w:r>
    </w:p>
    <w:p w:rsidR="00F125FB" w:rsidRPr="00A04B4C" w:rsidRDefault="00F125FB" w:rsidP="00381D79">
      <w:pPr>
        <w:spacing w:before="120"/>
        <w:ind w:firstLine="426"/>
        <w:jc w:val="both"/>
        <w:rPr>
          <w:rFonts w:ascii="Times New Roman" w:hAnsi="Times New Roman" w:cs="Times New Roman"/>
          <w:sz w:val="28"/>
          <w:szCs w:val="28"/>
        </w:rPr>
      </w:pPr>
      <w:bookmarkStart w:id="6" w:name="PO0000112"/>
      <w:r w:rsidRPr="00A04B4C">
        <w:rPr>
          <w:rFonts w:ascii="Times New Roman" w:hAnsi="Times New Roman" w:cs="Times New Roman"/>
          <w:sz w:val="28"/>
          <w:szCs w:val="28"/>
        </w:rPr>
        <w:t>5.1.</w:t>
      </w:r>
      <w:r>
        <w:rPr>
          <w:rFonts w:ascii="Times New Roman" w:hAnsi="Times New Roman" w:cs="Times New Roman"/>
          <w:color w:val="auto"/>
          <w:sz w:val="28"/>
          <w:szCs w:val="28"/>
        </w:rPr>
        <w:t>8.</w:t>
      </w:r>
      <w:r w:rsidRPr="00A04B4C">
        <w:rPr>
          <w:rFonts w:ascii="Times New Roman" w:hAnsi="Times New Roman" w:cs="Times New Roman"/>
          <w:sz w:val="28"/>
          <w:szCs w:val="28"/>
        </w:rPr>
        <w:t xml:space="preserve"> Проектирование и оборудование </w:t>
      </w:r>
      <w:proofErr w:type="spellStart"/>
      <w:r w:rsidRPr="00A04B4C">
        <w:rPr>
          <w:rFonts w:ascii="Times New Roman" w:hAnsi="Times New Roman" w:cs="Times New Roman"/>
          <w:sz w:val="28"/>
          <w:szCs w:val="28"/>
        </w:rPr>
        <w:t>дождеприемных</w:t>
      </w:r>
      <w:proofErr w:type="spellEnd"/>
      <w:r w:rsidRPr="00A04B4C">
        <w:rPr>
          <w:rFonts w:ascii="Times New Roman" w:hAnsi="Times New Roman" w:cs="Times New Roman"/>
          <w:sz w:val="28"/>
          <w:szCs w:val="28"/>
        </w:rPr>
        <w:t xml:space="preserve"> колодцев решетками осуществляется согласно ГОСТ 3634-99. При обустройстве решеток, перекрывающих водоотводящие лотки на пешеходных коммуникациях, ребра решеток не должны быть расположены вдоль направления пешеходного движения, а ширину отверстий между ребрами следует принимать не более 15 мм.</w:t>
      </w:r>
    </w:p>
    <w:bookmarkEnd w:id="6"/>
    <w:p w:rsidR="00F125FB" w:rsidRPr="00A04B4C" w:rsidRDefault="00F125FB" w:rsidP="00381D79">
      <w:pPr>
        <w:ind w:firstLine="426"/>
        <w:jc w:val="both"/>
        <w:rPr>
          <w:rFonts w:ascii="Times New Roman" w:hAnsi="Times New Roman" w:cs="Times New Roman"/>
          <w:sz w:val="28"/>
          <w:szCs w:val="28"/>
        </w:rPr>
      </w:pPr>
      <w:r w:rsidRPr="00A04B4C">
        <w:rPr>
          <w:rFonts w:ascii="Times New Roman" w:hAnsi="Times New Roman" w:cs="Times New Roman"/>
          <w:sz w:val="28"/>
          <w:szCs w:val="28"/>
        </w:rPr>
        <w:t>5.1.</w:t>
      </w:r>
      <w:r>
        <w:rPr>
          <w:rFonts w:ascii="Times New Roman" w:hAnsi="Times New Roman" w:cs="Times New Roman"/>
          <w:color w:val="auto"/>
          <w:sz w:val="28"/>
          <w:szCs w:val="28"/>
        </w:rPr>
        <w:t>9.</w:t>
      </w:r>
      <w:r w:rsidRPr="00B672D7">
        <w:rPr>
          <w:rFonts w:ascii="Times New Roman" w:hAnsi="Times New Roman" w:cs="Times New Roman"/>
          <w:color w:val="auto"/>
          <w:sz w:val="28"/>
          <w:szCs w:val="28"/>
        </w:rPr>
        <w:t xml:space="preserve"> </w:t>
      </w:r>
      <w:r w:rsidRPr="00A04B4C">
        <w:rPr>
          <w:rFonts w:ascii="Times New Roman" w:hAnsi="Times New Roman" w:cs="Times New Roman"/>
          <w:sz w:val="28"/>
          <w:szCs w:val="28"/>
        </w:rPr>
        <w:t xml:space="preserve">При ширине улицы в красных линиях более 30 м и уклонах более 30 ‰ расстояние между </w:t>
      </w:r>
      <w:proofErr w:type="spellStart"/>
      <w:r w:rsidRPr="00A04B4C">
        <w:rPr>
          <w:rFonts w:ascii="Times New Roman" w:hAnsi="Times New Roman" w:cs="Times New Roman"/>
          <w:sz w:val="28"/>
          <w:szCs w:val="28"/>
        </w:rPr>
        <w:t>дождеприемными</w:t>
      </w:r>
      <w:proofErr w:type="spellEnd"/>
      <w:r w:rsidRPr="00A04B4C">
        <w:rPr>
          <w:rFonts w:ascii="Times New Roman" w:hAnsi="Times New Roman" w:cs="Times New Roman"/>
          <w:sz w:val="28"/>
          <w:szCs w:val="28"/>
        </w:rPr>
        <w:t xml:space="preserve"> колодцами должно быть не более 60 м. В </w:t>
      </w:r>
      <w:r w:rsidRPr="00A04B4C">
        <w:rPr>
          <w:rFonts w:ascii="Times New Roman" w:hAnsi="Times New Roman" w:cs="Times New Roman"/>
          <w:sz w:val="28"/>
          <w:szCs w:val="28"/>
        </w:rPr>
        <w:lastRenderedPageBreak/>
        <w:t xml:space="preserve">случае превышения указанного расстояния необходимо устройство спаренных </w:t>
      </w:r>
      <w:proofErr w:type="spellStart"/>
      <w:r w:rsidRPr="00A04B4C">
        <w:rPr>
          <w:rFonts w:ascii="Times New Roman" w:hAnsi="Times New Roman" w:cs="Times New Roman"/>
          <w:sz w:val="28"/>
          <w:szCs w:val="28"/>
        </w:rPr>
        <w:t>дождеприемных</w:t>
      </w:r>
      <w:proofErr w:type="spellEnd"/>
      <w:r w:rsidRPr="00A04B4C">
        <w:rPr>
          <w:rFonts w:ascii="Times New Roman" w:hAnsi="Times New Roman" w:cs="Times New Roman"/>
          <w:sz w:val="28"/>
          <w:szCs w:val="28"/>
        </w:rPr>
        <w:t xml:space="preserve"> колодцев с решетками значительной пропускной способности. Для улиц, внутриквартальных проездов, дорожек, бульваров, скверов, трассируемых на водоразделах, допускается увеличение расстояния между </w:t>
      </w:r>
      <w:proofErr w:type="spellStart"/>
      <w:r w:rsidRPr="00A04B4C">
        <w:rPr>
          <w:rFonts w:ascii="Times New Roman" w:hAnsi="Times New Roman" w:cs="Times New Roman"/>
          <w:sz w:val="28"/>
          <w:szCs w:val="28"/>
        </w:rPr>
        <w:t>дождеприемными</w:t>
      </w:r>
      <w:proofErr w:type="spellEnd"/>
      <w:r w:rsidRPr="00A04B4C">
        <w:rPr>
          <w:rFonts w:ascii="Times New Roman" w:hAnsi="Times New Roman" w:cs="Times New Roman"/>
          <w:sz w:val="28"/>
          <w:szCs w:val="28"/>
        </w:rPr>
        <w:t xml:space="preserve"> колодцами в два раза. При формировании значительного объема стока в пределах внутриквартальных территорий необходимо предусматривать ввод дождевой канализации в ее границы, что должно быть обосновано расчетом.</w:t>
      </w:r>
    </w:p>
    <w:p w:rsidR="00F125FB" w:rsidRPr="00A04B4C" w:rsidRDefault="00F125FB" w:rsidP="0095682C">
      <w:pPr>
        <w:pStyle w:val="2"/>
        <w:keepNext w:val="0"/>
        <w:spacing w:before="120" w:after="120"/>
        <w:rPr>
          <w:rFonts w:ascii="Times New Roman" w:hAnsi="Times New Roman"/>
          <w:color w:val="000000"/>
          <w:sz w:val="28"/>
          <w:szCs w:val="28"/>
        </w:rPr>
      </w:pPr>
      <w:bookmarkStart w:id="7" w:name="_Toc37759100"/>
      <w:bookmarkStart w:id="8" w:name="PO0000114"/>
      <w:r>
        <w:rPr>
          <w:rFonts w:ascii="Times New Roman" w:hAnsi="Times New Roman"/>
          <w:color w:val="000000"/>
          <w:sz w:val="28"/>
          <w:szCs w:val="28"/>
        </w:rPr>
        <w:t xml:space="preserve">       </w:t>
      </w:r>
      <w:r w:rsidRPr="00A04B4C">
        <w:rPr>
          <w:rFonts w:ascii="Times New Roman" w:hAnsi="Times New Roman"/>
          <w:color w:val="000000"/>
          <w:sz w:val="28"/>
          <w:szCs w:val="28"/>
        </w:rPr>
        <w:t xml:space="preserve">5.2. </w:t>
      </w:r>
      <w:r w:rsidRPr="00A04B4C">
        <w:rPr>
          <w:rFonts w:ascii="Times New Roman" w:hAnsi="Times New Roman"/>
          <w:color w:val="000000"/>
          <w:sz w:val="24"/>
          <w:szCs w:val="24"/>
        </w:rPr>
        <w:t>ОЗЕЛЕНЕНИЕ</w:t>
      </w:r>
      <w:bookmarkEnd w:id="7"/>
    </w:p>
    <w:bookmarkEnd w:id="8"/>
    <w:p w:rsidR="00F125FB" w:rsidRPr="00A04B4C" w:rsidRDefault="00F125FB" w:rsidP="00381D79">
      <w:pPr>
        <w:ind w:firstLine="426"/>
        <w:jc w:val="both"/>
        <w:rPr>
          <w:rFonts w:ascii="Times New Roman" w:hAnsi="Times New Roman" w:cs="Times New Roman"/>
          <w:sz w:val="28"/>
          <w:szCs w:val="28"/>
        </w:rPr>
      </w:pPr>
      <w:r w:rsidRPr="00A04B4C">
        <w:rPr>
          <w:rFonts w:ascii="Times New Roman" w:hAnsi="Times New Roman" w:cs="Times New Roman"/>
          <w:sz w:val="28"/>
          <w:szCs w:val="28"/>
        </w:rPr>
        <w:t>5.2.1</w:t>
      </w:r>
      <w:r>
        <w:rPr>
          <w:rFonts w:ascii="Times New Roman" w:hAnsi="Times New Roman" w:cs="Times New Roman"/>
          <w:sz w:val="28"/>
          <w:szCs w:val="28"/>
        </w:rPr>
        <w:t>.</w:t>
      </w:r>
      <w:r w:rsidRPr="00A04B4C">
        <w:rPr>
          <w:rFonts w:ascii="Times New Roman" w:hAnsi="Times New Roman" w:cs="Times New Roman"/>
          <w:sz w:val="28"/>
          <w:szCs w:val="28"/>
        </w:rPr>
        <w:t xml:space="preserve"> Озеленение - элемент комплексного благоустройства и ландшафтной организации территории, обеспечивает формирование урбанизированной среды с активным использованием растительных компонентов, а также - поддержание ранее созданной или изначально существующей природной среды на территории </w:t>
      </w:r>
      <w:r>
        <w:rPr>
          <w:rFonts w:ascii="Times New Roman" w:hAnsi="Times New Roman" w:cs="Times New Roman"/>
          <w:sz w:val="28"/>
          <w:szCs w:val="28"/>
        </w:rPr>
        <w:t>Усть-Донецкого городского поселения</w:t>
      </w:r>
      <w:r w:rsidRPr="00A04B4C">
        <w:rPr>
          <w:rFonts w:ascii="Times New Roman" w:hAnsi="Times New Roman" w:cs="Times New Roman"/>
          <w:sz w:val="28"/>
          <w:szCs w:val="28"/>
        </w:rPr>
        <w:t xml:space="preserve">. </w:t>
      </w:r>
    </w:p>
    <w:p w:rsidR="00F125FB" w:rsidRPr="00A04B4C" w:rsidRDefault="00F125FB" w:rsidP="00381D79">
      <w:pPr>
        <w:ind w:firstLine="426"/>
        <w:jc w:val="both"/>
        <w:rPr>
          <w:rFonts w:ascii="Times New Roman" w:hAnsi="Times New Roman" w:cs="Times New Roman"/>
          <w:sz w:val="28"/>
          <w:szCs w:val="28"/>
        </w:rPr>
      </w:pPr>
      <w:r w:rsidRPr="00A04B4C">
        <w:rPr>
          <w:rFonts w:ascii="Times New Roman" w:hAnsi="Times New Roman" w:cs="Times New Roman"/>
          <w:sz w:val="28"/>
          <w:szCs w:val="28"/>
        </w:rPr>
        <w:t>5.2.2</w:t>
      </w:r>
      <w:r>
        <w:rPr>
          <w:rFonts w:ascii="Times New Roman" w:hAnsi="Times New Roman" w:cs="Times New Roman"/>
          <w:sz w:val="28"/>
          <w:szCs w:val="28"/>
        </w:rPr>
        <w:t>.</w:t>
      </w:r>
      <w:r w:rsidRPr="00A04B4C">
        <w:rPr>
          <w:rFonts w:ascii="Times New Roman" w:hAnsi="Times New Roman" w:cs="Times New Roman"/>
          <w:sz w:val="28"/>
          <w:szCs w:val="28"/>
        </w:rPr>
        <w:t xml:space="preserve"> </w:t>
      </w:r>
      <w:proofErr w:type="gramStart"/>
      <w:r w:rsidRPr="00A04B4C">
        <w:rPr>
          <w:rFonts w:ascii="Times New Roman" w:hAnsi="Times New Roman" w:cs="Times New Roman"/>
          <w:sz w:val="28"/>
          <w:szCs w:val="28"/>
        </w:rPr>
        <w:t>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w:t>
      </w:r>
      <w:proofErr w:type="gramEnd"/>
      <w:r w:rsidRPr="00A04B4C">
        <w:rPr>
          <w:rFonts w:ascii="Times New Roman" w:hAnsi="Times New Roman" w:cs="Times New Roman"/>
          <w:sz w:val="28"/>
          <w:szCs w:val="28"/>
        </w:rPr>
        <w:t xml:space="preserve"> Выбор типов насаждений определяет </w:t>
      </w:r>
      <w:r w:rsidRPr="00A04B4C">
        <w:rPr>
          <w:rFonts w:ascii="Times New Roman" w:hAnsi="Times New Roman" w:cs="Times New Roman"/>
          <w:iCs/>
          <w:sz w:val="28"/>
          <w:szCs w:val="28"/>
        </w:rPr>
        <w:t>объемно-пространственную структуру</w:t>
      </w:r>
      <w:r w:rsidRPr="00A04B4C">
        <w:rPr>
          <w:rFonts w:ascii="Times New Roman" w:hAnsi="Times New Roman" w:cs="Times New Roman"/>
          <w:i/>
          <w:iCs/>
          <w:sz w:val="28"/>
          <w:szCs w:val="28"/>
        </w:rPr>
        <w:t xml:space="preserve">* </w:t>
      </w:r>
      <w:r w:rsidRPr="00A04B4C">
        <w:rPr>
          <w:rFonts w:ascii="Times New Roman" w:hAnsi="Times New Roman" w:cs="Times New Roman"/>
          <w:sz w:val="28"/>
          <w:szCs w:val="28"/>
        </w:rPr>
        <w:t>насаждений и обеспечивает визуально-композиционные и функциональные связи участков озелененных территорий между собой и с застройкой жилого образования.</w:t>
      </w:r>
    </w:p>
    <w:p w:rsidR="00F125FB" w:rsidRPr="00A04B4C" w:rsidRDefault="00F125FB" w:rsidP="00381D79">
      <w:pPr>
        <w:ind w:firstLine="426"/>
        <w:jc w:val="both"/>
        <w:rPr>
          <w:rFonts w:ascii="Times New Roman" w:hAnsi="Times New Roman" w:cs="Times New Roman"/>
          <w:sz w:val="28"/>
          <w:szCs w:val="28"/>
        </w:rPr>
      </w:pPr>
      <w:proofErr w:type="gramStart"/>
      <w:r w:rsidRPr="00A04B4C">
        <w:rPr>
          <w:rFonts w:ascii="Times New Roman" w:hAnsi="Times New Roman" w:cs="Times New Roman"/>
          <w:sz w:val="28"/>
          <w:szCs w:val="28"/>
        </w:rPr>
        <w:t xml:space="preserve">* </w:t>
      </w:r>
      <w:r w:rsidRPr="00A04B4C">
        <w:rPr>
          <w:rFonts w:ascii="Times New Roman" w:hAnsi="Times New Roman" w:cs="Times New Roman"/>
          <w:i/>
          <w:iCs/>
        </w:rPr>
        <w:t xml:space="preserve">Объёмно-пространственная структура </w:t>
      </w:r>
      <w:r w:rsidRPr="00A04B4C">
        <w:rPr>
          <w:rFonts w:ascii="Times New Roman" w:hAnsi="Times New Roman" w:cs="Times New Roman"/>
          <w:i/>
        </w:rPr>
        <w:t>объектов ландшафтного искусства - метод или форма ландшафтной организации полноценной среды жизнедеятельности людей; типы объемно-пространственной структуры: закрытые (боскеты, массивы, рощи), открытые (поляны, лужайки, партеры, крупные цветники, площади, водоемы, плоскостные спортивные сооружения), полуоткрытые (рощи, группы, а также сочетания элементов закрытых и открытых структур).</w:t>
      </w:r>
      <w:proofErr w:type="gramEnd"/>
    </w:p>
    <w:p w:rsidR="00F125FB" w:rsidRDefault="00F125FB" w:rsidP="00381D79">
      <w:pPr>
        <w:widowControl/>
        <w:autoSpaceDE w:val="0"/>
        <w:autoSpaceDN w:val="0"/>
        <w:adjustRightInd w:val="0"/>
        <w:ind w:firstLine="426"/>
        <w:jc w:val="both"/>
        <w:rPr>
          <w:rFonts w:ascii="Times New Roman" w:hAnsi="Times New Roman" w:cs="Times New Roman"/>
          <w:sz w:val="28"/>
          <w:szCs w:val="28"/>
        </w:rPr>
      </w:pPr>
      <w:r w:rsidRPr="00A04B4C">
        <w:rPr>
          <w:rFonts w:ascii="Times New Roman" w:hAnsi="Times New Roman" w:cs="Times New Roman"/>
          <w:sz w:val="28"/>
          <w:szCs w:val="28"/>
        </w:rPr>
        <w:t>5.2.3. На селитебной территории используются два основных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площадок с кустами и деревьями и т.п.) на естественных и искусственных элементах рельефа, крышах (</w:t>
      </w:r>
      <w:proofErr w:type="spellStart"/>
      <w:r w:rsidRPr="00A04B4C">
        <w:rPr>
          <w:rFonts w:ascii="Times New Roman" w:hAnsi="Times New Roman" w:cs="Times New Roman"/>
          <w:sz w:val="28"/>
          <w:szCs w:val="28"/>
        </w:rPr>
        <w:t>крышное</w:t>
      </w:r>
      <w:proofErr w:type="spellEnd"/>
      <w:r w:rsidRPr="00A04B4C">
        <w:rPr>
          <w:rFonts w:ascii="Times New Roman" w:hAnsi="Times New Roman" w:cs="Times New Roman"/>
          <w:sz w:val="28"/>
          <w:szCs w:val="28"/>
        </w:rPr>
        <w:t xml:space="preserve"> озеленение), фасадах</w:t>
      </w:r>
      <w:r>
        <w:rPr>
          <w:rFonts w:ascii="Times New Roman" w:hAnsi="Times New Roman" w:cs="Times New Roman"/>
          <w:sz w:val="28"/>
          <w:szCs w:val="28"/>
        </w:rPr>
        <w:t xml:space="preserve"> </w:t>
      </w:r>
      <w:r w:rsidRPr="00A04B4C">
        <w:rPr>
          <w:rFonts w:ascii="Times New Roman" w:hAnsi="Times New Roman" w:cs="Times New Roman"/>
          <w:sz w:val="28"/>
          <w:szCs w:val="28"/>
        </w:rPr>
        <w:t>зданий и сооружений</w:t>
      </w:r>
      <w:r>
        <w:rPr>
          <w:rFonts w:ascii="Times New Roman" w:hAnsi="Times New Roman" w:cs="Times New Roman"/>
          <w:sz w:val="28"/>
          <w:szCs w:val="28"/>
        </w:rPr>
        <w:t xml:space="preserve"> </w:t>
      </w:r>
      <w:r w:rsidRPr="00A04B4C">
        <w:rPr>
          <w:rFonts w:ascii="Times New Roman" w:hAnsi="Times New Roman" w:cs="Times New Roman"/>
          <w:sz w:val="28"/>
          <w:szCs w:val="28"/>
        </w:rPr>
        <w:t xml:space="preserve">(вертикальное озеленение). </w:t>
      </w:r>
    </w:p>
    <w:p w:rsidR="00F125FB" w:rsidRPr="00A04B4C" w:rsidRDefault="00F125FB" w:rsidP="00381D79">
      <w:pPr>
        <w:widowControl/>
        <w:autoSpaceDE w:val="0"/>
        <w:autoSpaceDN w:val="0"/>
        <w:adjustRightInd w:val="0"/>
        <w:ind w:firstLine="426"/>
        <w:jc w:val="both"/>
        <w:rPr>
          <w:rFonts w:ascii="Times New Roman" w:hAnsi="Times New Roman" w:cs="Times New Roman"/>
          <w:sz w:val="28"/>
          <w:szCs w:val="28"/>
        </w:rPr>
      </w:pPr>
      <w:r w:rsidRPr="00A04B4C">
        <w:rPr>
          <w:rFonts w:ascii="Times New Roman" w:hAnsi="Times New Roman" w:cs="Times New Roman"/>
          <w:sz w:val="28"/>
          <w:szCs w:val="28"/>
        </w:rPr>
        <w:t>5.2.4</w:t>
      </w:r>
      <w:r>
        <w:rPr>
          <w:rFonts w:ascii="Times New Roman" w:hAnsi="Times New Roman" w:cs="Times New Roman"/>
          <w:sz w:val="28"/>
          <w:szCs w:val="28"/>
        </w:rPr>
        <w:t>.</w:t>
      </w:r>
      <w:r w:rsidRPr="00A04B4C">
        <w:rPr>
          <w:rFonts w:ascii="Times New Roman" w:hAnsi="Times New Roman" w:cs="Times New Roman"/>
          <w:sz w:val="28"/>
          <w:szCs w:val="28"/>
        </w:rPr>
        <w:t xml:space="preserve"> При проектировании нового озеленения </w:t>
      </w:r>
      <w:r>
        <w:rPr>
          <w:rFonts w:ascii="Times New Roman" w:hAnsi="Times New Roman" w:cs="Times New Roman"/>
          <w:sz w:val="28"/>
          <w:szCs w:val="28"/>
        </w:rPr>
        <w:t xml:space="preserve">применяется </w:t>
      </w:r>
      <w:r w:rsidRPr="005F6560">
        <w:rPr>
          <w:rFonts w:ascii="Times New Roman" w:hAnsi="Times New Roman" w:cs="Times New Roman"/>
          <w:color w:val="auto"/>
          <w:sz w:val="28"/>
          <w:szCs w:val="28"/>
        </w:rPr>
        <w:t>СП 82.13330.2016.</w:t>
      </w:r>
      <w:r w:rsidRPr="00315A63">
        <w:rPr>
          <w:rFonts w:ascii="Times New Roman" w:hAnsi="Times New Roman" w:cs="Times New Roman"/>
          <w:color w:val="FF0000"/>
          <w:sz w:val="28"/>
          <w:szCs w:val="28"/>
        </w:rPr>
        <w:t xml:space="preserve"> </w:t>
      </w:r>
      <w:r w:rsidRPr="00A04B4C">
        <w:rPr>
          <w:rFonts w:ascii="Times New Roman" w:hAnsi="Times New Roman" w:cs="Times New Roman"/>
          <w:sz w:val="28"/>
          <w:szCs w:val="28"/>
        </w:rPr>
        <w:t>Следует соблюдать максимальное количество насаждений на различных застроенных территориях (таблица А.1**), ориентировочный процент озеленяемых территорий на участках различного функционального назначения (таблица А.3), параметры и требования для сортировки посадочного материала (таблица А.7).</w:t>
      </w:r>
    </w:p>
    <w:p w:rsidR="00F125FB" w:rsidRPr="00A04B4C" w:rsidRDefault="00F125FB" w:rsidP="00381D79">
      <w:pPr>
        <w:ind w:firstLine="426"/>
        <w:jc w:val="both"/>
        <w:rPr>
          <w:rFonts w:ascii="Times New Roman" w:hAnsi="Times New Roman" w:cs="Times New Roman"/>
          <w:i/>
        </w:rPr>
      </w:pPr>
      <w:r w:rsidRPr="00A04B4C">
        <w:rPr>
          <w:rFonts w:ascii="Times New Roman" w:hAnsi="Times New Roman" w:cs="Times New Roman"/>
          <w:i/>
        </w:rPr>
        <w:t>** Таблицы с буквенными индексами приведены в Приложениях</w:t>
      </w:r>
    </w:p>
    <w:p w:rsidR="00F125FB" w:rsidRPr="00A04B4C" w:rsidRDefault="00F125FB" w:rsidP="00721616">
      <w:pPr>
        <w:spacing w:before="120"/>
        <w:ind w:firstLine="425"/>
        <w:jc w:val="both"/>
        <w:rPr>
          <w:rFonts w:ascii="Times New Roman" w:hAnsi="Times New Roman" w:cs="Times New Roman"/>
          <w:sz w:val="28"/>
          <w:szCs w:val="28"/>
        </w:rPr>
      </w:pPr>
      <w:r w:rsidRPr="00A04B4C">
        <w:rPr>
          <w:rFonts w:ascii="Times New Roman" w:hAnsi="Times New Roman" w:cs="Times New Roman"/>
          <w:sz w:val="28"/>
          <w:szCs w:val="28"/>
        </w:rPr>
        <w:t>5.2.5</w:t>
      </w:r>
      <w:r>
        <w:rPr>
          <w:rFonts w:ascii="Times New Roman" w:hAnsi="Times New Roman" w:cs="Times New Roman"/>
          <w:sz w:val="28"/>
          <w:szCs w:val="28"/>
        </w:rPr>
        <w:t>.</w:t>
      </w:r>
      <w:r w:rsidRPr="00A04B4C">
        <w:rPr>
          <w:rFonts w:ascii="Times New Roman" w:hAnsi="Times New Roman" w:cs="Times New Roman"/>
          <w:sz w:val="28"/>
          <w:szCs w:val="28"/>
        </w:rPr>
        <w:t xml:space="preserve"> Проектирование озеленения и формирование системы зеленых насаждений на территории </w:t>
      </w:r>
      <w:r>
        <w:rPr>
          <w:rFonts w:ascii="Times New Roman" w:hAnsi="Times New Roman" w:cs="Times New Roman"/>
          <w:sz w:val="28"/>
          <w:szCs w:val="28"/>
        </w:rPr>
        <w:t>Усть-Донецкого городского поселения</w:t>
      </w:r>
      <w:r w:rsidRPr="00A04B4C">
        <w:rPr>
          <w:rFonts w:ascii="Times New Roman" w:hAnsi="Times New Roman" w:cs="Times New Roman"/>
          <w:sz w:val="28"/>
          <w:szCs w:val="28"/>
        </w:rPr>
        <w:t xml:space="preserve"> следует вести с учетом факторов потери (в той или иной степени) способности территориальных экосистем к </w:t>
      </w:r>
      <w:proofErr w:type="spellStart"/>
      <w:r w:rsidRPr="00A04B4C">
        <w:rPr>
          <w:rFonts w:ascii="Times New Roman" w:hAnsi="Times New Roman" w:cs="Times New Roman"/>
          <w:sz w:val="28"/>
          <w:szCs w:val="28"/>
        </w:rPr>
        <w:t>саморегуляции</w:t>
      </w:r>
      <w:proofErr w:type="spellEnd"/>
      <w:r w:rsidRPr="00A04B4C">
        <w:rPr>
          <w:rFonts w:ascii="Times New Roman" w:hAnsi="Times New Roman" w:cs="Times New Roman"/>
          <w:sz w:val="28"/>
          <w:szCs w:val="28"/>
        </w:rPr>
        <w:t xml:space="preserve"> и повышения роли антропогенного управления. Для обеспечения жизнеспособности насаждений на озеленяемых селитебных территориях необходимо:</w:t>
      </w:r>
    </w:p>
    <w:p w:rsidR="00F125FB" w:rsidRPr="00A04B4C" w:rsidRDefault="00F125FB" w:rsidP="001A6D16">
      <w:pPr>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 производить комплексное благоустройство на природных территориях в </w:t>
      </w:r>
      <w:r w:rsidRPr="00A04B4C">
        <w:rPr>
          <w:rFonts w:ascii="Times New Roman" w:hAnsi="Times New Roman" w:cs="Times New Roman"/>
          <w:sz w:val="28"/>
          <w:szCs w:val="28"/>
        </w:rPr>
        <w:lastRenderedPageBreak/>
        <w:t>соответствии с установленными режимами регулирования градостроительной деятельности, величиной нормативно допустимой рекреационной нагрузки (таблицы 5.</w:t>
      </w:r>
      <w:r w:rsidRPr="005F6560">
        <w:rPr>
          <w:rFonts w:ascii="Times New Roman" w:hAnsi="Times New Roman" w:cs="Times New Roman"/>
          <w:color w:val="auto"/>
          <w:sz w:val="28"/>
          <w:szCs w:val="28"/>
        </w:rPr>
        <w:t>1, 5.2</w:t>
      </w:r>
      <w:r w:rsidRPr="00A04B4C">
        <w:rPr>
          <w:rFonts w:ascii="Times New Roman" w:hAnsi="Times New Roman" w:cs="Times New Roman"/>
          <w:sz w:val="28"/>
          <w:szCs w:val="28"/>
        </w:rPr>
        <w:t>);</w:t>
      </w:r>
    </w:p>
    <w:p w:rsidR="00F125FB" w:rsidRPr="00A04B4C" w:rsidRDefault="00F125FB" w:rsidP="001A6D16">
      <w:pPr>
        <w:ind w:firstLine="426"/>
        <w:jc w:val="both"/>
        <w:rPr>
          <w:rFonts w:ascii="Times New Roman" w:hAnsi="Times New Roman" w:cs="Times New Roman"/>
          <w:sz w:val="28"/>
          <w:szCs w:val="28"/>
        </w:rPr>
      </w:pPr>
      <w:r w:rsidRPr="00A04B4C">
        <w:rPr>
          <w:rFonts w:ascii="Times New Roman" w:hAnsi="Times New Roman" w:cs="Times New Roman"/>
          <w:sz w:val="28"/>
          <w:szCs w:val="28"/>
        </w:rPr>
        <w:t>- учитывать степень техногенных нагрузок от прилегающих территорий;</w:t>
      </w:r>
    </w:p>
    <w:p w:rsidR="00F125FB" w:rsidRPr="00A04B4C" w:rsidRDefault="00F125FB" w:rsidP="001A6D16">
      <w:pPr>
        <w:ind w:firstLine="426"/>
        <w:jc w:val="both"/>
        <w:rPr>
          <w:rFonts w:ascii="Times New Roman" w:hAnsi="Times New Roman" w:cs="Times New Roman"/>
          <w:sz w:val="28"/>
          <w:szCs w:val="28"/>
        </w:rPr>
      </w:pPr>
      <w:r w:rsidRPr="00A04B4C">
        <w:rPr>
          <w:rFonts w:ascii="Times New Roman" w:hAnsi="Times New Roman" w:cs="Times New Roman"/>
          <w:sz w:val="28"/>
          <w:szCs w:val="28"/>
        </w:rPr>
        <w:t>-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F125FB" w:rsidRPr="00315A63" w:rsidRDefault="00F125FB" w:rsidP="001A6D16">
      <w:pPr>
        <w:ind w:firstLine="426"/>
        <w:jc w:val="both"/>
        <w:rPr>
          <w:rFonts w:ascii="Times New Roman" w:hAnsi="Times New Roman" w:cs="Times New Roman"/>
          <w:color w:val="3018DE"/>
          <w:sz w:val="28"/>
          <w:szCs w:val="28"/>
        </w:rPr>
      </w:pPr>
      <w:r w:rsidRPr="00A04B4C">
        <w:rPr>
          <w:rFonts w:ascii="Times New Roman" w:hAnsi="Times New Roman" w:cs="Times New Roman"/>
          <w:sz w:val="28"/>
          <w:szCs w:val="28"/>
        </w:rPr>
        <w:t>5.2.6</w:t>
      </w:r>
      <w:r>
        <w:rPr>
          <w:rFonts w:ascii="Times New Roman" w:hAnsi="Times New Roman" w:cs="Times New Roman"/>
          <w:sz w:val="28"/>
          <w:szCs w:val="28"/>
        </w:rPr>
        <w:t>.</w:t>
      </w:r>
      <w:r w:rsidRPr="00A04B4C">
        <w:rPr>
          <w:rFonts w:ascii="Times New Roman" w:hAnsi="Times New Roman" w:cs="Times New Roman"/>
          <w:sz w:val="28"/>
          <w:szCs w:val="28"/>
        </w:rPr>
        <w:t xml:space="preserve"> На территории </w:t>
      </w:r>
      <w:r>
        <w:rPr>
          <w:rFonts w:ascii="Times New Roman" w:hAnsi="Times New Roman" w:cs="Times New Roman"/>
          <w:sz w:val="28"/>
          <w:szCs w:val="28"/>
        </w:rPr>
        <w:t>Усть-Донецкого городского поселения</w:t>
      </w:r>
      <w:r w:rsidRPr="00A04B4C">
        <w:rPr>
          <w:rFonts w:ascii="Times New Roman" w:hAnsi="Times New Roman" w:cs="Times New Roman"/>
          <w:sz w:val="28"/>
          <w:szCs w:val="28"/>
        </w:rPr>
        <w:t xml:space="preserve"> необходимо проводить исследования состава почвы (грунтов) на физико-химическую, санитарно-эпидемиологическую и радиологическую безопасность, предусматривая ее рекультивацию в случае превышения допустимых параметров загрязнения. </w:t>
      </w:r>
    </w:p>
    <w:p w:rsidR="00F125FB" w:rsidRPr="00A04B4C" w:rsidRDefault="00F125FB" w:rsidP="001A6D16">
      <w:pPr>
        <w:spacing w:before="120"/>
        <w:jc w:val="right"/>
        <w:rPr>
          <w:rFonts w:ascii="Times New Roman" w:hAnsi="Times New Roman" w:cs="Times New Roman"/>
          <w:sz w:val="28"/>
          <w:szCs w:val="28"/>
        </w:rPr>
      </w:pPr>
      <w:r w:rsidRPr="00A04B4C">
        <w:rPr>
          <w:rFonts w:ascii="Times New Roman" w:hAnsi="Times New Roman" w:cs="Times New Roman"/>
          <w:sz w:val="28"/>
          <w:szCs w:val="28"/>
        </w:rPr>
        <w:t xml:space="preserve">                                                                                                              Таблица 5.</w:t>
      </w:r>
      <w:r w:rsidRPr="005B336B">
        <w:rPr>
          <w:rFonts w:ascii="Times New Roman" w:hAnsi="Times New Roman" w:cs="Times New Roman"/>
          <w:color w:val="auto"/>
          <w:sz w:val="28"/>
          <w:szCs w:val="28"/>
        </w:rPr>
        <w:t>1</w:t>
      </w:r>
      <w:r w:rsidRPr="00A04B4C">
        <w:rPr>
          <w:rFonts w:ascii="Times New Roman" w:hAnsi="Times New Roman" w:cs="Times New Roman"/>
          <w:sz w:val="28"/>
          <w:szCs w:val="28"/>
        </w:rPr>
        <w:t>.</w:t>
      </w:r>
      <w:r w:rsidRPr="00A04B4C">
        <w:rPr>
          <w:rFonts w:ascii="Times New Roman" w:hAnsi="Times New Roman" w:cs="Times New Roman"/>
          <w:sz w:val="28"/>
          <w:szCs w:val="28"/>
        </w:rPr>
        <w:tab/>
      </w:r>
    </w:p>
    <w:p w:rsidR="00F125FB" w:rsidRPr="00A04B4C" w:rsidRDefault="00F125FB" w:rsidP="001A6D16">
      <w:pPr>
        <w:jc w:val="center"/>
        <w:rPr>
          <w:rFonts w:ascii="Times New Roman" w:hAnsi="Times New Roman" w:cs="Times New Roman"/>
          <w:sz w:val="28"/>
          <w:szCs w:val="28"/>
        </w:rPr>
      </w:pPr>
      <w:r w:rsidRPr="00A04B4C">
        <w:rPr>
          <w:rFonts w:ascii="Times New Roman" w:hAnsi="Times New Roman" w:cs="Times New Roman"/>
          <w:sz w:val="28"/>
          <w:szCs w:val="28"/>
        </w:rPr>
        <w:t>Комплексное благоустройство природных территорий</w:t>
      </w:r>
    </w:p>
    <w:p w:rsidR="00F125FB" w:rsidRPr="00A04B4C" w:rsidRDefault="00F125FB" w:rsidP="001A6D16">
      <w:pPr>
        <w:spacing w:after="120"/>
        <w:jc w:val="center"/>
        <w:rPr>
          <w:rFonts w:ascii="Times New Roman" w:hAnsi="Times New Roman" w:cs="Times New Roman"/>
          <w:sz w:val="28"/>
          <w:szCs w:val="28"/>
        </w:rPr>
      </w:pPr>
      <w:r w:rsidRPr="00A04B4C">
        <w:rPr>
          <w:rFonts w:ascii="Times New Roman" w:hAnsi="Times New Roman" w:cs="Times New Roman"/>
          <w:sz w:val="28"/>
          <w:szCs w:val="28"/>
        </w:rPr>
        <w:t>в зависимости от рекреационной нагрузки</w:t>
      </w:r>
    </w:p>
    <w:tbl>
      <w:tblPr>
        <w:tblW w:w="5000" w:type="pct"/>
        <w:jc w:val="center"/>
        <w:tblCellMar>
          <w:left w:w="28" w:type="dxa"/>
          <w:right w:w="28" w:type="dxa"/>
        </w:tblCellMar>
        <w:tblLook w:val="00A0"/>
      </w:tblPr>
      <w:tblGrid>
        <w:gridCol w:w="1597"/>
        <w:gridCol w:w="1538"/>
        <w:gridCol w:w="1911"/>
        <w:gridCol w:w="4925"/>
      </w:tblGrid>
      <w:tr w:rsidR="00F125FB" w:rsidRPr="00A04B4C" w:rsidTr="00A27CFB">
        <w:trPr>
          <w:tblHeader/>
          <w:jc w:val="center"/>
        </w:trPr>
        <w:tc>
          <w:tcPr>
            <w:tcW w:w="575" w:type="pct"/>
            <w:tcBorders>
              <w:top w:val="single" w:sz="4" w:space="0" w:color="auto"/>
              <w:left w:val="single" w:sz="4" w:space="0" w:color="auto"/>
              <w:bottom w:val="single" w:sz="6" w:space="0" w:color="auto"/>
              <w:right w:val="single" w:sz="4" w:space="0" w:color="auto"/>
            </w:tcBorders>
            <w:vAlign w:val="center"/>
          </w:tcPr>
          <w:p w:rsidR="00F125FB" w:rsidRPr="00A04B4C" w:rsidRDefault="00F125FB" w:rsidP="00721616">
            <w:pPr>
              <w:widowControl/>
              <w:spacing w:line="220" w:lineRule="exact"/>
              <w:jc w:val="center"/>
              <w:rPr>
                <w:rFonts w:ascii="Times New Roman" w:hAnsi="Times New Roman" w:cs="Times New Roman"/>
              </w:rPr>
            </w:pPr>
            <w:bookmarkStart w:id="9" w:name="TO0000007"/>
            <w:r w:rsidRPr="00A04B4C">
              <w:rPr>
                <w:rFonts w:ascii="Times New Roman" w:hAnsi="Times New Roman" w:cs="Times New Roman"/>
              </w:rPr>
              <w:t>Рекреационная нагрузка,</w:t>
            </w:r>
          </w:p>
          <w:p w:rsidR="00F125FB" w:rsidRPr="00A04B4C" w:rsidRDefault="00F125FB" w:rsidP="00721616">
            <w:pPr>
              <w:widowControl/>
              <w:spacing w:line="220" w:lineRule="exact"/>
              <w:jc w:val="right"/>
              <w:rPr>
                <w:rFonts w:ascii="Times New Roman" w:hAnsi="Times New Roman" w:cs="Times New Roman"/>
              </w:rPr>
            </w:pPr>
            <w:r w:rsidRPr="00A04B4C">
              <w:rPr>
                <w:rFonts w:ascii="Times New Roman" w:hAnsi="Times New Roman" w:cs="Times New Roman"/>
              </w:rPr>
              <w:t>чел/</w:t>
            </w:r>
            <w:proofErr w:type="gramStart"/>
            <w:r w:rsidRPr="00A04B4C">
              <w:rPr>
                <w:rFonts w:ascii="Times New Roman" w:hAnsi="Times New Roman" w:cs="Times New Roman"/>
              </w:rPr>
              <w:t>га</w:t>
            </w:r>
            <w:proofErr w:type="gramEnd"/>
          </w:p>
        </w:tc>
        <w:tc>
          <w:tcPr>
            <w:tcW w:w="1673" w:type="pct"/>
            <w:gridSpan w:val="2"/>
            <w:tcBorders>
              <w:top w:val="single" w:sz="4" w:space="0" w:color="auto"/>
              <w:left w:val="single" w:sz="4" w:space="0" w:color="auto"/>
              <w:bottom w:val="single" w:sz="6" w:space="0" w:color="auto"/>
              <w:right w:val="single" w:sz="4" w:space="0" w:color="auto"/>
            </w:tcBorders>
            <w:vAlign w:val="center"/>
          </w:tcPr>
          <w:p w:rsidR="00F125FB" w:rsidRPr="00A04B4C" w:rsidRDefault="00F125FB" w:rsidP="00DC7E36">
            <w:pPr>
              <w:widowControl/>
              <w:jc w:val="center"/>
              <w:rPr>
                <w:rFonts w:ascii="Times New Roman" w:hAnsi="Times New Roman" w:cs="Times New Roman"/>
              </w:rPr>
            </w:pPr>
            <w:r w:rsidRPr="00A04B4C">
              <w:rPr>
                <w:rFonts w:ascii="Times New Roman" w:hAnsi="Times New Roman" w:cs="Times New Roman"/>
              </w:rPr>
              <w:t>Режим пользования территорией посетителями</w:t>
            </w:r>
          </w:p>
        </w:tc>
        <w:tc>
          <w:tcPr>
            <w:tcW w:w="2752" w:type="pct"/>
            <w:tcBorders>
              <w:top w:val="single" w:sz="4" w:space="0" w:color="auto"/>
              <w:left w:val="single" w:sz="4" w:space="0" w:color="auto"/>
              <w:bottom w:val="single" w:sz="6" w:space="0" w:color="auto"/>
              <w:right w:val="single" w:sz="4" w:space="0" w:color="auto"/>
            </w:tcBorders>
            <w:vAlign w:val="center"/>
          </w:tcPr>
          <w:p w:rsidR="00F125FB" w:rsidRPr="00A04B4C" w:rsidRDefault="00F125FB" w:rsidP="00DC7E36">
            <w:pPr>
              <w:widowControl/>
              <w:jc w:val="center"/>
              <w:rPr>
                <w:rFonts w:ascii="Times New Roman" w:hAnsi="Times New Roman" w:cs="Times New Roman"/>
              </w:rPr>
            </w:pPr>
            <w:r w:rsidRPr="00A04B4C">
              <w:rPr>
                <w:rFonts w:ascii="Times New Roman" w:hAnsi="Times New Roman" w:cs="Times New Roman"/>
              </w:rPr>
              <w:t>Мероприятия благоустройства и озеленения</w:t>
            </w:r>
          </w:p>
        </w:tc>
      </w:tr>
      <w:tr w:rsidR="00F125FB" w:rsidRPr="00A04B4C" w:rsidTr="001A6D16">
        <w:trPr>
          <w:jc w:val="center"/>
        </w:trPr>
        <w:tc>
          <w:tcPr>
            <w:tcW w:w="575" w:type="pct"/>
            <w:tcBorders>
              <w:top w:val="single" w:sz="6" w:space="0" w:color="auto"/>
              <w:left w:val="single" w:sz="4" w:space="0" w:color="auto"/>
              <w:bottom w:val="single" w:sz="6" w:space="0" w:color="auto"/>
              <w:right w:val="single" w:sz="4" w:space="0" w:color="auto"/>
            </w:tcBorders>
            <w:vAlign w:val="center"/>
          </w:tcPr>
          <w:p w:rsidR="00F125FB" w:rsidRPr="00A04B4C" w:rsidRDefault="00F125FB" w:rsidP="00DC7E36">
            <w:pPr>
              <w:jc w:val="center"/>
              <w:rPr>
                <w:rFonts w:ascii="Times New Roman" w:hAnsi="Times New Roman" w:cs="Times New Roman"/>
              </w:rPr>
            </w:pPr>
            <w:r w:rsidRPr="00A04B4C">
              <w:rPr>
                <w:rFonts w:ascii="Times New Roman" w:hAnsi="Times New Roman" w:cs="Times New Roman"/>
              </w:rPr>
              <w:t>до 5</w:t>
            </w:r>
          </w:p>
        </w:tc>
        <w:tc>
          <w:tcPr>
            <w:tcW w:w="489" w:type="pct"/>
            <w:tcBorders>
              <w:top w:val="single" w:sz="6" w:space="0" w:color="auto"/>
              <w:left w:val="single" w:sz="4" w:space="0" w:color="auto"/>
              <w:bottom w:val="single" w:sz="6" w:space="0" w:color="auto"/>
              <w:right w:val="single" w:sz="4" w:space="0" w:color="auto"/>
            </w:tcBorders>
            <w:vAlign w:val="center"/>
          </w:tcPr>
          <w:p w:rsidR="00F125FB" w:rsidRPr="00A04B4C" w:rsidRDefault="00F125FB" w:rsidP="001A6D16">
            <w:pPr>
              <w:rPr>
                <w:rFonts w:ascii="Times New Roman" w:hAnsi="Times New Roman" w:cs="Times New Roman"/>
              </w:rPr>
            </w:pPr>
            <w:r w:rsidRPr="00A04B4C">
              <w:rPr>
                <w:rFonts w:ascii="Times New Roman" w:hAnsi="Times New Roman" w:cs="Times New Roman"/>
              </w:rPr>
              <w:t>Свободный</w:t>
            </w:r>
          </w:p>
        </w:tc>
        <w:tc>
          <w:tcPr>
            <w:tcW w:w="1184" w:type="pct"/>
            <w:tcBorders>
              <w:top w:val="single" w:sz="6" w:space="0" w:color="auto"/>
              <w:left w:val="single" w:sz="4" w:space="0" w:color="auto"/>
              <w:bottom w:val="single" w:sz="6" w:space="0" w:color="auto"/>
              <w:right w:val="single" w:sz="4" w:space="0" w:color="auto"/>
            </w:tcBorders>
            <w:vAlign w:val="center"/>
          </w:tcPr>
          <w:p w:rsidR="00F125FB" w:rsidRPr="00A04B4C" w:rsidRDefault="00F125FB" w:rsidP="001A6D16">
            <w:pPr>
              <w:rPr>
                <w:rFonts w:ascii="Times New Roman" w:hAnsi="Times New Roman" w:cs="Times New Roman"/>
              </w:rPr>
            </w:pPr>
            <w:r w:rsidRPr="00A04B4C">
              <w:rPr>
                <w:rFonts w:ascii="Times New Roman" w:hAnsi="Times New Roman" w:cs="Times New Roman"/>
              </w:rPr>
              <w:t>Пользование всей территорией</w:t>
            </w:r>
          </w:p>
        </w:tc>
        <w:tc>
          <w:tcPr>
            <w:tcW w:w="2752" w:type="pct"/>
            <w:tcBorders>
              <w:top w:val="single" w:sz="6" w:space="0" w:color="auto"/>
              <w:left w:val="single" w:sz="4" w:space="0" w:color="auto"/>
              <w:bottom w:val="single" w:sz="6" w:space="0" w:color="auto"/>
              <w:right w:val="single" w:sz="4" w:space="0" w:color="auto"/>
            </w:tcBorders>
            <w:vAlign w:val="center"/>
          </w:tcPr>
          <w:p w:rsidR="00F125FB" w:rsidRPr="00A04B4C" w:rsidRDefault="00F125FB" w:rsidP="001A6D16">
            <w:pPr>
              <w:jc w:val="center"/>
              <w:rPr>
                <w:rFonts w:ascii="Times New Roman" w:hAnsi="Times New Roman" w:cs="Times New Roman"/>
              </w:rPr>
            </w:pPr>
            <w:r w:rsidRPr="00A04B4C">
              <w:rPr>
                <w:rFonts w:ascii="Times New Roman" w:hAnsi="Times New Roman" w:cs="Times New Roman"/>
              </w:rPr>
              <w:t>Не норм.</w:t>
            </w:r>
          </w:p>
        </w:tc>
      </w:tr>
      <w:tr w:rsidR="00F125FB" w:rsidRPr="00A04B4C" w:rsidTr="001A6D16">
        <w:trPr>
          <w:jc w:val="center"/>
        </w:trPr>
        <w:tc>
          <w:tcPr>
            <w:tcW w:w="575" w:type="pct"/>
            <w:tcBorders>
              <w:top w:val="single" w:sz="6" w:space="0" w:color="auto"/>
              <w:left w:val="single" w:sz="4" w:space="0" w:color="auto"/>
              <w:bottom w:val="single" w:sz="6" w:space="0" w:color="auto"/>
              <w:right w:val="single" w:sz="4" w:space="0" w:color="auto"/>
            </w:tcBorders>
            <w:vAlign w:val="center"/>
          </w:tcPr>
          <w:p w:rsidR="00F125FB" w:rsidRPr="00A04B4C" w:rsidRDefault="00F125FB" w:rsidP="00DC7E36">
            <w:pPr>
              <w:jc w:val="center"/>
              <w:rPr>
                <w:rFonts w:ascii="Times New Roman" w:hAnsi="Times New Roman" w:cs="Times New Roman"/>
              </w:rPr>
            </w:pPr>
            <w:r w:rsidRPr="00A04B4C">
              <w:rPr>
                <w:rFonts w:ascii="Times New Roman" w:hAnsi="Times New Roman" w:cs="Times New Roman"/>
              </w:rPr>
              <w:t>5-25</w:t>
            </w:r>
          </w:p>
        </w:tc>
        <w:tc>
          <w:tcPr>
            <w:tcW w:w="489" w:type="pct"/>
            <w:vMerge w:val="restart"/>
            <w:tcBorders>
              <w:top w:val="single" w:sz="6" w:space="0" w:color="auto"/>
              <w:left w:val="single" w:sz="4" w:space="0" w:color="auto"/>
              <w:bottom w:val="single" w:sz="6" w:space="0" w:color="auto"/>
              <w:right w:val="single" w:sz="4" w:space="0" w:color="auto"/>
            </w:tcBorders>
            <w:vAlign w:val="center"/>
          </w:tcPr>
          <w:p w:rsidR="00F125FB" w:rsidRPr="00A04B4C" w:rsidRDefault="00F125FB" w:rsidP="001A6D16">
            <w:pPr>
              <w:rPr>
                <w:rFonts w:ascii="Times New Roman" w:hAnsi="Times New Roman" w:cs="Times New Roman"/>
              </w:rPr>
            </w:pPr>
            <w:r w:rsidRPr="00A04B4C">
              <w:rPr>
                <w:rFonts w:ascii="Times New Roman" w:hAnsi="Times New Roman" w:cs="Times New Roman"/>
              </w:rPr>
              <w:t>Средне регулируемый</w:t>
            </w:r>
          </w:p>
        </w:tc>
        <w:tc>
          <w:tcPr>
            <w:tcW w:w="1184" w:type="pct"/>
            <w:vMerge w:val="restart"/>
            <w:tcBorders>
              <w:top w:val="single" w:sz="6" w:space="0" w:color="auto"/>
              <w:left w:val="single" w:sz="4" w:space="0" w:color="auto"/>
              <w:bottom w:val="single" w:sz="6" w:space="0" w:color="auto"/>
              <w:right w:val="single" w:sz="4" w:space="0" w:color="auto"/>
            </w:tcBorders>
            <w:vAlign w:val="center"/>
          </w:tcPr>
          <w:p w:rsidR="00F125FB" w:rsidRPr="00A04B4C" w:rsidRDefault="00F125FB" w:rsidP="001A6D16">
            <w:pPr>
              <w:rPr>
                <w:rFonts w:ascii="Times New Roman" w:hAnsi="Times New Roman" w:cs="Times New Roman"/>
              </w:rPr>
            </w:pPr>
            <w:r w:rsidRPr="00A04B4C">
              <w:rPr>
                <w:rFonts w:ascii="Times New Roman" w:hAnsi="Times New Roman" w:cs="Times New Roman"/>
              </w:rPr>
              <w:t xml:space="preserve">Движение преимущественно по </w:t>
            </w:r>
            <w:proofErr w:type="spellStart"/>
            <w:r w:rsidRPr="00A04B4C">
              <w:rPr>
                <w:rFonts w:ascii="Times New Roman" w:hAnsi="Times New Roman" w:cs="Times New Roman"/>
              </w:rPr>
              <w:t>дорожно-тропиночной</w:t>
            </w:r>
            <w:proofErr w:type="spellEnd"/>
            <w:r w:rsidRPr="00A04B4C">
              <w:rPr>
                <w:rFonts w:ascii="Times New Roman" w:hAnsi="Times New Roman" w:cs="Times New Roman"/>
              </w:rPr>
              <w:t xml:space="preserve"> сети. Возможно пользование полянами и лужайками при условии специального систематического ухода за ними.</w:t>
            </w:r>
          </w:p>
        </w:tc>
        <w:tc>
          <w:tcPr>
            <w:tcW w:w="2752" w:type="pct"/>
            <w:tcBorders>
              <w:top w:val="single" w:sz="6" w:space="0" w:color="auto"/>
              <w:left w:val="single" w:sz="4" w:space="0" w:color="auto"/>
              <w:bottom w:val="single" w:sz="6" w:space="0" w:color="auto"/>
              <w:right w:val="single" w:sz="4" w:space="0" w:color="auto"/>
            </w:tcBorders>
            <w:vAlign w:val="center"/>
          </w:tcPr>
          <w:p w:rsidR="00F125FB" w:rsidRPr="00A04B4C" w:rsidRDefault="00F125FB" w:rsidP="001A6D16">
            <w:pPr>
              <w:rPr>
                <w:rFonts w:ascii="Times New Roman" w:hAnsi="Times New Roman" w:cs="Times New Roman"/>
              </w:rPr>
            </w:pPr>
            <w:r w:rsidRPr="00A04B4C">
              <w:rPr>
                <w:rFonts w:ascii="Times New Roman" w:hAnsi="Times New Roman" w:cs="Times New Roman"/>
              </w:rPr>
              <w:t xml:space="preserve">Организация </w:t>
            </w:r>
            <w:proofErr w:type="spellStart"/>
            <w:r w:rsidRPr="00A04B4C">
              <w:rPr>
                <w:rFonts w:ascii="Times New Roman" w:hAnsi="Times New Roman" w:cs="Times New Roman"/>
              </w:rPr>
              <w:t>дорожно-тропиночной</w:t>
            </w:r>
            <w:proofErr w:type="spellEnd"/>
            <w:r w:rsidRPr="00A04B4C">
              <w:rPr>
                <w:rFonts w:ascii="Times New Roman" w:hAnsi="Times New Roman" w:cs="Times New Roman"/>
              </w:rPr>
              <w:t xml:space="preserve"> сети плотностью 5-8 %, прокладка экологических троп</w:t>
            </w:r>
          </w:p>
        </w:tc>
      </w:tr>
      <w:tr w:rsidR="00F125FB" w:rsidRPr="00A04B4C" w:rsidTr="001A6D16">
        <w:trPr>
          <w:jc w:val="center"/>
        </w:trPr>
        <w:tc>
          <w:tcPr>
            <w:tcW w:w="575" w:type="pct"/>
            <w:tcBorders>
              <w:top w:val="single" w:sz="6" w:space="0" w:color="auto"/>
              <w:left w:val="single" w:sz="4" w:space="0" w:color="auto"/>
              <w:bottom w:val="single" w:sz="6" w:space="0" w:color="auto"/>
              <w:right w:val="single" w:sz="4" w:space="0" w:color="auto"/>
            </w:tcBorders>
            <w:vAlign w:val="center"/>
          </w:tcPr>
          <w:p w:rsidR="00F125FB" w:rsidRPr="00A04B4C" w:rsidRDefault="00F125FB" w:rsidP="00DC7E36">
            <w:pPr>
              <w:jc w:val="center"/>
              <w:rPr>
                <w:rFonts w:ascii="Times New Roman" w:hAnsi="Times New Roman" w:cs="Times New Roman"/>
              </w:rPr>
            </w:pPr>
            <w:r w:rsidRPr="00A04B4C">
              <w:rPr>
                <w:rFonts w:ascii="Times New Roman" w:hAnsi="Times New Roman" w:cs="Times New Roman"/>
              </w:rPr>
              <w:t>26-50</w:t>
            </w:r>
          </w:p>
        </w:tc>
        <w:tc>
          <w:tcPr>
            <w:tcW w:w="0" w:type="auto"/>
            <w:vMerge/>
            <w:tcBorders>
              <w:top w:val="single" w:sz="6" w:space="0" w:color="auto"/>
              <w:left w:val="single" w:sz="4" w:space="0" w:color="auto"/>
              <w:bottom w:val="single" w:sz="6" w:space="0" w:color="auto"/>
              <w:right w:val="single" w:sz="4" w:space="0" w:color="auto"/>
            </w:tcBorders>
            <w:vAlign w:val="center"/>
          </w:tcPr>
          <w:p w:rsidR="00F125FB" w:rsidRPr="00A04B4C" w:rsidRDefault="00F125FB" w:rsidP="001A6D16">
            <w:pPr>
              <w:widowControl/>
              <w:ind w:firstLine="709"/>
              <w:rPr>
                <w:rFonts w:ascii="Times New Roman" w:hAnsi="Times New Roman" w:cs="Times New Roman"/>
              </w:rPr>
            </w:pPr>
          </w:p>
        </w:tc>
        <w:tc>
          <w:tcPr>
            <w:tcW w:w="0" w:type="auto"/>
            <w:vMerge/>
            <w:tcBorders>
              <w:top w:val="single" w:sz="6" w:space="0" w:color="auto"/>
              <w:left w:val="single" w:sz="4" w:space="0" w:color="auto"/>
              <w:bottom w:val="single" w:sz="6" w:space="0" w:color="auto"/>
              <w:right w:val="single" w:sz="4" w:space="0" w:color="auto"/>
            </w:tcBorders>
            <w:vAlign w:val="center"/>
          </w:tcPr>
          <w:p w:rsidR="00F125FB" w:rsidRPr="00A04B4C" w:rsidRDefault="00F125FB" w:rsidP="001A6D16">
            <w:pPr>
              <w:widowControl/>
              <w:ind w:firstLine="709"/>
              <w:rPr>
                <w:rFonts w:ascii="Times New Roman" w:hAnsi="Times New Roman" w:cs="Times New Roman"/>
              </w:rPr>
            </w:pPr>
          </w:p>
        </w:tc>
        <w:tc>
          <w:tcPr>
            <w:tcW w:w="2752" w:type="pct"/>
            <w:tcBorders>
              <w:top w:val="single" w:sz="6" w:space="0" w:color="auto"/>
              <w:left w:val="single" w:sz="4" w:space="0" w:color="auto"/>
              <w:bottom w:val="single" w:sz="6" w:space="0" w:color="auto"/>
              <w:right w:val="single" w:sz="4" w:space="0" w:color="auto"/>
            </w:tcBorders>
            <w:vAlign w:val="center"/>
          </w:tcPr>
          <w:p w:rsidR="00F125FB" w:rsidRPr="00A04B4C" w:rsidRDefault="00F125FB" w:rsidP="001A6D16">
            <w:pPr>
              <w:rPr>
                <w:rFonts w:ascii="Times New Roman" w:hAnsi="Times New Roman" w:cs="Times New Roman"/>
              </w:rPr>
            </w:pPr>
            <w:r w:rsidRPr="00A04B4C">
              <w:rPr>
                <w:rFonts w:ascii="Times New Roman" w:hAnsi="Times New Roman" w:cs="Times New Roman"/>
              </w:rPr>
              <w:t xml:space="preserve">Организация </w:t>
            </w:r>
            <w:proofErr w:type="spellStart"/>
            <w:r w:rsidRPr="00A04B4C">
              <w:rPr>
                <w:rFonts w:ascii="Times New Roman" w:hAnsi="Times New Roman" w:cs="Times New Roman"/>
              </w:rPr>
              <w:t>дорожно-тропиночной</w:t>
            </w:r>
            <w:proofErr w:type="spellEnd"/>
            <w:r w:rsidRPr="00A04B4C">
              <w:rPr>
                <w:rFonts w:ascii="Times New Roman" w:hAnsi="Times New Roman" w:cs="Times New Roman"/>
              </w:rPr>
              <w:t xml:space="preserve"> сети плотностью 12-15 %, прокладка экологических троп, создание на опушках полян буферных и почвозащитных посадок, применение устойчивых к </w:t>
            </w:r>
            <w:proofErr w:type="spellStart"/>
            <w:r w:rsidRPr="00A04B4C">
              <w:rPr>
                <w:rFonts w:ascii="Times New Roman" w:hAnsi="Times New Roman" w:cs="Times New Roman"/>
              </w:rPr>
              <w:t>вытаптыванию</w:t>
            </w:r>
            <w:proofErr w:type="spellEnd"/>
            <w:r w:rsidRPr="00A04B4C">
              <w:rPr>
                <w:rFonts w:ascii="Times New Roman" w:hAnsi="Times New Roman" w:cs="Times New Roman"/>
              </w:rPr>
              <w:t xml:space="preserve"> видов травянистой растительности, создание загущенных защитных полос вдоль автомагистралей, пересекающих лесопарковый массив или идущих вдоль границ.</w:t>
            </w:r>
          </w:p>
        </w:tc>
      </w:tr>
      <w:tr w:rsidR="00F125FB" w:rsidRPr="00A04B4C" w:rsidTr="001A6D16">
        <w:trPr>
          <w:jc w:val="center"/>
        </w:trPr>
        <w:tc>
          <w:tcPr>
            <w:tcW w:w="575" w:type="pct"/>
            <w:tcBorders>
              <w:top w:val="single" w:sz="6" w:space="0" w:color="auto"/>
              <w:left w:val="single" w:sz="4" w:space="0" w:color="auto"/>
              <w:bottom w:val="single" w:sz="6" w:space="0" w:color="auto"/>
              <w:right w:val="single" w:sz="4" w:space="0" w:color="auto"/>
            </w:tcBorders>
            <w:vAlign w:val="center"/>
          </w:tcPr>
          <w:p w:rsidR="00F125FB" w:rsidRPr="00A04B4C" w:rsidRDefault="00F125FB" w:rsidP="00DC7E36">
            <w:pPr>
              <w:jc w:val="center"/>
              <w:rPr>
                <w:rFonts w:ascii="Times New Roman" w:hAnsi="Times New Roman" w:cs="Times New Roman"/>
              </w:rPr>
            </w:pPr>
            <w:r w:rsidRPr="00A04B4C">
              <w:rPr>
                <w:rFonts w:ascii="Times New Roman" w:hAnsi="Times New Roman" w:cs="Times New Roman"/>
              </w:rPr>
              <w:t>51-100</w:t>
            </w:r>
          </w:p>
        </w:tc>
        <w:tc>
          <w:tcPr>
            <w:tcW w:w="489" w:type="pct"/>
            <w:vMerge w:val="restart"/>
            <w:tcBorders>
              <w:top w:val="single" w:sz="6" w:space="0" w:color="auto"/>
              <w:left w:val="single" w:sz="4" w:space="0" w:color="auto"/>
              <w:bottom w:val="single" w:sz="6" w:space="0" w:color="auto"/>
              <w:right w:val="single" w:sz="4" w:space="0" w:color="auto"/>
            </w:tcBorders>
            <w:vAlign w:val="center"/>
          </w:tcPr>
          <w:p w:rsidR="00F125FB" w:rsidRPr="00A04B4C" w:rsidRDefault="00F125FB" w:rsidP="001A6D16">
            <w:pPr>
              <w:rPr>
                <w:rFonts w:ascii="Times New Roman" w:hAnsi="Times New Roman" w:cs="Times New Roman"/>
              </w:rPr>
            </w:pPr>
            <w:r w:rsidRPr="00A04B4C">
              <w:rPr>
                <w:rFonts w:ascii="Times New Roman" w:hAnsi="Times New Roman" w:cs="Times New Roman"/>
              </w:rPr>
              <w:t>Строго регулируемый</w:t>
            </w:r>
          </w:p>
        </w:tc>
        <w:tc>
          <w:tcPr>
            <w:tcW w:w="1184" w:type="pct"/>
            <w:vMerge w:val="restart"/>
            <w:tcBorders>
              <w:top w:val="single" w:sz="6" w:space="0" w:color="auto"/>
              <w:left w:val="single" w:sz="4" w:space="0" w:color="auto"/>
              <w:bottom w:val="single" w:sz="6" w:space="0" w:color="auto"/>
              <w:right w:val="single" w:sz="4" w:space="0" w:color="auto"/>
            </w:tcBorders>
            <w:vAlign w:val="center"/>
          </w:tcPr>
          <w:p w:rsidR="00F125FB" w:rsidRPr="00A04B4C" w:rsidRDefault="00F125FB" w:rsidP="001A6D16">
            <w:pPr>
              <w:rPr>
                <w:rFonts w:ascii="Times New Roman" w:hAnsi="Times New Roman" w:cs="Times New Roman"/>
              </w:rPr>
            </w:pPr>
            <w:r w:rsidRPr="00A04B4C">
              <w:rPr>
                <w:rFonts w:ascii="Times New Roman" w:hAnsi="Times New Roman" w:cs="Times New Roman"/>
              </w:rPr>
              <w:t>Движение только по дорожкам и аллеям. Отдых на специально оборудованных площадках, интенсивный уход за насаждениями, в т.ч. их активная защита, вплоть до огораживания.</w:t>
            </w:r>
          </w:p>
        </w:tc>
        <w:tc>
          <w:tcPr>
            <w:tcW w:w="2752" w:type="pct"/>
            <w:tcBorders>
              <w:top w:val="single" w:sz="6" w:space="0" w:color="auto"/>
              <w:left w:val="single" w:sz="4" w:space="0" w:color="auto"/>
              <w:bottom w:val="single" w:sz="6" w:space="0" w:color="auto"/>
              <w:right w:val="single" w:sz="4" w:space="0" w:color="auto"/>
            </w:tcBorders>
            <w:vAlign w:val="center"/>
          </w:tcPr>
          <w:p w:rsidR="00F125FB" w:rsidRPr="00A04B4C" w:rsidRDefault="00F125FB" w:rsidP="001A6D16">
            <w:pPr>
              <w:rPr>
                <w:rFonts w:ascii="Times New Roman" w:hAnsi="Times New Roman" w:cs="Times New Roman"/>
              </w:rPr>
            </w:pPr>
            <w:r w:rsidRPr="00A04B4C">
              <w:rPr>
                <w:rFonts w:ascii="Times New Roman" w:hAnsi="Times New Roman" w:cs="Times New Roman"/>
              </w:rPr>
              <w:t xml:space="preserve">Функциональное зонирование территории и организация </w:t>
            </w:r>
            <w:proofErr w:type="spellStart"/>
            <w:r w:rsidRPr="00A04B4C">
              <w:rPr>
                <w:rFonts w:ascii="Times New Roman" w:hAnsi="Times New Roman" w:cs="Times New Roman"/>
              </w:rPr>
              <w:t>дорожно-тропиночной</w:t>
            </w:r>
            <w:proofErr w:type="spellEnd"/>
            <w:r w:rsidRPr="00A04B4C">
              <w:rPr>
                <w:rFonts w:ascii="Times New Roman" w:hAnsi="Times New Roman" w:cs="Times New Roman"/>
              </w:rPr>
              <w:t xml:space="preserve"> сети плотностью не более 20-25 %, буферных и почвозащитных посадок кустарника, создание загущенных защитных полос вдоль границ автомагистралей. </w:t>
            </w:r>
            <w:proofErr w:type="gramStart"/>
            <w:r w:rsidRPr="00A04B4C">
              <w:rPr>
                <w:rFonts w:ascii="Times New Roman" w:hAnsi="Times New Roman" w:cs="Times New Roman"/>
              </w:rPr>
              <w:t>Организация поливочного водопровода (в т.ч. автоматических систем полива и орошения), дренажа, ливневой канализации, наружного освещения, а в случае размещения парковых зданий и сооружений - водопровода и канализации, теплоснабжения, горячего водоснабжения, телефонизации.</w:t>
            </w:r>
            <w:proofErr w:type="gramEnd"/>
            <w:r w:rsidRPr="00A04B4C">
              <w:rPr>
                <w:rFonts w:ascii="Times New Roman" w:hAnsi="Times New Roman" w:cs="Times New Roman"/>
              </w:rPr>
              <w:t xml:space="preserve"> Установка мусоросборников, туалетов, МАФ.</w:t>
            </w:r>
          </w:p>
        </w:tc>
      </w:tr>
      <w:tr w:rsidR="00F125FB" w:rsidRPr="00A04B4C" w:rsidTr="001A6D16">
        <w:trPr>
          <w:jc w:val="center"/>
        </w:trPr>
        <w:tc>
          <w:tcPr>
            <w:tcW w:w="575" w:type="pct"/>
            <w:tcBorders>
              <w:top w:val="single" w:sz="6" w:space="0" w:color="auto"/>
              <w:left w:val="single" w:sz="4" w:space="0" w:color="auto"/>
              <w:bottom w:val="single" w:sz="6" w:space="0" w:color="auto"/>
              <w:right w:val="single" w:sz="4" w:space="0" w:color="auto"/>
            </w:tcBorders>
            <w:vAlign w:val="center"/>
          </w:tcPr>
          <w:p w:rsidR="00F125FB" w:rsidRPr="00A04B4C" w:rsidRDefault="00F125FB" w:rsidP="00DC7E36">
            <w:pPr>
              <w:jc w:val="center"/>
              <w:rPr>
                <w:rFonts w:ascii="Times New Roman" w:hAnsi="Times New Roman" w:cs="Times New Roman"/>
              </w:rPr>
            </w:pPr>
            <w:r w:rsidRPr="00A04B4C">
              <w:rPr>
                <w:rFonts w:ascii="Times New Roman" w:hAnsi="Times New Roman" w:cs="Times New Roman"/>
              </w:rPr>
              <w:t>более 100</w:t>
            </w:r>
          </w:p>
        </w:tc>
        <w:tc>
          <w:tcPr>
            <w:tcW w:w="0" w:type="auto"/>
            <w:vMerge/>
            <w:tcBorders>
              <w:top w:val="single" w:sz="6" w:space="0" w:color="auto"/>
              <w:left w:val="single" w:sz="4" w:space="0" w:color="auto"/>
              <w:bottom w:val="single" w:sz="6" w:space="0" w:color="auto"/>
              <w:right w:val="single" w:sz="4" w:space="0" w:color="auto"/>
            </w:tcBorders>
            <w:vAlign w:val="center"/>
          </w:tcPr>
          <w:p w:rsidR="00F125FB" w:rsidRPr="00A04B4C" w:rsidRDefault="00F125FB" w:rsidP="001A6D16">
            <w:pPr>
              <w:widowControl/>
              <w:ind w:firstLine="709"/>
              <w:rPr>
                <w:rFonts w:ascii="Times New Roman" w:hAnsi="Times New Roman" w:cs="Times New Roman"/>
              </w:rPr>
            </w:pPr>
          </w:p>
        </w:tc>
        <w:tc>
          <w:tcPr>
            <w:tcW w:w="0" w:type="auto"/>
            <w:vMerge/>
            <w:tcBorders>
              <w:top w:val="single" w:sz="6" w:space="0" w:color="auto"/>
              <w:left w:val="single" w:sz="4" w:space="0" w:color="auto"/>
              <w:bottom w:val="single" w:sz="6" w:space="0" w:color="auto"/>
              <w:right w:val="single" w:sz="4" w:space="0" w:color="auto"/>
            </w:tcBorders>
            <w:vAlign w:val="center"/>
          </w:tcPr>
          <w:p w:rsidR="00F125FB" w:rsidRPr="00A04B4C" w:rsidRDefault="00F125FB" w:rsidP="001A6D16">
            <w:pPr>
              <w:widowControl/>
              <w:ind w:firstLine="709"/>
              <w:rPr>
                <w:rFonts w:ascii="Times New Roman" w:hAnsi="Times New Roman" w:cs="Times New Roman"/>
              </w:rPr>
            </w:pPr>
          </w:p>
        </w:tc>
        <w:tc>
          <w:tcPr>
            <w:tcW w:w="2752" w:type="pct"/>
            <w:tcBorders>
              <w:top w:val="single" w:sz="6" w:space="0" w:color="auto"/>
              <w:left w:val="single" w:sz="4" w:space="0" w:color="auto"/>
              <w:bottom w:val="single" w:sz="6" w:space="0" w:color="auto"/>
              <w:right w:val="single" w:sz="4" w:space="0" w:color="auto"/>
            </w:tcBorders>
            <w:vAlign w:val="center"/>
          </w:tcPr>
          <w:p w:rsidR="00F125FB" w:rsidRPr="00A04B4C" w:rsidRDefault="00F125FB" w:rsidP="001A6D16">
            <w:pPr>
              <w:rPr>
                <w:rFonts w:ascii="Times New Roman" w:hAnsi="Times New Roman" w:cs="Times New Roman"/>
              </w:rPr>
            </w:pPr>
            <w:r w:rsidRPr="00A04B4C">
              <w:rPr>
                <w:rFonts w:ascii="Times New Roman" w:hAnsi="Times New Roman" w:cs="Times New Roman"/>
              </w:rPr>
              <w:t xml:space="preserve">Организация </w:t>
            </w:r>
            <w:proofErr w:type="spellStart"/>
            <w:r w:rsidRPr="00A04B4C">
              <w:rPr>
                <w:rFonts w:ascii="Times New Roman" w:hAnsi="Times New Roman" w:cs="Times New Roman"/>
              </w:rPr>
              <w:t>дорожно-тропиночной</w:t>
            </w:r>
            <w:proofErr w:type="spellEnd"/>
            <w:r w:rsidRPr="00A04B4C">
              <w:rPr>
                <w:rFonts w:ascii="Times New Roman" w:hAnsi="Times New Roman" w:cs="Times New Roman"/>
              </w:rPr>
              <w:t xml:space="preserve"> сети общей плотностью 30-40 % (более высокая плотность дорожек ближе к входам и в зонах активного отдыха), уровень благоустройства как для нагрузки 51-100 чел./</w:t>
            </w:r>
            <w:proofErr w:type="gramStart"/>
            <w:r w:rsidRPr="00A04B4C">
              <w:rPr>
                <w:rFonts w:ascii="Times New Roman" w:hAnsi="Times New Roman" w:cs="Times New Roman"/>
              </w:rPr>
              <w:t>га</w:t>
            </w:r>
            <w:proofErr w:type="gramEnd"/>
            <w:r w:rsidRPr="00A04B4C">
              <w:rPr>
                <w:rFonts w:ascii="Times New Roman" w:hAnsi="Times New Roman" w:cs="Times New Roman"/>
              </w:rPr>
              <w:t xml:space="preserve">, огораживание участков с ценными насаждениями или с растительностью вообще декоративными </w:t>
            </w:r>
            <w:r w:rsidRPr="00A04B4C">
              <w:rPr>
                <w:rFonts w:ascii="Times New Roman" w:hAnsi="Times New Roman" w:cs="Times New Roman"/>
              </w:rPr>
              <w:lastRenderedPageBreak/>
              <w:t>оградами.</w:t>
            </w:r>
          </w:p>
        </w:tc>
      </w:tr>
      <w:tr w:rsidR="00F125FB" w:rsidRPr="00A04B4C" w:rsidTr="00A27CFB">
        <w:trPr>
          <w:jc w:val="center"/>
        </w:trPr>
        <w:tc>
          <w:tcPr>
            <w:tcW w:w="5000" w:type="pct"/>
            <w:gridSpan w:val="4"/>
            <w:tcBorders>
              <w:top w:val="single" w:sz="6" w:space="0" w:color="auto"/>
              <w:left w:val="single" w:sz="4" w:space="0" w:color="auto"/>
              <w:bottom w:val="single" w:sz="4" w:space="0" w:color="auto"/>
              <w:right w:val="single" w:sz="4" w:space="0" w:color="auto"/>
            </w:tcBorders>
          </w:tcPr>
          <w:p w:rsidR="00F125FB" w:rsidRPr="00A04B4C" w:rsidRDefault="00F125FB" w:rsidP="00FE7764">
            <w:pPr>
              <w:jc w:val="both"/>
              <w:rPr>
                <w:rFonts w:ascii="Times New Roman" w:hAnsi="Times New Roman" w:cs="Times New Roman"/>
              </w:rPr>
            </w:pPr>
            <w:r w:rsidRPr="00A04B4C">
              <w:rPr>
                <w:rFonts w:ascii="Times New Roman" w:hAnsi="Times New Roman" w:cs="Times New Roman"/>
              </w:rPr>
              <w:lastRenderedPageBreak/>
              <w:t xml:space="preserve">Примечание - В случае невозможности предотвращения превышения нагрузок следует предусматривать формирование нового объекта рекреации в зонах доступности (таблица </w:t>
            </w:r>
            <w:hyperlink r:id="rId7" w:anchor="TO0000008" w:tooltip="Таблица 4.5" w:history="1">
              <w:r w:rsidRPr="00A04B4C">
                <w:rPr>
                  <w:rStyle w:val="ab"/>
                  <w:rFonts w:ascii="Times New Roman" w:hAnsi="Times New Roman"/>
                  <w:color w:val="000000"/>
                </w:rPr>
                <w:t>5.</w:t>
              </w:r>
              <w:r w:rsidRPr="005B336B">
                <w:rPr>
                  <w:rStyle w:val="ab"/>
                  <w:rFonts w:ascii="Times New Roman" w:hAnsi="Times New Roman"/>
                  <w:color w:val="auto"/>
                </w:rPr>
                <w:t>2</w:t>
              </w:r>
            </w:hyperlink>
            <w:r w:rsidRPr="00A04B4C">
              <w:rPr>
                <w:rFonts w:ascii="Times New Roman" w:hAnsi="Times New Roman" w:cs="Times New Roman"/>
              </w:rPr>
              <w:t>).</w:t>
            </w:r>
          </w:p>
        </w:tc>
      </w:tr>
    </w:tbl>
    <w:bookmarkEnd w:id="9"/>
    <w:p w:rsidR="00F125FB" w:rsidRPr="00A04B4C" w:rsidRDefault="00F125FB" w:rsidP="001A6D16">
      <w:pPr>
        <w:spacing w:before="120"/>
        <w:jc w:val="right"/>
        <w:rPr>
          <w:rFonts w:ascii="Times New Roman" w:hAnsi="Times New Roman" w:cs="Times New Roman"/>
          <w:sz w:val="28"/>
          <w:szCs w:val="28"/>
        </w:rPr>
      </w:pPr>
      <w:r w:rsidRPr="00A04B4C">
        <w:rPr>
          <w:rFonts w:ascii="Times New Roman" w:hAnsi="Times New Roman" w:cs="Times New Roman"/>
          <w:sz w:val="28"/>
          <w:szCs w:val="28"/>
        </w:rPr>
        <w:t xml:space="preserve">                                                                                                               Таблица 5.</w:t>
      </w:r>
      <w:r w:rsidRPr="005B336B">
        <w:rPr>
          <w:rFonts w:ascii="Times New Roman" w:hAnsi="Times New Roman" w:cs="Times New Roman"/>
          <w:color w:val="auto"/>
          <w:sz w:val="28"/>
          <w:szCs w:val="28"/>
        </w:rPr>
        <w:t>2</w:t>
      </w:r>
      <w:r w:rsidRPr="005B336B">
        <w:rPr>
          <w:rFonts w:ascii="Times New Roman" w:hAnsi="Times New Roman" w:cs="Times New Roman"/>
          <w:color w:val="auto"/>
          <w:sz w:val="28"/>
          <w:szCs w:val="28"/>
        </w:rPr>
        <w:tab/>
      </w:r>
    </w:p>
    <w:p w:rsidR="00F125FB" w:rsidRPr="00A04B4C" w:rsidRDefault="00F125FB" w:rsidP="001A6D16">
      <w:pPr>
        <w:spacing w:after="120"/>
        <w:ind w:firstLine="709"/>
        <w:jc w:val="both"/>
        <w:rPr>
          <w:rFonts w:ascii="Times New Roman" w:hAnsi="Times New Roman" w:cs="Times New Roman"/>
          <w:sz w:val="28"/>
          <w:szCs w:val="28"/>
        </w:rPr>
      </w:pPr>
      <w:r w:rsidRPr="00A04B4C">
        <w:rPr>
          <w:rFonts w:ascii="Times New Roman" w:hAnsi="Times New Roman" w:cs="Times New Roman"/>
          <w:sz w:val="28"/>
          <w:szCs w:val="28"/>
        </w:rPr>
        <w:t>Ориентировочный уровень предельной рекреационной нагрузки</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A0"/>
      </w:tblPr>
      <w:tblGrid>
        <w:gridCol w:w="2421"/>
        <w:gridCol w:w="3627"/>
        <w:gridCol w:w="3923"/>
      </w:tblGrid>
      <w:tr w:rsidR="00F125FB" w:rsidRPr="00A04B4C" w:rsidTr="00A27CFB">
        <w:trPr>
          <w:tblHeader/>
          <w:jc w:val="center"/>
        </w:trPr>
        <w:tc>
          <w:tcPr>
            <w:tcW w:w="1214" w:type="pct"/>
            <w:tcBorders>
              <w:top w:val="single" w:sz="4" w:space="0" w:color="auto"/>
              <w:bottom w:val="single" w:sz="4" w:space="0" w:color="auto"/>
              <w:right w:val="single" w:sz="4" w:space="0" w:color="auto"/>
            </w:tcBorders>
            <w:vAlign w:val="center"/>
          </w:tcPr>
          <w:p w:rsidR="00F125FB" w:rsidRPr="00A04B4C" w:rsidRDefault="00F125FB" w:rsidP="001A6D16">
            <w:pPr>
              <w:widowControl/>
              <w:jc w:val="center"/>
              <w:rPr>
                <w:rFonts w:ascii="Times New Roman" w:hAnsi="Times New Roman" w:cs="Times New Roman"/>
              </w:rPr>
            </w:pPr>
            <w:bookmarkStart w:id="10" w:name="TO0000008"/>
            <w:r w:rsidRPr="00A04B4C">
              <w:rPr>
                <w:rFonts w:ascii="Times New Roman" w:hAnsi="Times New Roman" w:cs="Times New Roman"/>
              </w:rPr>
              <w:t>Тип рекреационного объекта</w:t>
            </w:r>
          </w:p>
        </w:tc>
        <w:tc>
          <w:tcPr>
            <w:tcW w:w="1819" w:type="pct"/>
            <w:tcBorders>
              <w:top w:val="single" w:sz="4" w:space="0" w:color="auto"/>
              <w:left w:val="single" w:sz="4" w:space="0" w:color="auto"/>
              <w:bottom w:val="single" w:sz="4" w:space="0" w:color="auto"/>
              <w:right w:val="single" w:sz="4" w:space="0" w:color="auto"/>
            </w:tcBorders>
            <w:vAlign w:val="center"/>
          </w:tcPr>
          <w:p w:rsidR="00F125FB" w:rsidRPr="00A04B4C" w:rsidRDefault="00F125FB" w:rsidP="001A6D16">
            <w:pPr>
              <w:widowControl/>
              <w:jc w:val="center"/>
              <w:rPr>
                <w:rFonts w:ascii="Times New Roman" w:hAnsi="Times New Roman" w:cs="Times New Roman"/>
              </w:rPr>
            </w:pPr>
            <w:r w:rsidRPr="00A04B4C">
              <w:rPr>
                <w:rFonts w:ascii="Times New Roman" w:hAnsi="Times New Roman" w:cs="Times New Roman"/>
              </w:rPr>
              <w:t>Предельная рекреационная нагрузка - число единовременных посетителей в среднем по объекту</w:t>
            </w:r>
          </w:p>
          <w:p w:rsidR="00F125FB" w:rsidRPr="00A04B4C" w:rsidRDefault="00F125FB" w:rsidP="001A6D16">
            <w:pPr>
              <w:widowControl/>
              <w:jc w:val="right"/>
              <w:rPr>
                <w:rFonts w:ascii="Times New Roman" w:hAnsi="Times New Roman" w:cs="Times New Roman"/>
              </w:rPr>
            </w:pPr>
            <w:r w:rsidRPr="00A04B4C">
              <w:rPr>
                <w:rFonts w:ascii="Times New Roman" w:hAnsi="Times New Roman" w:cs="Times New Roman"/>
              </w:rPr>
              <w:t xml:space="preserve">       чел./</w:t>
            </w:r>
            <w:proofErr w:type="gramStart"/>
            <w:r w:rsidRPr="00A04B4C">
              <w:rPr>
                <w:rFonts w:ascii="Times New Roman" w:hAnsi="Times New Roman" w:cs="Times New Roman"/>
              </w:rPr>
              <w:t>га</w:t>
            </w:r>
            <w:proofErr w:type="gramEnd"/>
          </w:p>
        </w:tc>
        <w:tc>
          <w:tcPr>
            <w:tcW w:w="1967" w:type="pct"/>
            <w:tcBorders>
              <w:top w:val="single" w:sz="4" w:space="0" w:color="auto"/>
              <w:left w:val="single" w:sz="4" w:space="0" w:color="auto"/>
              <w:bottom w:val="single" w:sz="4" w:space="0" w:color="auto"/>
            </w:tcBorders>
            <w:vAlign w:val="center"/>
          </w:tcPr>
          <w:p w:rsidR="00F125FB" w:rsidRPr="00A04B4C" w:rsidRDefault="00F125FB" w:rsidP="001A6D16">
            <w:pPr>
              <w:widowControl/>
              <w:jc w:val="center"/>
              <w:rPr>
                <w:rFonts w:ascii="Times New Roman" w:hAnsi="Times New Roman" w:cs="Times New Roman"/>
              </w:rPr>
            </w:pPr>
            <w:r w:rsidRPr="00A04B4C">
              <w:rPr>
                <w:rFonts w:ascii="Times New Roman" w:hAnsi="Times New Roman" w:cs="Times New Roman"/>
              </w:rPr>
              <w:t>Радиус обслуживания населения (зона доступности)</w:t>
            </w:r>
          </w:p>
        </w:tc>
      </w:tr>
      <w:tr w:rsidR="00F125FB" w:rsidRPr="00A04B4C" w:rsidTr="001A6D16">
        <w:trPr>
          <w:jc w:val="center"/>
        </w:trPr>
        <w:tc>
          <w:tcPr>
            <w:tcW w:w="1214" w:type="pct"/>
            <w:tcBorders>
              <w:top w:val="single" w:sz="4" w:space="0" w:color="auto"/>
              <w:bottom w:val="single" w:sz="4" w:space="0" w:color="auto"/>
              <w:right w:val="single" w:sz="4" w:space="0" w:color="auto"/>
            </w:tcBorders>
          </w:tcPr>
          <w:p w:rsidR="00F125FB" w:rsidRPr="00A04B4C" w:rsidRDefault="00F125FB" w:rsidP="001A6D16">
            <w:pPr>
              <w:ind w:left="113"/>
              <w:jc w:val="both"/>
              <w:rPr>
                <w:rFonts w:ascii="Times New Roman" w:hAnsi="Times New Roman" w:cs="Times New Roman"/>
              </w:rPr>
            </w:pPr>
            <w:r w:rsidRPr="00A04B4C">
              <w:rPr>
                <w:rFonts w:ascii="Times New Roman" w:hAnsi="Times New Roman" w:cs="Times New Roman"/>
              </w:rPr>
              <w:t>Лес</w:t>
            </w:r>
          </w:p>
        </w:tc>
        <w:tc>
          <w:tcPr>
            <w:tcW w:w="1819" w:type="pct"/>
            <w:tcBorders>
              <w:top w:val="single" w:sz="4" w:space="0" w:color="auto"/>
              <w:left w:val="single" w:sz="4" w:space="0" w:color="auto"/>
              <w:bottom w:val="single" w:sz="4" w:space="0" w:color="auto"/>
              <w:right w:val="single" w:sz="4" w:space="0" w:color="auto"/>
            </w:tcBorders>
            <w:vAlign w:val="center"/>
          </w:tcPr>
          <w:p w:rsidR="00F125FB" w:rsidRPr="00A04B4C" w:rsidRDefault="00F125FB" w:rsidP="001A6D16">
            <w:pPr>
              <w:ind w:left="113"/>
              <w:rPr>
                <w:rFonts w:ascii="Times New Roman" w:hAnsi="Times New Roman" w:cs="Times New Roman"/>
              </w:rPr>
            </w:pPr>
            <w:r w:rsidRPr="00A04B4C">
              <w:rPr>
                <w:rFonts w:ascii="Times New Roman" w:hAnsi="Times New Roman" w:cs="Times New Roman"/>
              </w:rPr>
              <w:t>не более 5</w:t>
            </w:r>
          </w:p>
        </w:tc>
        <w:tc>
          <w:tcPr>
            <w:tcW w:w="1967" w:type="pct"/>
            <w:tcBorders>
              <w:top w:val="single" w:sz="4" w:space="0" w:color="auto"/>
              <w:left w:val="single" w:sz="4" w:space="0" w:color="auto"/>
              <w:bottom w:val="single" w:sz="4" w:space="0" w:color="auto"/>
            </w:tcBorders>
            <w:vAlign w:val="center"/>
          </w:tcPr>
          <w:p w:rsidR="00F125FB" w:rsidRPr="00A04B4C" w:rsidRDefault="00F125FB" w:rsidP="001A6D16">
            <w:pPr>
              <w:ind w:left="113"/>
              <w:rPr>
                <w:rFonts w:ascii="Times New Roman" w:hAnsi="Times New Roman" w:cs="Times New Roman"/>
              </w:rPr>
            </w:pPr>
            <w:r w:rsidRPr="00A04B4C">
              <w:rPr>
                <w:rFonts w:ascii="Times New Roman" w:hAnsi="Times New Roman" w:cs="Times New Roman"/>
              </w:rPr>
              <w:t>-</w:t>
            </w:r>
          </w:p>
        </w:tc>
      </w:tr>
      <w:tr w:rsidR="00F125FB" w:rsidRPr="00A04B4C" w:rsidTr="001A6D16">
        <w:trPr>
          <w:jc w:val="center"/>
        </w:trPr>
        <w:tc>
          <w:tcPr>
            <w:tcW w:w="1214" w:type="pct"/>
            <w:tcBorders>
              <w:top w:val="single" w:sz="4" w:space="0" w:color="auto"/>
              <w:bottom w:val="single" w:sz="4" w:space="0" w:color="auto"/>
              <w:right w:val="single" w:sz="4" w:space="0" w:color="auto"/>
            </w:tcBorders>
          </w:tcPr>
          <w:p w:rsidR="00F125FB" w:rsidRPr="00A04B4C" w:rsidRDefault="00F125FB" w:rsidP="001A6D16">
            <w:pPr>
              <w:ind w:left="113"/>
              <w:jc w:val="both"/>
              <w:rPr>
                <w:rFonts w:ascii="Times New Roman" w:hAnsi="Times New Roman" w:cs="Times New Roman"/>
              </w:rPr>
            </w:pPr>
            <w:r w:rsidRPr="00A04B4C">
              <w:rPr>
                <w:rFonts w:ascii="Times New Roman" w:hAnsi="Times New Roman" w:cs="Times New Roman"/>
              </w:rPr>
              <w:t>Лесопарк</w:t>
            </w:r>
          </w:p>
        </w:tc>
        <w:tc>
          <w:tcPr>
            <w:tcW w:w="1819" w:type="pct"/>
            <w:tcBorders>
              <w:top w:val="single" w:sz="4" w:space="0" w:color="auto"/>
              <w:left w:val="single" w:sz="4" w:space="0" w:color="auto"/>
              <w:bottom w:val="single" w:sz="4" w:space="0" w:color="auto"/>
              <w:right w:val="single" w:sz="4" w:space="0" w:color="auto"/>
            </w:tcBorders>
            <w:vAlign w:val="center"/>
          </w:tcPr>
          <w:p w:rsidR="00F125FB" w:rsidRPr="00A04B4C" w:rsidRDefault="00F125FB" w:rsidP="001A6D16">
            <w:pPr>
              <w:ind w:left="113"/>
              <w:rPr>
                <w:rFonts w:ascii="Times New Roman" w:hAnsi="Times New Roman" w:cs="Times New Roman"/>
              </w:rPr>
            </w:pPr>
            <w:r w:rsidRPr="00A04B4C">
              <w:rPr>
                <w:rFonts w:ascii="Times New Roman" w:hAnsi="Times New Roman" w:cs="Times New Roman"/>
              </w:rPr>
              <w:t>не более 50</w:t>
            </w:r>
          </w:p>
        </w:tc>
        <w:tc>
          <w:tcPr>
            <w:tcW w:w="1967" w:type="pct"/>
            <w:tcBorders>
              <w:top w:val="single" w:sz="4" w:space="0" w:color="auto"/>
              <w:left w:val="single" w:sz="4" w:space="0" w:color="auto"/>
              <w:bottom w:val="single" w:sz="4" w:space="0" w:color="auto"/>
            </w:tcBorders>
            <w:vAlign w:val="center"/>
          </w:tcPr>
          <w:p w:rsidR="00F125FB" w:rsidRPr="00A04B4C" w:rsidRDefault="00F125FB" w:rsidP="001A6D16">
            <w:pPr>
              <w:ind w:left="113"/>
              <w:rPr>
                <w:rFonts w:ascii="Times New Roman" w:hAnsi="Times New Roman" w:cs="Times New Roman"/>
              </w:rPr>
            </w:pPr>
            <w:r w:rsidRPr="00A04B4C">
              <w:rPr>
                <w:rFonts w:ascii="Times New Roman" w:hAnsi="Times New Roman" w:cs="Times New Roman"/>
              </w:rPr>
              <w:t>15-20 мин. трансп. Доступность</w:t>
            </w:r>
          </w:p>
        </w:tc>
      </w:tr>
      <w:tr w:rsidR="00F125FB" w:rsidRPr="00A04B4C" w:rsidTr="001A6D16">
        <w:trPr>
          <w:jc w:val="center"/>
        </w:trPr>
        <w:tc>
          <w:tcPr>
            <w:tcW w:w="1214" w:type="pct"/>
            <w:tcBorders>
              <w:top w:val="single" w:sz="4" w:space="0" w:color="auto"/>
              <w:bottom w:val="single" w:sz="4" w:space="0" w:color="auto"/>
              <w:right w:val="single" w:sz="4" w:space="0" w:color="auto"/>
            </w:tcBorders>
          </w:tcPr>
          <w:p w:rsidR="00F125FB" w:rsidRPr="00A04B4C" w:rsidRDefault="00F125FB" w:rsidP="001A6D16">
            <w:pPr>
              <w:ind w:left="113"/>
              <w:jc w:val="both"/>
              <w:rPr>
                <w:rFonts w:ascii="Times New Roman" w:hAnsi="Times New Roman" w:cs="Times New Roman"/>
              </w:rPr>
            </w:pPr>
            <w:r w:rsidRPr="00A04B4C">
              <w:rPr>
                <w:rFonts w:ascii="Times New Roman" w:hAnsi="Times New Roman" w:cs="Times New Roman"/>
              </w:rPr>
              <w:t>Сад</w:t>
            </w:r>
          </w:p>
        </w:tc>
        <w:tc>
          <w:tcPr>
            <w:tcW w:w="1819" w:type="pct"/>
            <w:tcBorders>
              <w:top w:val="single" w:sz="4" w:space="0" w:color="auto"/>
              <w:left w:val="single" w:sz="4" w:space="0" w:color="auto"/>
              <w:bottom w:val="single" w:sz="4" w:space="0" w:color="auto"/>
              <w:right w:val="single" w:sz="4" w:space="0" w:color="auto"/>
            </w:tcBorders>
            <w:vAlign w:val="center"/>
          </w:tcPr>
          <w:p w:rsidR="00F125FB" w:rsidRPr="00A04B4C" w:rsidRDefault="00F125FB" w:rsidP="001A6D16">
            <w:pPr>
              <w:ind w:left="113"/>
              <w:rPr>
                <w:rFonts w:ascii="Times New Roman" w:hAnsi="Times New Roman" w:cs="Times New Roman"/>
              </w:rPr>
            </w:pPr>
            <w:r w:rsidRPr="00A04B4C">
              <w:rPr>
                <w:rFonts w:ascii="Times New Roman" w:hAnsi="Times New Roman" w:cs="Times New Roman"/>
              </w:rPr>
              <w:t>не более 100</w:t>
            </w:r>
          </w:p>
        </w:tc>
        <w:tc>
          <w:tcPr>
            <w:tcW w:w="1967" w:type="pct"/>
            <w:tcBorders>
              <w:top w:val="single" w:sz="4" w:space="0" w:color="auto"/>
              <w:left w:val="single" w:sz="4" w:space="0" w:color="auto"/>
              <w:bottom w:val="single" w:sz="4" w:space="0" w:color="auto"/>
            </w:tcBorders>
            <w:vAlign w:val="center"/>
          </w:tcPr>
          <w:p w:rsidR="00F125FB" w:rsidRPr="00A04B4C" w:rsidRDefault="00F125FB" w:rsidP="001A6D16">
            <w:pPr>
              <w:ind w:left="113"/>
              <w:rPr>
                <w:rFonts w:ascii="Times New Roman" w:hAnsi="Times New Roman" w:cs="Times New Roman"/>
              </w:rPr>
            </w:pPr>
            <w:r w:rsidRPr="00A04B4C">
              <w:rPr>
                <w:rFonts w:ascii="Times New Roman" w:hAnsi="Times New Roman" w:cs="Times New Roman"/>
              </w:rPr>
              <w:t>400-600 м</w:t>
            </w:r>
          </w:p>
        </w:tc>
      </w:tr>
      <w:tr w:rsidR="00F125FB" w:rsidRPr="00A04B4C" w:rsidTr="001A6D16">
        <w:trPr>
          <w:jc w:val="center"/>
        </w:trPr>
        <w:tc>
          <w:tcPr>
            <w:tcW w:w="1214" w:type="pct"/>
            <w:tcBorders>
              <w:top w:val="single" w:sz="4" w:space="0" w:color="auto"/>
              <w:bottom w:val="single" w:sz="4" w:space="0" w:color="auto"/>
              <w:right w:val="single" w:sz="4" w:space="0" w:color="auto"/>
            </w:tcBorders>
          </w:tcPr>
          <w:p w:rsidR="00F125FB" w:rsidRPr="00A04B4C" w:rsidRDefault="00F125FB" w:rsidP="001A6D16">
            <w:pPr>
              <w:ind w:left="113"/>
              <w:jc w:val="both"/>
              <w:rPr>
                <w:rFonts w:ascii="Times New Roman" w:hAnsi="Times New Roman" w:cs="Times New Roman"/>
              </w:rPr>
            </w:pPr>
            <w:r w:rsidRPr="00A04B4C">
              <w:rPr>
                <w:rFonts w:ascii="Times New Roman" w:hAnsi="Times New Roman" w:cs="Times New Roman"/>
              </w:rPr>
              <w:t>Парк (</w:t>
            </w:r>
            <w:proofErr w:type="spellStart"/>
            <w:r w:rsidRPr="00A04B4C">
              <w:rPr>
                <w:rFonts w:ascii="Times New Roman" w:hAnsi="Times New Roman" w:cs="Times New Roman"/>
              </w:rPr>
              <w:t>многофункцио</w:t>
            </w:r>
            <w:r>
              <w:rPr>
                <w:rFonts w:ascii="Times New Roman" w:hAnsi="Times New Roman" w:cs="Times New Roman"/>
              </w:rPr>
              <w:t>н</w:t>
            </w:r>
            <w:r w:rsidRPr="00A04B4C">
              <w:rPr>
                <w:rFonts w:ascii="Times New Roman" w:hAnsi="Times New Roman" w:cs="Times New Roman"/>
              </w:rPr>
              <w:t>ный</w:t>
            </w:r>
            <w:proofErr w:type="spellEnd"/>
            <w:r w:rsidRPr="00A04B4C">
              <w:rPr>
                <w:rFonts w:ascii="Times New Roman" w:hAnsi="Times New Roman" w:cs="Times New Roman"/>
              </w:rPr>
              <w:t>)</w:t>
            </w:r>
          </w:p>
        </w:tc>
        <w:tc>
          <w:tcPr>
            <w:tcW w:w="1819" w:type="pct"/>
            <w:tcBorders>
              <w:top w:val="single" w:sz="4" w:space="0" w:color="auto"/>
              <w:left w:val="single" w:sz="4" w:space="0" w:color="auto"/>
              <w:bottom w:val="single" w:sz="4" w:space="0" w:color="auto"/>
              <w:right w:val="single" w:sz="4" w:space="0" w:color="auto"/>
            </w:tcBorders>
            <w:vAlign w:val="center"/>
          </w:tcPr>
          <w:p w:rsidR="00F125FB" w:rsidRPr="00A04B4C" w:rsidRDefault="00F125FB" w:rsidP="001A6D16">
            <w:pPr>
              <w:ind w:left="113"/>
              <w:rPr>
                <w:rFonts w:ascii="Times New Roman" w:hAnsi="Times New Roman" w:cs="Times New Roman"/>
              </w:rPr>
            </w:pPr>
            <w:r w:rsidRPr="00A04B4C">
              <w:rPr>
                <w:rFonts w:ascii="Times New Roman" w:hAnsi="Times New Roman" w:cs="Times New Roman"/>
              </w:rPr>
              <w:t>не более 300</w:t>
            </w:r>
          </w:p>
        </w:tc>
        <w:tc>
          <w:tcPr>
            <w:tcW w:w="1967" w:type="pct"/>
            <w:tcBorders>
              <w:top w:val="single" w:sz="4" w:space="0" w:color="auto"/>
              <w:left w:val="single" w:sz="4" w:space="0" w:color="auto"/>
              <w:bottom w:val="single" w:sz="4" w:space="0" w:color="auto"/>
            </w:tcBorders>
            <w:vAlign w:val="center"/>
          </w:tcPr>
          <w:p w:rsidR="00F125FB" w:rsidRPr="00A04B4C" w:rsidRDefault="00F125FB" w:rsidP="001A6D16">
            <w:pPr>
              <w:ind w:left="113"/>
              <w:rPr>
                <w:rFonts w:ascii="Times New Roman" w:hAnsi="Times New Roman" w:cs="Times New Roman"/>
              </w:rPr>
            </w:pPr>
            <w:r w:rsidRPr="00A04B4C">
              <w:rPr>
                <w:rFonts w:ascii="Times New Roman" w:hAnsi="Times New Roman" w:cs="Times New Roman"/>
              </w:rPr>
              <w:t>1,2-1,5 км</w:t>
            </w:r>
          </w:p>
        </w:tc>
      </w:tr>
      <w:tr w:rsidR="00F125FB" w:rsidRPr="00A04B4C" w:rsidTr="001A6D16">
        <w:trPr>
          <w:jc w:val="center"/>
        </w:trPr>
        <w:tc>
          <w:tcPr>
            <w:tcW w:w="1214" w:type="pct"/>
            <w:tcBorders>
              <w:top w:val="single" w:sz="4" w:space="0" w:color="auto"/>
              <w:bottom w:val="single" w:sz="4" w:space="0" w:color="auto"/>
              <w:right w:val="single" w:sz="4" w:space="0" w:color="auto"/>
            </w:tcBorders>
          </w:tcPr>
          <w:p w:rsidR="00F125FB" w:rsidRPr="00A04B4C" w:rsidRDefault="00F125FB" w:rsidP="001A6D16">
            <w:pPr>
              <w:ind w:left="113"/>
              <w:jc w:val="both"/>
              <w:rPr>
                <w:rFonts w:ascii="Times New Roman" w:hAnsi="Times New Roman" w:cs="Times New Roman"/>
              </w:rPr>
            </w:pPr>
            <w:r w:rsidRPr="00A04B4C">
              <w:rPr>
                <w:rFonts w:ascii="Times New Roman" w:hAnsi="Times New Roman" w:cs="Times New Roman"/>
              </w:rPr>
              <w:t>Сквер, бульвар</w:t>
            </w:r>
          </w:p>
        </w:tc>
        <w:tc>
          <w:tcPr>
            <w:tcW w:w="1819" w:type="pct"/>
            <w:tcBorders>
              <w:top w:val="single" w:sz="4" w:space="0" w:color="auto"/>
              <w:left w:val="single" w:sz="4" w:space="0" w:color="auto"/>
              <w:bottom w:val="single" w:sz="4" w:space="0" w:color="auto"/>
              <w:right w:val="single" w:sz="4" w:space="0" w:color="auto"/>
            </w:tcBorders>
            <w:vAlign w:val="center"/>
          </w:tcPr>
          <w:p w:rsidR="00F125FB" w:rsidRPr="00A04B4C" w:rsidRDefault="00F125FB" w:rsidP="001A6D16">
            <w:pPr>
              <w:ind w:left="113"/>
              <w:rPr>
                <w:rFonts w:ascii="Times New Roman" w:hAnsi="Times New Roman" w:cs="Times New Roman"/>
              </w:rPr>
            </w:pPr>
            <w:r w:rsidRPr="00A04B4C">
              <w:rPr>
                <w:rFonts w:ascii="Times New Roman" w:hAnsi="Times New Roman" w:cs="Times New Roman"/>
              </w:rPr>
              <w:t>100 и более</w:t>
            </w:r>
          </w:p>
        </w:tc>
        <w:tc>
          <w:tcPr>
            <w:tcW w:w="1967" w:type="pct"/>
            <w:tcBorders>
              <w:top w:val="single" w:sz="4" w:space="0" w:color="auto"/>
              <w:left w:val="single" w:sz="4" w:space="0" w:color="auto"/>
              <w:bottom w:val="single" w:sz="4" w:space="0" w:color="auto"/>
            </w:tcBorders>
            <w:vAlign w:val="center"/>
          </w:tcPr>
          <w:p w:rsidR="00F125FB" w:rsidRPr="00A04B4C" w:rsidRDefault="00F125FB" w:rsidP="001A6D16">
            <w:pPr>
              <w:ind w:left="113"/>
              <w:rPr>
                <w:rFonts w:ascii="Times New Roman" w:hAnsi="Times New Roman" w:cs="Times New Roman"/>
              </w:rPr>
            </w:pPr>
            <w:r w:rsidRPr="00A04B4C">
              <w:rPr>
                <w:rFonts w:ascii="Times New Roman" w:hAnsi="Times New Roman" w:cs="Times New Roman"/>
              </w:rPr>
              <w:t>300-400 м</w:t>
            </w:r>
          </w:p>
        </w:tc>
      </w:tr>
      <w:tr w:rsidR="00F125FB" w:rsidRPr="00A04B4C" w:rsidTr="00A27CFB">
        <w:trPr>
          <w:jc w:val="center"/>
        </w:trPr>
        <w:tc>
          <w:tcPr>
            <w:tcW w:w="5000" w:type="pct"/>
            <w:gridSpan w:val="3"/>
            <w:tcBorders>
              <w:top w:val="single" w:sz="4" w:space="0" w:color="auto"/>
              <w:bottom w:val="single" w:sz="4" w:space="0" w:color="auto"/>
            </w:tcBorders>
          </w:tcPr>
          <w:p w:rsidR="00F125FB" w:rsidRPr="00A04B4C" w:rsidRDefault="00F125FB" w:rsidP="001A6D16">
            <w:pPr>
              <w:jc w:val="both"/>
              <w:rPr>
                <w:rFonts w:ascii="Times New Roman" w:hAnsi="Times New Roman" w:cs="Times New Roman"/>
              </w:rPr>
            </w:pPr>
            <w:r w:rsidRPr="00A04B4C">
              <w:rPr>
                <w:rFonts w:ascii="Times New Roman" w:hAnsi="Times New Roman" w:cs="Times New Roman"/>
              </w:rPr>
              <w:t>Примечания:</w:t>
            </w:r>
          </w:p>
          <w:p w:rsidR="00F125FB" w:rsidRPr="00A04B4C" w:rsidRDefault="00F125FB" w:rsidP="001A6D16">
            <w:pPr>
              <w:jc w:val="both"/>
              <w:rPr>
                <w:rFonts w:ascii="Times New Roman" w:hAnsi="Times New Roman" w:cs="Times New Roman"/>
              </w:rPr>
            </w:pPr>
            <w:r w:rsidRPr="00A04B4C">
              <w:rPr>
                <w:rFonts w:ascii="Times New Roman" w:hAnsi="Times New Roman" w:cs="Times New Roman"/>
              </w:rPr>
              <w:t>1. На территории объекта рекреации могут быть выделены зоны с различным уровнем предельной рекреационной нагрузки.</w:t>
            </w:r>
          </w:p>
          <w:p w:rsidR="00F125FB" w:rsidRPr="00A04B4C" w:rsidRDefault="00F125FB" w:rsidP="001A6D16">
            <w:pPr>
              <w:jc w:val="both"/>
              <w:rPr>
                <w:rFonts w:ascii="Times New Roman" w:hAnsi="Times New Roman" w:cs="Times New Roman"/>
              </w:rPr>
            </w:pPr>
            <w:r w:rsidRPr="00A04B4C">
              <w:rPr>
                <w:rFonts w:ascii="Times New Roman" w:hAnsi="Times New Roman" w:cs="Times New Roman"/>
              </w:rPr>
              <w:t xml:space="preserve">2. Фактическая рекреационная нагрузка определяется замерами, ожидаемая - рассчитывается по формуле: </w:t>
            </w:r>
            <w:r w:rsidRPr="00A04B4C">
              <w:rPr>
                <w:rFonts w:ascii="Times New Roman" w:hAnsi="Times New Roman" w:cs="Times New Roman"/>
                <w:lang w:val="en-US"/>
              </w:rPr>
              <w:t>R</w:t>
            </w:r>
            <w:r w:rsidRPr="00A04B4C">
              <w:rPr>
                <w:rFonts w:ascii="Times New Roman" w:hAnsi="Times New Roman" w:cs="Times New Roman"/>
              </w:rPr>
              <w:t xml:space="preserve"> = N</w:t>
            </w:r>
            <w:proofErr w:type="spellStart"/>
            <w:r w:rsidRPr="00A04B4C">
              <w:rPr>
                <w:rFonts w:ascii="Times New Roman" w:hAnsi="Times New Roman" w:cs="Times New Roman"/>
                <w:lang w:val="en-US"/>
              </w:rPr>
              <w:t>i</w:t>
            </w:r>
            <w:proofErr w:type="spellEnd"/>
            <w:r w:rsidRPr="00A04B4C">
              <w:rPr>
                <w:rFonts w:ascii="Times New Roman" w:hAnsi="Times New Roman" w:cs="Times New Roman"/>
              </w:rPr>
              <w:t xml:space="preserve"> / </w:t>
            </w:r>
            <w:r w:rsidRPr="00A04B4C">
              <w:rPr>
                <w:rFonts w:ascii="Times New Roman" w:hAnsi="Times New Roman" w:cs="Times New Roman"/>
                <w:lang w:val="en-US"/>
              </w:rPr>
              <w:t>Si</w:t>
            </w:r>
            <w:r w:rsidRPr="00A04B4C">
              <w:rPr>
                <w:rFonts w:ascii="Times New Roman" w:hAnsi="Times New Roman" w:cs="Times New Roman"/>
              </w:rPr>
              <w:t xml:space="preserve">, где </w:t>
            </w:r>
            <w:r w:rsidRPr="00A04B4C">
              <w:rPr>
                <w:rFonts w:ascii="Times New Roman" w:hAnsi="Times New Roman" w:cs="Times New Roman"/>
                <w:lang w:val="en-US"/>
              </w:rPr>
              <w:t>R</w:t>
            </w:r>
            <w:r w:rsidRPr="00A04B4C">
              <w:rPr>
                <w:rFonts w:ascii="Times New Roman" w:hAnsi="Times New Roman" w:cs="Times New Roman"/>
              </w:rPr>
              <w:t xml:space="preserve"> - рекреационная нагрузка, </w:t>
            </w:r>
            <w:r w:rsidRPr="00A04B4C">
              <w:rPr>
                <w:rFonts w:ascii="Times New Roman" w:hAnsi="Times New Roman" w:cs="Times New Roman"/>
                <w:lang w:val="en-US"/>
              </w:rPr>
              <w:t>Ni</w:t>
            </w:r>
            <w:r w:rsidRPr="00A04B4C">
              <w:rPr>
                <w:rFonts w:ascii="Times New Roman" w:hAnsi="Times New Roman" w:cs="Times New Roman"/>
              </w:rPr>
              <w:t xml:space="preserve"> - количество посетителей объектов рекреации, </w:t>
            </w:r>
            <w:r w:rsidRPr="00A04B4C">
              <w:rPr>
                <w:rFonts w:ascii="Times New Roman" w:hAnsi="Times New Roman" w:cs="Times New Roman"/>
                <w:lang w:val="en-US"/>
              </w:rPr>
              <w:t>Si</w:t>
            </w:r>
            <w:r w:rsidRPr="00A04B4C">
              <w:rPr>
                <w:rFonts w:ascii="Times New Roman" w:hAnsi="Times New Roman" w:cs="Times New Roman"/>
              </w:rPr>
              <w:t xml:space="preserve"> - площадь рекреационной территории. Количество посетителей, одновременно находящихся на территории рекреации, следует принимать 10-15 % от численности населения, проживающего в зоне доступности объекта рекреации.</w:t>
            </w:r>
          </w:p>
        </w:tc>
      </w:tr>
    </w:tbl>
    <w:bookmarkEnd w:id="10"/>
    <w:p w:rsidR="00F125FB" w:rsidRPr="00A04B4C" w:rsidRDefault="00F125FB" w:rsidP="00DC7E36">
      <w:pPr>
        <w:spacing w:before="120"/>
        <w:ind w:firstLine="426"/>
        <w:jc w:val="both"/>
        <w:rPr>
          <w:rFonts w:ascii="Times New Roman" w:hAnsi="Times New Roman" w:cs="Times New Roman"/>
          <w:sz w:val="28"/>
          <w:szCs w:val="28"/>
        </w:rPr>
      </w:pPr>
      <w:r w:rsidRPr="00A04B4C">
        <w:rPr>
          <w:rFonts w:ascii="Times New Roman" w:hAnsi="Times New Roman" w:cs="Times New Roman"/>
          <w:sz w:val="28"/>
          <w:szCs w:val="28"/>
        </w:rPr>
        <w:t>5.2.7</w:t>
      </w:r>
      <w:r>
        <w:rPr>
          <w:rFonts w:ascii="Times New Roman" w:hAnsi="Times New Roman" w:cs="Times New Roman"/>
          <w:sz w:val="28"/>
          <w:szCs w:val="28"/>
        </w:rPr>
        <w:t>.</w:t>
      </w:r>
      <w:r w:rsidRPr="00A04B4C">
        <w:rPr>
          <w:rFonts w:ascii="Times New Roman" w:hAnsi="Times New Roman" w:cs="Times New Roman"/>
          <w:sz w:val="28"/>
          <w:szCs w:val="28"/>
        </w:rPr>
        <w:t xml:space="preserve"> При озеленении территории общественных пространств и объектов рекреации предусматривается цветочное оформление (таблица А.2), устройство газонов (п. 11 Приложения А), автоматических систем полива и орошения (таблица 5.</w:t>
      </w:r>
      <w:r w:rsidRPr="005B336B">
        <w:rPr>
          <w:rFonts w:ascii="Times New Roman" w:hAnsi="Times New Roman" w:cs="Times New Roman"/>
          <w:color w:val="auto"/>
          <w:sz w:val="28"/>
          <w:szCs w:val="28"/>
        </w:rPr>
        <w:t>1</w:t>
      </w:r>
      <w:r w:rsidRPr="00A04B4C">
        <w:rPr>
          <w:rFonts w:ascii="Times New Roman" w:hAnsi="Times New Roman" w:cs="Times New Roman"/>
          <w:sz w:val="28"/>
          <w:szCs w:val="28"/>
        </w:rPr>
        <w:t>). На селитебных территориях с большой площадью замощенных поверхностей, высокой плотностью застройки и подземных коммуникаций следует применять мобильные и компактные приемы озеленения.</w:t>
      </w:r>
    </w:p>
    <w:p w:rsidR="00F125FB" w:rsidRPr="00A04B4C" w:rsidRDefault="00F125FB" w:rsidP="00DC7E36">
      <w:pPr>
        <w:ind w:firstLine="426"/>
        <w:jc w:val="both"/>
        <w:rPr>
          <w:rFonts w:ascii="Times New Roman" w:hAnsi="Times New Roman" w:cs="Times New Roman"/>
          <w:sz w:val="28"/>
          <w:szCs w:val="28"/>
        </w:rPr>
      </w:pPr>
      <w:r w:rsidRPr="00A04B4C">
        <w:rPr>
          <w:rFonts w:ascii="Times New Roman" w:hAnsi="Times New Roman" w:cs="Times New Roman"/>
          <w:sz w:val="28"/>
          <w:szCs w:val="28"/>
        </w:rPr>
        <w:t>5.2.8</w:t>
      </w:r>
      <w:r>
        <w:rPr>
          <w:rFonts w:ascii="Times New Roman" w:hAnsi="Times New Roman" w:cs="Times New Roman"/>
          <w:sz w:val="28"/>
          <w:szCs w:val="28"/>
        </w:rPr>
        <w:t>.</w:t>
      </w:r>
      <w:r w:rsidRPr="00A04B4C">
        <w:rPr>
          <w:rFonts w:ascii="Times New Roman" w:hAnsi="Times New Roman" w:cs="Times New Roman"/>
          <w:sz w:val="28"/>
          <w:szCs w:val="28"/>
        </w:rPr>
        <w:t xml:space="preserve"> </w:t>
      </w:r>
      <w:proofErr w:type="gramStart"/>
      <w:r w:rsidRPr="00A04B4C">
        <w:rPr>
          <w:rFonts w:ascii="Times New Roman" w:hAnsi="Times New Roman" w:cs="Times New Roman"/>
          <w:sz w:val="28"/>
          <w:szCs w:val="28"/>
        </w:rPr>
        <w:t>При посадке деревьев в зонах действия теплотрасс следует учитывать фактор прогревания почвы в обе стороны от оси теплотрассы на расстояние: интенсивного прогревания - до 2 м, среднего - 2-6 м, слабого - 6-10 м. У теплотрасс не следует размещать: липу, клен, сирень, жимолость - ближе 2 м, тополь, боярышник, кизильник, дерен, лиственницу, березу - ближе 3-4 м.</w:t>
      </w:r>
      <w:proofErr w:type="gramEnd"/>
    </w:p>
    <w:p w:rsidR="00F125FB" w:rsidRPr="00A04B4C" w:rsidRDefault="00F125FB" w:rsidP="00DC7E36">
      <w:pPr>
        <w:ind w:firstLine="426"/>
        <w:jc w:val="both"/>
        <w:rPr>
          <w:rFonts w:ascii="Times New Roman" w:hAnsi="Times New Roman" w:cs="Times New Roman"/>
          <w:sz w:val="28"/>
          <w:szCs w:val="28"/>
        </w:rPr>
      </w:pPr>
      <w:r w:rsidRPr="00A04B4C">
        <w:rPr>
          <w:rFonts w:ascii="Times New Roman" w:hAnsi="Times New Roman" w:cs="Times New Roman"/>
          <w:sz w:val="28"/>
          <w:szCs w:val="28"/>
        </w:rPr>
        <w:t>5.2.9</w:t>
      </w:r>
      <w:r>
        <w:rPr>
          <w:rFonts w:ascii="Times New Roman" w:hAnsi="Times New Roman" w:cs="Times New Roman"/>
          <w:sz w:val="28"/>
          <w:szCs w:val="28"/>
        </w:rPr>
        <w:t>.</w:t>
      </w:r>
      <w:r w:rsidRPr="00A04B4C">
        <w:rPr>
          <w:rFonts w:ascii="Times New Roman" w:hAnsi="Times New Roman" w:cs="Times New Roman"/>
          <w:sz w:val="28"/>
          <w:szCs w:val="28"/>
        </w:rPr>
        <w:t xml:space="preserve"> При воздействии неблагоприятных техногенных и климатических факторов на различные территории </w:t>
      </w:r>
      <w:r>
        <w:rPr>
          <w:rFonts w:ascii="Times New Roman" w:hAnsi="Times New Roman" w:cs="Times New Roman"/>
          <w:sz w:val="28"/>
          <w:szCs w:val="28"/>
        </w:rPr>
        <w:t>Усть-Донецкого городского поселения</w:t>
      </w:r>
      <w:r w:rsidRPr="00A04B4C">
        <w:rPr>
          <w:rFonts w:ascii="Times New Roman" w:hAnsi="Times New Roman" w:cs="Times New Roman"/>
          <w:sz w:val="28"/>
          <w:szCs w:val="28"/>
        </w:rPr>
        <w:t xml:space="preserve"> следует формировать защитные насаждения; при воздействии нескольких факторов следует выбирать ведущий по интенсивности и (или) наиболее значимый для функционального назначения территории.</w:t>
      </w:r>
    </w:p>
    <w:p w:rsidR="00F125FB" w:rsidRPr="00A04B4C" w:rsidRDefault="00F125FB" w:rsidP="00DC7E36">
      <w:pPr>
        <w:ind w:firstLine="426"/>
        <w:jc w:val="both"/>
        <w:rPr>
          <w:rFonts w:ascii="Times New Roman" w:hAnsi="Times New Roman" w:cs="Times New Roman"/>
          <w:sz w:val="28"/>
          <w:szCs w:val="28"/>
        </w:rPr>
      </w:pPr>
      <w:r w:rsidRPr="00A04B4C">
        <w:rPr>
          <w:rFonts w:ascii="Times New Roman" w:hAnsi="Times New Roman" w:cs="Times New Roman"/>
          <w:sz w:val="28"/>
          <w:szCs w:val="28"/>
        </w:rPr>
        <w:t>5.2.9.1</w:t>
      </w:r>
      <w:r>
        <w:rPr>
          <w:rFonts w:ascii="Times New Roman" w:hAnsi="Times New Roman" w:cs="Times New Roman"/>
          <w:sz w:val="28"/>
          <w:szCs w:val="28"/>
        </w:rPr>
        <w:t>.</w:t>
      </w:r>
      <w:r w:rsidRPr="00A04B4C">
        <w:rPr>
          <w:rFonts w:ascii="Times New Roman" w:hAnsi="Times New Roman" w:cs="Times New Roman"/>
          <w:sz w:val="28"/>
          <w:szCs w:val="28"/>
        </w:rPr>
        <w:t xml:space="preserve"> Для защиты от ветра следует использовать зеленые насаждения ажурной конструкции с </w:t>
      </w:r>
      <w:r w:rsidRPr="00A04B4C">
        <w:rPr>
          <w:rFonts w:ascii="Times New Roman" w:hAnsi="Times New Roman" w:cs="Times New Roman"/>
          <w:iCs/>
          <w:sz w:val="28"/>
          <w:szCs w:val="28"/>
        </w:rPr>
        <w:t xml:space="preserve">вертикальной сомкнутостью полога* </w:t>
      </w:r>
      <w:r w:rsidRPr="00A04B4C">
        <w:rPr>
          <w:rFonts w:ascii="Times New Roman" w:hAnsi="Times New Roman" w:cs="Times New Roman"/>
          <w:sz w:val="28"/>
          <w:szCs w:val="28"/>
        </w:rPr>
        <w:t>60-70 %.</w:t>
      </w:r>
    </w:p>
    <w:p w:rsidR="00F125FB" w:rsidRPr="00A04B4C" w:rsidRDefault="00F125FB" w:rsidP="00DC7E36">
      <w:pPr>
        <w:ind w:firstLine="426"/>
        <w:jc w:val="both"/>
        <w:rPr>
          <w:rFonts w:ascii="Times New Roman" w:hAnsi="Times New Roman" w:cs="Times New Roman"/>
          <w:sz w:val="28"/>
          <w:szCs w:val="28"/>
        </w:rPr>
      </w:pPr>
      <w:r w:rsidRPr="00A04B4C">
        <w:rPr>
          <w:rFonts w:ascii="Times New Roman" w:hAnsi="Times New Roman" w:cs="Times New Roman"/>
          <w:i/>
          <w:shd w:val="clear" w:color="auto" w:fill="FFFFFF"/>
        </w:rPr>
        <w:t>*Сомкнутость полога насаждений - отношение площади вертикальной (горизонтальной) проекции полога насаждений без просветов к площади вертикальной (горизонтальной) проекции всего полога, выражается в десятых долях единицы.</w:t>
      </w:r>
      <w:r w:rsidRPr="00A04B4C">
        <w:rPr>
          <w:rFonts w:ascii="Times New Roman" w:hAnsi="Times New Roman" w:cs="Times New Roman"/>
        </w:rPr>
        <w:br/>
      </w:r>
      <w:r w:rsidRPr="00A04B4C">
        <w:rPr>
          <w:rFonts w:ascii="Times New Roman" w:hAnsi="Times New Roman" w:cs="Times New Roman"/>
          <w:sz w:val="28"/>
          <w:szCs w:val="28"/>
        </w:rPr>
        <w:t xml:space="preserve">     5.2.9.2</w:t>
      </w:r>
      <w:r>
        <w:rPr>
          <w:rFonts w:ascii="Times New Roman" w:hAnsi="Times New Roman" w:cs="Times New Roman"/>
          <w:sz w:val="28"/>
          <w:szCs w:val="28"/>
        </w:rPr>
        <w:t>.</w:t>
      </w:r>
      <w:r w:rsidRPr="00A04B4C">
        <w:rPr>
          <w:rFonts w:ascii="Times New Roman" w:hAnsi="Times New Roman" w:cs="Times New Roman"/>
          <w:sz w:val="28"/>
          <w:szCs w:val="28"/>
        </w:rPr>
        <w:t xml:space="preserve"> </w:t>
      </w:r>
      <w:proofErr w:type="spellStart"/>
      <w:r w:rsidRPr="00A04B4C">
        <w:rPr>
          <w:rFonts w:ascii="Times New Roman" w:hAnsi="Times New Roman" w:cs="Times New Roman"/>
          <w:sz w:val="28"/>
          <w:szCs w:val="28"/>
        </w:rPr>
        <w:t>Шумозащитные</w:t>
      </w:r>
      <w:proofErr w:type="spellEnd"/>
      <w:r w:rsidRPr="00A04B4C">
        <w:rPr>
          <w:rFonts w:ascii="Times New Roman" w:hAnsi="Times New Roman" w:cs="Times New Roman"/>
          <w:sz w:val="28"/>
          <w:szCs w:val="28"/>
        </w:rPr>
        <w:t xml:space="preserve"> насаждения следует проектировать в виде однорядных или многорядных рядовых посадок не ниже 7 м, обеспечивая и ряду расстояния между стволами взрослых деревьев 8-10 м (с широкой кроной), 5-6 м (со средней </w:t>
      </w:r>
      <w:r w:rsidRPr="00A04B4C">
        <w:rPr>
          <w:rFonts w:ascii="Times New Roman" w:hAnsi="Times New Roman" w:cs="Times New Roman"/>
          <w:sz w:val="28"/>
          <w:szCs w:val="28"/>
        </w:rPr>
        <w:lastRenderedPageBreak/>
        <w:t xml:space="preserve">кроной), 3-4 м (с узкой кроной), </w:t>
      </w:r>
      <w:proofErr w:type="spellStart"/>
      <w:r w:rsidRPr="00A04B4C">
        <w:rPr>
          <w:rFonts w:ascii="Times New Roman" w:hAnsi="Times New Roman" w:cs="Times New Roman"/>
          <w:sz w:val="28"/>
          <w:szCs w:val="28"/>
        </w:rPr>
        <w:t>подкроновое</w:t>
      </w:r>
      <w:proofErr w:type="spellEnd"/>
      <w:r w:rsidRPr="00A04B4C">
        <w:rPr>
          <w:rFonts w:ascii="Times New Roman" w:hAnsi="Times New Roman" w:cs="Times New Roman"/>
          <w:sz w:val="28"/>
          <w:szCs w:val="28"/>
        </w:rPr>
        <w:t xml:space="preserve"> пространство следует заполнять рядами кустарника. Ожидаемый уровень снижения шума указан в таблице А.5.</w:t>
      </w:r>
    </w:p>
    <w:p w:rsidR="00F125FB" w:rsidRPr="00A04B4C" w:rsidRDefault="00F125FB" w:rsidP="00DC7E36">
      <w:pPr>
        <w:ind w:firstLine="426"/>
        <w:jc w:val="both"/>
        <w:rPr>
          <w:rFonts w:ascii="Times New Roman" w:hAnsi="Times New Roman" w:cs="Times New Roman"/>
          <w:sz w:val="28"/>
          <w:szCs w:val="28"/>
        </w:rPr>
      </w:pPr>
      <w:r w:rsidRPr="00A04B4C">
        <w:rPr>
          <w:rFonts w:ascii="Times New Roman" w:hAnsi="Times New Roman" w:cs="Times New Roman"/>
          <w:sz w:val="28"/>
          <w:szCs w:val="28"/>
        </w:rPr>
        <w:t>5.2.9.3</w:t>
      </w:r>
      <w:r>
        <w:rPr>
          <w:rFonts w:ascii="Times New Roman" w:hAnsi="Times New Roman" w:cs="Times New Roman"/>
          <w:sz w:val="28"/>
          <w:szCs w:val="28"/>
        </w:rPr>
        <w:t xml:space="preserve">. </w:t>
      </w:r>
      <w:r w:rsidRPr="00A04B4C">
        <w:rPr>
          <w:rFonts w:ascii="Times New Roman" w:hAnsi="Times New Roman" w:cs="Times New Roman"/>
          <w:sz w:val="28"/>
          <w:szCs w:val="28"/>
        </w:rPr>
        <w:t>В условиях высокого уровня загрязнения воздуха следует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Pr="00A04B4C">
        <w:rPr>
          <w:rFonts w:ascii="Times New Roman" w:hAnsi="Times New Roman" w:cs="Times New Roman"/>
          <w:sz w:val="28"/>
          <w:szCs w:val="28"/>
        </w:rPr>
        <w:t>несмыкание</w:t>
      </w:r>
      <w:proofErr w:type="spellEnd"/>
      <w:r w:rsidRPr="00A04B4C">
        <w:rPr>
          <w:rFonts w:ascii="Times New Roman" w:hAnsi="Times New Roman" w:cs="Times New Roman"/>
          <w:sz w:val="28"/>
          <w:szCs w:val="28"/>
        </w:rPr>
        <w:t xml:space="preserve"> крон).</w:t>
      </w:r>
    </w:p>
    <w:p w:rsidR="00F125FB" w:rsidRPr="00A04B4C" w:rsidRDefault="00F125FB" w:rsidP="00721616">
      <w:pPr>
        <w:spacing w:before="120" w:after="120"/>
        <w:ind w:firstLine="425"/>
        <w:jc w:val="both"/>
        <w:rPr>
          <w:rFonts w:ascii="Times New Roman" w:hAnsi="Times New Roman" w:cs="Times New Roman"/>
          <w:sz w:val="28"/>
          <w:szCs w:val="28"/>
        </w:rPr>
      </w:pPr>
      <w:r w:rsidRPr="00A04B4C">
        <w:rPr>
          <w:rFonts w:ascii="Times New Roman" w:hAnsi="Times New Roman" w:cs="Times New Roman"/>
          <w:sz w:val="28"/>
          <w:szCs w:val="28"/>
        </w:rPr>
        <w:t xml:space="preserve">5.2.10. </w:t>
      </w:r>
      <w:proofErr w:type="spellStart"/>
      <w:r w:rsidRPr="00A04B4C">
        <w:rPr>
          <w:rFonts w:ascii="Times New Roman" w:hAnsi="Times New Roman" w:cs="Times New Roman"/>
          <w:sz w:val="28"/>
          <w:szCs w:val="28"/>
        </w:rPr>
        <w:t>Крышное</w:t>
      </w:r>
      <w:proofErr w:type="spellEnd"/>
      <w:r w:rsidRPr="00A04B4C">
        <w:rPr>
          <w:rFonts w:ascii="Times New Roman" w:hAnsi="Times New Roman" w:cs="Times New Roman"/>
          <w:sz w:val="28"/>
          <w:szCs w:val="28"/>
        </w:rPr>
        <w:t xml:space="preserve"> и вертикальное озеленение</w:t>
      </w:r>
    </w:p>
    <w:p w:rsidR="00F125FB" w:rsidRPr="00A04B4C" w:rsidRDefault="00F125FB" w:rsidP="00DC7E36">
      <w:pPr>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5.2.10.1. Стационарное </w:t>
      </w:r>
      <w:proofErr w:type="spellStart"/>
      <w:r w:rsidRPr="00A04B4C">
        <w:rPr>
          <w:rFonts w:ascii="Times New Roman" w:hAnsi="Times New Roman" w:cs="Times New Roman"/>
          <w:sz w:val="28"/>
          <w:szCs w:val="28"/>
        </w:rPr>
        <w:t>крышное</w:t>
      </w:r>
      <w:proofErr w:type="spellEnd"/>
      <w:r w:rsidRPr="00A04B4C">
        <w:rPr>
          <w:rFonts w:ascii="Times New Roman" w:hAnsi="Times New Roman" w:cs="Times New Roman"/>
          <w:sz w:val="28"/>
          <w:szCs w:val="28"/>
        </w:rPr>
        <w:t xml:space="preserve"> озеленение может быть предусмотрено при проектировании новых, реконструкции и капитального ремонта существующих зданий и сооружений, имеющих неэксплуатируемую крышу с уклоном не более 45 градусов. Предпочтение следует отдавать зданиям и сооружениям с горизонтальной или </w:t>
      </w:r>
      <w:proofErr w:type="spellStart"/>
      <w:r w:rsidRPr="00A04B4C">
        <w:rPr>
          <w:rFonts w:ascii="Times New Roman" w:hAnsi="Times New Roman" w:cs="Times New Roman"/>
          <w:sz w:val="28"/>
          <w:szCs w:val="28"/>
        </w:rPr>
        <w:t>малоуклонной</w:t>
      </w:r>
      <w:proofErr w:type="spellEnd"/>
      <w:r w:rsidRPr="00A04B4C">
        <w:rPr>
          <w:rFonts w:ascii="Times New Roman" w:hAnsi="Times New Roman" w:cs="Times New Roman"/>
          <w:sz w:val="28"/>
          <w:szCs w:val="28"/>
        </w:rPr>
        <w:t xml:space="preserve"> (уклон не более 3%) крышей.</w:t>
      </w:r>
    </w:p>
    <w:p w:rsidR="00F125FB" w:rsidRPr="00A04B4C" w:rsidRDefault="00F125FB" w:rsidP="00DC7E36">
      <w:pPr>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Мобильное или смешанное (стационарное и мобильное) </w:t>
      </w:r>
      <w:proofErr w:type="spellStart"/>
      <w:r w:rsidRPr="00A04B4C">
        <w:rPr>
          <w:rFonts w:ascii="Times New Roman" w:hAnsi="Times New Roman" w:cs="Times New Roman"/>
          <w:sz w:val="28"/>
          <w:szCs w:val="28"/>
        </w:rPr>
        <w:t>крышное</w:t>
      </w:r>
      <w:proofErr w:type="spellEnd"/>
      <w:r w:rsidRPr="00A04B4C">
        <w:rPr>
          <w:rFonts w:ascii="Times New Roman" w:hAnsi="Times New Roman" w:cs="Times New Roman"/>
          <w:sz w:val="28"/>
          <w:szCs w:val="28"/>
        </w:rPr>
        <w:t xml:space="preserve"> озеленение может предусматриваться при проектировании новых, реконструкции и капитальном ремонте существующих зданий и сооружений любого назначения, имеющих эксплуатируемую крышу с архитектурно-ландшафтными объектами.</w:t>
      </w:r>
    </w:p>
    <w:p w:rsidR="00F125FB" w:rsidRPr="00A04B4C" w:rsidRDefault="00F125FB" w:rsidP="00DC7E36">
      <w:pPr>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5.2.10.2. При реконструкции и капитальном ремонте зданий и сооружений возможность устройства </w:t>
      </w:r>
      <w:proofErr w:type="spellStart"/>
      <w:r w:rsidRPr="00A04B4C">
        <w:rPr>
          <w:rFonts w:ascii="Times New Roman" w:hAnsi="Times New Roman" w:cs="Times New Roman"/>
          <w:sz w:val="28"/>
          <w:szCs w:val="28"/>
        </w:rPr>
        <w:t>крышного</w:t>
      </w:r>
      <w:proofErr w:type="spellEnd"/>
      <w:r w:rsidRPr="00A04B4C">
        <w:rPr>
          <w:rFonts w:ascii="Times New Roman" w:hAnsi="Times New Roman" w:cs="Times New Roman"/>
          <w:sz w:val="28"/>
          <w:szCs w:val="28"/>
        </w:rPr>
        <w:t xml:space="preserve"> озеленения определяется расчетом прочности, устойчивости и </w:t>
      </w:r>
      <w:proofErr w:type="spellStart"/>
      <w:r w:rsidRPr="00A04B4C">
        <w:rPr>
          <w:rFonts w:ascii="Times New Roman" w:hAnsi="Times New Roman" w:cs="Times New Roman"/>
          <w:sz w:val="28"/>
          <w:szCs w:val="28"/>
        </w:rPr>
        <w:t>деформативности</w:t>
      </w:r>
      <w:proofErr w:type="spellEnd"/>
      <w:r w:rsidRPr="00A04B4C">
        <w:rPr>
          <w:rFonts w:ascii="Times New Roman" w:hAnsi="Times New Roman" w:cs="Times New Roman"/>
          <w:sz w:val="28"/>
          <w:szCs w:val="28"/>
        </w:rPr>
        <w:t xml:space="preserve"> существующих несущих конструкций.</w:t>
      </w:r>
    </w:p>
    <w:p w:rsidR="00F125FB" w:rsidRPr="00A04B4C" w:rsidRDefault="00F125FB" w:rsidP="00DC7E36">
      <w:pPr>
        <w:ind w:firstLine="426"/>
        <w:jc w:val="both"/>
        <w:rPr>
          <w:rFonts w:ascii="Times New Roman" w:hAnsi="Times New Roman" w:cs="Times New Roman"/>
          <w:sz w:val="28"/>
          <w:szCs w:val="28"/>
        </w:rPr>
      </w:pPr>
      <w:r w:rsidRPr="00A04B4C">
        <w:rPr>
          <w:rFonts w:ascii="Times New Roman" w:hAnsi="Times New Roman" w:cs="Times New Roman"/>
          <w:sz w:val="28"/>
          <w:szCs w:val="28"/>
        </w:rPr>
        <w:t>При недостаточной несущей способности конструкций реконструируемого или капитально ремонтируемого объекта предусматривается их усиление, целесообразность которого подтверждается технико-экономическим обоснованием.</w:t>
      </w:r>
    </w:p>
    <w:p w:rsidR="00F125FB" w:rsidRPr="00A04B4C" w:rsidRDefault="00F125FB" w:rsidP="00DC7E36">
      <w:pPr>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5.2.10.3. Расчетная нагрузка от системы озеленения должна определяться с учетом веса растений, почвенного субстрата, дренажа, </w:t>
      </w:r>
      <w:proofErr w:type="spellStart"/>
      <w:r w:rsidRPr="00A04B4C">
        <w:rPr>
          <w:rFonts w:ascii="Times New Roman" w:hAnsi="Times New Roman" w:cs="Times New Roman"/>
          <w:sz w:val="28"/>
          <w:szCs w:val="28"/>
        </w:rPr>
        <w:t>противокорневой</w:t>
      </w:r>
      <w:proofErr w:type="spellEnd"/>
      <w:r w:rsidRPr="00A04B4C">
        <w:rPr>
          <w:rFonts w:ascii="Times New Roman" w:hAnsi="Times New Roman" w:cs="Times New Roman"/>
          <w:sz w:val="28"/>
          <w:szCs w:val="28"/>
        </w:rPr>
        <w:t xml:space="preserve"> защиты кровли, впитавшейся в грунт дождевой или поливочной воды и других элементов покрытия.</w:t>
      </w:r>
    </w:p>
    <w:p w:rsidR="00F125FB" w:rsidRPr="00A04B4C" w:rsidRDefault="00F125FB" w:rsidP="00DC7E36">
      <w:pPr>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Вес </w:t>
      </w:r>
      <w:proofErr w:type="spellStart"/>
      <w:r w:rsidRPr="00A04B4C">
        <w:rPr>
          <w:rFonts w:ascii="Times New Roman" w:hAnsi="Times New Roman" w:cs="Times New Roman"/>
          <w:sz w:val="28"/>
          <w:szCs w:val="28"/>
        </w:rPr>
        <w:t>крышного</w:t>
      </w:r>
      <w:proofErr w:type="spellEnd"/>
      <w:r w:rsidRPr="00A04B4C">
        <w:rPr>
          <w:rFonts w:ascii="Times New Roman" w:hAnsi="Times New Roman" w:cs="Times New Roman"/>
          <w:sz w:val="28"/>
          <w:szCs w:val="28"/>
        </w:rPr>
        <w:t xml:space="preserve"> озеленения, не требующего ухода, не должен превышать 70 кг/кв. м, а озеленения с постоянным уходом - 800 кг/кв. м.</w:t>
      </w:r>
    </w:p>
    <w:p w:rsidR="00F125FB" w:rsidRPr="00A04B4C" w:rsidRDefault="00F125FB" w:rsidP="00DC7E36">
      <w:pPr>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5.2.10.4. Стационарное, мобильное и смешанное вертикальное озеленение может предусматриваться при разработке проектов строительства, реконструкции и капитального ремонта зданий и сооружений любого назначения, проектов комплексного благоустройства их участков, если эти здания и сооружения имеют фасады или широкие (шириной не менее 5 м) плоскости наружных стен без проемов. </w:t>
      </w:r>
    </w:p>
    <w:p w:rsidR="00F125FB" w:rsidRPr="00A04B4C" w:rsidRDefault="00F125FB" w:rsidP="00DC7E36">
      <w:pPr>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5.2.10.5. При проектировании строительства и реконструкции зданий и сооружений с горизонтальными или </w:t>
      </w:r>
      <w:proofErr w:type="spellStart"/>
      <w:r w:rsidRPr="00A04B4C">
        <w:rPr>
          <w:rFonts w:ascii="Times New Roman" w:hAnsi="Times New Roman" w:cs="Times New Roman"/>
          <w:sz w:val="28"/>
          <w:szCs w:val="28"/>
        </w:rPr>
        <w:t>малоуклонными</w:t>
      </w:r>
      <w:proofErr w:type="spellEnd"/>
      <w:r w:rsidRPr="00A04B4C">
        <w:rPr>
          <w:rFonts w:ascii="Times New Roman" w:hAnsi="Times New Roman" w:cs="Times New Roman"/>
          <w:sz w:val="28"/>
          <w:szCs w:val="28"/>
        </w:rPr>
        <w:t xml:space="preserve"> крышами на территориях со сложившейся высокоплотной застройкой должно предусматриваться обязательное устройство </w:t>
      </w:r>
      <w:proofErr w:type="spellStart"/>
      <w:r w:rsidRPr="00A04B4C">
        <w:rPr>
          <w:rFonts w:ascii="Times New Roman" w:hAnsi="Times New Roman" w:cs="Times New Roman"/>
          <w:sz w:val="28"/>
          <w:szCs w:val="28"/>
        </w:rPr>
        <w:t>крышного</w:t>
      </w:r>
      <w:proofErr w:type="spellEnd"/>
      <w:r w:rsidRPr="00A04B4C">
        <w:rPr>
          <w:rFonts w:ascii="Times New Roman" w:hAnsi="Times New Roman" w:cs="Times New Roman"/>
          <w:sz w:val="28"/>
          <w:szCs w:val="28"/>
        </w:rPr>
        <w:t xml:space="preserve"> и вертикального озеленения.</w:t>
      </w:r>
    </w:p>
    <w:p w:rsidR="00F125FB" w:rsidRPr="00A04B4C" w:rsidRDefault="00F125FB" w:rsidP="00DC7E36">
      <w:pPr>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5.2.10.6. </w:t>
      </w:r>
      <w:proofErr w:type="spellStart"/>
      <w:r w:rsidRPr="00A04B4C">
        <w:rPr>
          <w:rFonts w:ascii="Times New Roman" w:hAnsi="Times New Roman" w:cs="Times New Roman"/>
          <w:sz w:val="28"/>
          <w:szCs w:val="28"/>
        </w:rPr>
        <w:t>Крышное</w:t>
      </w:r>
      <w:proofErr w:type="spellEnd"/>
      <w:r w:rsidRPr="00A04B4C">
        <w:rPr>
          <w:rFonts w:ascii="Times New Roman" w:hAnsi="Times New Roman" w:cs="Times New Roman"/>
          <w:sz w:val="28"/>
          <w:szCs w:val="28"/>
        </w:rPr>
        <w:t xml:space="preserve"> и вертикальное озеленение не могут носить компенсационный характер. Исключение составляет </w:t>
      </w:r>
      <w:proofErr w:type="spellStart"/>
      <w:r w:rsidRPr="00A04B4C">
        <w:rPr>
          <w:rFonts w:ascii="Times New Roman" w:hAnsi="Times New Roman" w:cs="Times New Roman"/>
          <w:sz w:val="28"/>
          <w:szCs w:val="28"/>
        </w:rPr>
        <w:t>крышное</w:t>
      </w:r>
      <w:proofErr w:type="spellEnd"/>
      <w:r w:rsidRPr="00A04B4C">
        <w:rPr>
          <w:rFonts w:ascii="Times New Roman" w:hAnsi="Times New Roman" w:cs="Times New Roman"/>
          <w:sz w:val="28"/>
          <w:szCs w:val="28"/>
        </w:rPr>
        <w:t xml:space="preserve"> озеленение подземных сооружений, кровля которых располагается на отметке участка, а также кустарники и деревья, посаженные в опоры-колодцы зданий или сооружений с глубиной развития корневой системы растения не менее 3 м.</w:t>
      </w:r>
    </w:p>
    <w:p w:rsidR="00F125FB" w:rsidRPr="00A04B4C" w:rsidRDefault="00F125FB" w:rsidP="00DC7E36">
      <w:pPr>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5.2.10.7. Площадь </w:t>
      </w:r>
      <w:proofErr w:type="spellStart"/>
      <w:r w:rsidRPr="00A04B4C">
        <w:rPr>
          <w:rFonts w:ascii="Times New Roman" w:hAnsi="Times New Roman" w:cs="Times New Roman"/>
          <w:sz w:val="28"/>
          <w:szCs w:val="28"/>
        </w:rPr>
        <w:t>крышного</w:t>
      </w:r>
      <w:proofErr w:type="spellEnd"/>
      <w:r w:rsidRPr="00A04B4C">
        <w:rPr>
          <w:rFonts w:ascii="Times New Roman" w:hAnsi="Times New Roman" w:cs="Times New Roman"/>
          <w:sz w:val="28"/>
          <w:szCs w:val="28"/>
        </w:rPr>
        <w:t xml:space="preserve"> озеленения не должна включаться в показатель территории зеленых насаждений при подсчете баланса территории участка </w:t>
      </w:r>
      <w:r w:rsidRPr="00A04B4C">
        <w:rPr>
          <w:rFonts w:ascii="Times New Roman" w:hAnsi="Times New Roman" w:cs="Times New Roman"/>
          <w:sz w:val="28"/>
          <w:szCs w:val="28"/>
        </w:rPr>
        <w:lastRenderedPageBreak/>
        <w:t>проектируемого объекта.</w:t>
      </w:r>
    </w:p>
    <w:p w:rsidR="00F125FB" w:rsidRPr="00A04B4C" w:rsidRDefault="00F125FB" w:rsidP="00DC7E36">
      <w:pPr>
        <w:ind w:firstLine="426"/>
        <w:jc w:val="both"/>
        <w:rPr>
          <w:rFonts w:ascii="Times New Roman" w:hAnsi="Times New Roman" w:cs="Times New Roman"/>
          <w:sz w:val="28"/>
          <w:szCs w:val="28"/>
        </w:rPr>
      </w:pPr>
      <w:r w:rsidRPr="00A04B4C">
        <w:rPr>
          <w:rFonts w:ascii="Times New Roman" w:hAnsi="Times New Roman" w:cs="Times New Roman"/>
          <w:sz w:val="28"/>
          <w:szCs w:val="28"/>
        </w:rPr>
        <w:t>Площадь наружных поверхностей зданий и сооружений, подготовленных для вертикального озеленения, указывается в разделе "Благоустройство" проектов строительства, реконструкции и капитального ремонта зданий и сооружений, а также проектов комплексного благоустройства участков зданий и сооружений.</w:t>
      </w:r>
    </w:p>
    <w:p w:rsidR="00F125FB" w:rsidRPr="00A04B4C" w:rsidRDefault="00F125FB" w:rsidP="00DC7E36">
      <w:pPr>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5.2.10.8. При проектировании </w:t>
      </w:r>
      <w:proofErr w:type="spellStart"/>
      <w:r w:rsidRPr="00A04B4C">
        <w:rPr>
          <w:rFonts w:ascii="Times New Roman" w:hAnsi="Times New Roman" w:cs="Times New Roman"/>
          <w:sz w:val="28"/>
          <w:szCs w:val="28"/>
        </w:rPr>
        <w:t>крышного</w:t>
      </w:r>
      <w:proofErr w:type="spellEnd"/>
      <w:r w:rsidRPr="00A04B4C">
        <w:rPr>
          <w:rFonts w:ascii="Times New Roman" w:hAnsi="Times New Roman" w:cs="Times New Roman"/>
          <w:sz w:val="28"/>
          <w:szCs w:val="28"/>
        </w:rPr>
        <w:t xml:space="preserve"> и вертикального озеленения должны быть обеспечены безопасность крепления и использования грунтового покрытия, контейнеров, вазонов и пр., водоотвод в теплое время года, </w:t>
      </w:r>
      <w:proofErr w:type="spellStart"/>
      <w:r w:rsidRPr="00A04B4C">
        <w:rPr>
          <w:rFonts w:ascii="Times New Roman" w:hAnsi="Times New Roman" w:cs="Times New Roman"/>
          <w:sz w:val="28"/>
          <w:szCs w:val="28"/>
        </w:rPr>
        <w:t>гидр</w:t>
      </w:r>
      <w:proofErr w:type="gramStart"/>
      <w:r w:rsidRPr="00A04B4C">
        <w:rPr>
          <w:rFonts w:ascii="Times New Roman" w:hAnsi="Times New Roman" w:cs="Times New Roman"/>
          <w:sz w:val="28"/>
          <w:szCs w:val="28"/>
        </w:rPr>
        <w:t>о</w:t>
      </w:r>
      <w:proofErr w:type="spellEnd"/>
      <w:r w:rsidRPr="00A04B4C">
        <w:rPr>
          <w:rFonts w:ascii="Times New Roman" w:hAnsi="Times New Roman" w:cs="Times New Roman"/>
          <w:sz w:val="28"/>
          <w:szCs w:val="28"/>
        </w:rPr>
        <w:t>-</w:t>
      </w:r>
      <w:proofErr w:type="gramEnd"/>
      <w:r w:rsidRPr="00A04B4C">
        <w:rPr>
          <w:rFonts w:ascii="Times New Roman" w:hAnsi="Times New Roman" w:cs="Times New Roman"/>
          <w:sz w:val="28"/>
          <w:szCs w:val="28"/>
        </w:rPr>
        <w:t xml:space="preserve"> и </w:t>
      </w:r>
      <w:proofErr w:type="spellStart"/>
      <w:r w:rsidRPr="00A04B4C">
        <w:rPr>
          <w:rFonts w:ascii="Times New Roman" w:hAnsi="Times New Roman" w:cs="Times New Roman"/>
          <w:sz w:val="28"/>
          <w:szCs w:val="28"/>
        </w:rPr>
        <w:t>пароизоляция</w:t>
      </w:r>
      <w:proofErr w:type="spellEnd"/>
      <w:r w:rsidRPr="00A04B4C">
        <w:rPr>
          <w:rFonts w:ascii="Times New Roman" w:hAnsi="Times New Roman" w:cs="Times New Roman"/>
          <w:sz w:val="28"/>
          <w:szCs w:val="28"/>
        </w:rPr>
        <w:t xml:space="preserve"> конструкций и помещений, теплозащитные качества наружных ограждений здания или сооружения, на которых размещены указанные виды озеленения.</w:t>
      </w:r>
    </w:p>
    <w:p w:rsidR="00F125FB" w:rsidRPr="00A04B4C" w:rsidRDefault="00F125FB" w:rsidP="00DC7E36">
      <w:pPr>
        <w:ind w:firstLine="426"/>
        <w:jc w:val="both"/>
        <w:rPr>
          <w:rFonts w:ascii="Times New Roman" w:hAnsi="Times New Roman" w:cs="Times New Roman"/>
          <w:sz w:val="28"/>
          <w:szCs w:val="28"/>
        </w:rPr>
      </w:pPr>
      <w:r w:rsidRPr="00A04B4C">
        <w:rPr>
          <w:rFonts w:ascii="Times New Roman" w:hAnsi="Times New Roman" w:cs="Times New Roman"/>
          <w:sz w:val="28"/>
          <w:szCs w:val="28"/>
        </w:rPr>
        <w:t>5.2.10.9. В целях предотвращения повреждения растениями отделки фасадов зданий и сооружений при их вертикальном озеленении на фасадных поверхностях должны быть надежно закреплены конструкции в виде решеток, систем вертикальных стержней или тросов, точечных консолей-опор для кашпо и т.п.</w:t>
      </w:r>
    </w:p>
    <w:p w:rsidR="00F125FB" w:rsidRPr="00A04B4C" w:rsidRDefault="00F125FB" w:rsidP="00DC7E36">
      <w:pPr>
        <w:ind w:firstLine="426"/>
        <w:jc w:val="both"/>
        <w:rPr>
          <w:rFonts w:ascii="Times New Roman" w:hAnsi="Times New Roman" w:cs="Times New Roman"/>
          <w:sz w:val="28"/>
          <w:szCs w:val="28"/>
        </w:rPr>
      </w:pPr>
      <w:r w:rsidRPr="00A04B4C">
        <w:rPr>
          <w:rFonts w:ascii="Times New Roman" w:hAnsi="Times New Roman" w:cs="Times New Roman"/>
          <w:sz w:val="28"/>
          <w:szCs w:val="28"/>
        </w:rPr>
        <w:t>Размещение таких конструкций должно обеспечивать наличие воздушного зазора между растениями и фасадом. Величина воздушного зазора назначается в зависимости от вида используемых растений и должна быть не менее 20 см.</w:t>
      </w:r>
    </w:p>
    <w:p w:rsidR="00F125FB" w:rsidRPr="00A04B4C" w:rsidRDefault="00F125FB" w:rsidP="00DC7E36">
      <w:pPr>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5.2.10.10. Устройство </w:t>
      </w:r>
      <w:proofErr w:type="spellStart"/>
      <w:r w:rsidRPr="00A04B4C">
        <w:rPr>
          <w:rFonts w:ascii="Times New Roman" w:hAnsi="Times New Roman" w:cs="Times New Roman"/>
          <w:sz w:val="28"/>
          <w:szCs w:val="28"/>
        </w:rPr>
        <w:t>крышного</w:t>
      </w:r>
      <w:proofErr w:type="spellEnd"/>
      <w:r w:rsidRPr="00A04B4C">
        <w:rPr>
          <w:rFonts w:ascii="Times New Roman" w:hAnsi="Times New Roman" w:cs="Times New Roman"/>
          <w:sz w:val="28"/>
          <w:szCs w:val="28"/>
        </w:rPr>
        <w:t xml:space="preserve"> и вертикального озеленения на зданиях и сооружениях не должно приводить к нарушению предъявляемых к ним противопожарных требований.</w:t>
      </w:r>
    </w:p>
    <w:p w:rsidR="00F125FB" w:rsidRPr="003F0FFB" w:rsidRDefault="00F125FB" w:rsidP="00DC7E36">
      <w:pPr>
        <w:ind w:firstLine="426"/>
        <w:jc w:val="both"/>
        <w:rPr>
          <w:rFonts w:ascii="Times New Roman" w:hAnsi="Times New Roman" w:cs="Times New Roman"/>
          <w:color w:val="3018DE"/>
          <w:sz w:val="28"/>
          <w:szCs w:val="28"/>
        </w:rPr>
      </w:pPr>
      <w:r w:rsidRPr="00A04B4C">
        <w:rPr>
          <w:rFonts w:ascii="Times New Roman" w:hAnsi="Times New Roman" w:cs="Times New Roman"/>
          <w:sz w:val="28"/>
          <w:szCs w:val="28"/>
        </w:rPr>
        <w:t xml:space="preserve">Стационарное озеленение на неэксплуатируемых крышах может предусматриваться на зданиях и сооружениях, отметка крыши которых не превышает отметку </w:t>
      </w:r>
      <w:proofErr w:type="spellStart"/>
      <w:r w:rsidRPr="00A04B4C">
        <w:rPr>
          <w:rFonts w:ascii="Times New Roman" w:hAnsi="Times New Roman" w:cs="Times New Roman"/>
          <w:sz w:val="28"/>
          <w:szCs w:val="28"/>
        </w:rPr>
        <w:t>отмостки</w:t>
      </w:r>
      <w:proofErr w:type="spellEnd"/>
      <w:r w:rsidRPr="00A04B4C">
        <w:rPr>
          <w:rFonts w:ascii="Times New Roman" w:hAnsi="Times New Roman" w:cs="Times New Roman"/>
          <w:sz w:val="28"/>
          <w:szCs w:val="28"/>
        </w:rPr>
        <w:t xml:space="preserve"> более чем на 65 м. При проектировании озеленения эксплуатируемых крыш их отметка над </w:t>
      </w:r>
      <w:proofErr w:type="spellStart"/>
      <w:r w:rsidRPr="00A04B4C">
        <w:rPr>
          <w:rFonts w:ascii="Times New Roman" w:hAnsi="Times New Roman" w:cs="Times New Roman"/>
          <w:sz w:val="28"/>
          <w:szCs w:val="28"/>
        </w:rPr>
        <w:t>отмосткой</w:t>
      </w:r>
      <w:proofErr w:type="spellEnd"/>
      <w:r w:rsidRPr="00A04B4C">
        <w:rPr>
          <w:rFonts w:ascii="Times New Roman" w:hAnsi="Times New Roman" w:cs="Times New Roman"/>
          <w:sz w:val="28"/>
          <w:szCs w:val="28"/>
        </w:rPr>
        <w:t xml:space="preserve"> здания или сооружения не регламентируется. </w:t>
      </w:r>
    </w:p>
    <w:p w:rsidR="00F125FB" w:rsidRPr="00A04B4C" w:rsidRDefault="00F125FB" w:rsidP="00DC7E36">
      <w:pPr>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5.2.10.11. Устройство архитектурно-ландшафтных объектов на крышах складских и производственных зданий с помещениями категории "А" и "Б" по взрывопожарной и пожарной опасности, а также на зданиях с </w:t>
      </w:r>
      <w:proofErr w:type="spellStart"/>
      <w:r w:rsidRPr="00A04B4C">
        <w:rPr>
          <w:rFonts w:ascii="Times New Roman" w:hAnsi="Times New Roman" w:cs="Times New Roman"/>
          <w:sz w:val="28"/>
          <w:szCs w:val="28"/>
        </w:rPr>
        <w:t>крышными</w:t>
      </w:r>
      <w:proofErr w:type="spellEnd"/>
      <w:r w:rsidRPr="00A04B4C">
        <w:rPr>
          <w:rFonts w:ascii="Times New Roman" w:hAnsi="Times New Roman" w:cs="Times New Roman"/>
          <w:sz w:val="28"/>
          <w:szCs w:val="28"/>
        </w:rPr>
        <w:t xml:space="preserve"> котельными не допускается.</w:t>
      </w:r>
    </w:p>
    <w:p w:rsidR="00F125FB" w:rsidRPr="00A04B4C" w:rsidRDefault="00F125FB" w:rsidP="00DC7E36">
      <w:pPr>
        <w:ind w:firstLine="426"/>
        <w:jc w:val="both"/>
        <w:rPr>
          <w:rFonts w:ascii="Times New Roman" w:hAnsi="Times New Roman" w:cs="Times New Roman"/>
          <w:sz w:val="28"/>
          <w:szCs w:val="28"/>
        </w:rPr>
      </w:pPr>
      <w:r w:rsidRPr="00A04B4C">
        <w:rPr>
          <w:rFonts w:ascii="Times New Roman" w:hAnsi="Times New Roman" w:cs="Times New Roman"/>
          <w:sz w:val="28"/>
          <w:szCs w:val="28"/>
        </w:rPr>
        <w:t>Архитектурно-ландшафтные объекты и здания, на крышах которых они размещаются, должны быть оборудованы автоматической противопожарной защитой.</w:t>
      </w:r>
    </w:p>
    <w:p w:rsidR="00F125FB" w:rsidRPr="00A04B4C" w:rsidRDefault="00F125FB" w:rsidP="00DC7E36">
      <w:pPr>
        <w:ind w:firstLine="426"/>
        <w:jc w:val="both"/>
        <w:rPr>
          <w:rFonts w:ascii="Times New Roman" w:hAnsi="Times New Roman" w:cs="Times New Roman"/>
          <w:sz w:val="28"/>
          <w:szCs w:val="28"/>
        </w:rPr>
      </w:pPr>
      <w:r w:rsidRPr="00A04B4C">
        <w:rPr>
          <w:rFonts w:ascii="Times New Roman" w:hAnsi="Times New Roman" w:cs="Times New Roman"/>
          <w:sz w:val="28"/>
          <w:szCs w:val="28"/>
        </w:rPr>
        <w:t>5.2.10.12. Конструкции, применяемые для вертикального озеленения, должны выполняться из долговечных и огнестойких материалов. В случае использования в них древесины она должна быть предварительно пропитана антипиренами. В местах крепления конструкции к фасаду должна быть обеспечена сохранность наружных ограждений озеленяемого объекта.</w:t>
      </w:r>
    </w:p>
    <w:p w:rsidR="00F125FB" w:rsidRPr="00A04B4C" w:rsidRDefault="00F125FB" w:rsidP="00DC7E36">
      <w:pPr>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5.2.10.13. Отвод избыточной дождевой и поливочной воды на озелененных крышах должен осуществляться с использованием предусмотренного в здании или сооружении водостока, запроектированного в соответствии со </w:t>
      </w:r>
      <w:r w:rsidRPr="00A04B4C">
        <w:rPr>
          <w:rFonts w:ascii="Times New Roman" w:hAnsi="Times New Roman" w:cs="Times New Roman"/>
          <w:bCs/>
          <w:sz w:val="28"/>
          <w:szCs w:val="28"/>
        </w:rPr>
        <w:t>СП 30.13330.2016</w:t>
      </w:r>
      <w:r w:rsidRPr="00A04B4C">
        <w:rPr>
          <w:rFonts w:ascii="Times New Roman" w:hAnsi="Times New Roman" w:cs="Times New Roman"/>
          <w:sz w:val="28"/>
          <w:szCs w:val="28"/>
        </w:rPr>
        <w:t>. Участки кровли, по которым производится отвод избыточной воды, должны иметь уклон к водоотводящим устройствам не менее 2%.</w:t>
      </w:r>
    </w:p>
    <w:p w:rsidR="00F125FB" w:rsidRPr="00A04B4C" w:rsidRDefault="00F125FB" w:rsidP="00DC7E36">
      <w:pPr>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5.2.10.14. </w:t>
      </w:r>
      <w:proofErr w:type="gramStart"/>
      <w:r w:rsidRPr="00A04B4C">
        <w:rPr>
          <w:rFonts w:ascii="Times New Roman" w:hAnsi="Times New Roman" w:cs="Times New Roman"/>
          <w:sz w:val="28"/>
          <w:szCs w:val="28"/>
        </w:rPr>
        <w:t xml:space="preserve">При размещении на крыше здания или сооружения озелененных рекреационных площадок, садов, кафе и других ландшафтно-архитектурных объектов расстояние между ними и выпусками вентиляции, не имеющими фильтров для очистки отработанного воздуха, должно быть не менее 15 м. Роль контурного ограждения указанных объектов должен выполнять металлический </w:t>
      </w:r>
      <w:r w:rsidRPr="00A04B4C">
        <w:rPr>
          <w:rFonts w:ascii="Times New Roman" w:hAnsi="Times New Roman" w:cs="Times New Roman"/>
          <w:sz w:val="28"/>
          <w:szCs w:val="28"/>
        </w:rPr>
        <w:lastRenderedPageBreak/>
        <w:t>или железобетонный парапет высотой не менее 1 м. На металлических парапетах следует устанавливать сетчатое металлическое ограждение.</w:t>
      </w:r>
      <w:proofErr w:type="gramEnd"/>
    </w:p>
    <w:p w:rsidR="00F125FB" w:rsidRPr="00A04B4C" w:rsidRDefault="00F125FB" w:rsidP="00DC7E36">
      <w:pPr>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5.2.10.15. </w:t>
      </w:r>
      <w:proofErr w:type="gramStart"/>
      <w:r w:rsidRPr="00A04B4C">
        <w:rPr>
          <w:rFonts w:ascii="Times New Roman" w:hAnsi="Times New Roman" w:cs="Times New Roman"/>
          <w:sz w:val="28"/>
          <w:szCs w:val="28"/>
        </w:rPr>
        <w:t>При устройстве стационарного газонного озеленения (рулонного или сеянного в почвенный субстрат) на крышах стилобатов разница отметок верха газона и низа окон основного здания, выходящих в сторону стилобата, должна быть не менее 1 м. При невозможности выполнения этого требования на реконструируемых или ремонтируемых объектах газон на крыше стилобата должен выполняться с отступом шириной не менее 1 м от наружной стены здания.</w:t>
      </w:r>
      <w:proofErr w:type="gramEnd"/>
    </w:p>
    <w:p w:rsidR="00F125FB" w:rsidRPr="00A04B4C" w:rsidRDefault="00F125FB" w:rsidP="0095682C">
      <w:pPr>
        <w:pStyle w:val="2"/>
        <w:keepNext w:val="0"/>
        <w:spacing w:before="0" w:after="120"/>
        <w:rPr>
          <w:rFonts w:ascii="Times New Roman" w:hAnsi="Times New Roman"/>
          <w:color w:val="000000"/>
          <w:sz w:val="28"/>
          <w:szCs w:val="28"/>
        </w:rPr>
      </w:pPr>
      <w:bookmarkStart w:id="11" w:name="_Toc37759101"/>
      <w:r>
        <w:rPr>
          <w:rFonts w:ascii="Times New Roman" w:hAnsi="Times New Roman"/>
          <w:color w:val="000000"/>
          <w:sz w:val="28"/>
          <w:szCs w:val="28"/>
        </w:rPr>
        <w:t xml:space="preserve">      </w:t>
      </w:r>
      <w:r w:rsidRPr="00A04B4C">
        <w:rPr>
          <w:rFonts w:ascii="Times New Roman" w:hAnsi="Times New Roman"/>
          <w:color w:val="000000"/>
          <w:sz w:val="28"/>
          <w:szCs w:val="28"/>
        </w:rPr>
        <w:t>5.3. ВИДЫ ПОКРЫТИЙ</w:t>
      </w:r>
      <w:bookmarkEnd w:id="11"/>
    </w:p>
    <w:p w:rsidR="00F125FB" w:rsidRPr="00A04B4C" w:rsidRDefault="00F125FB" w:rsidP="00210128">
      <w:pPr>
        <w:ind w:firstLine="426"/>
        <w:jc w:val="both"/>
        <w:rPr>
          <w:rFonts w:ascii="Times New Roman" w:hAnsi="Times New Roman" w:cs="Times New Roman"/>
          <w:sz w:val="28"/>
          <w:szCs w:val="28"/>
        </w:rPr>
      </w:pPr>
      <w:r w:rsidRPr="00A04B4C">
        <w:rPr>
          <w:rFonts w:ascii="Times New Roman" w:hAnsi="Times New Roman" w:cs="Times New Roman"/>
          <w:sz w:val="28"/>
          <w:szCs w:val="28"/>
        </w:rPr>
        <w:t>5.3.1</w:t>
      </w:r>
      <w:r>
        <w:rPr>
          <w:rFonts w:ascii="Times New Roman" w:hAnsi="Times New Roman" w:cs="Times New Roman"/>
          <w:sz w:val="28"/>
          <w:szCs w:val="28"/>
        </w:rPr>
        <w:t>.</w:t>
      </w:r>
      <w:r w:rsidRPr="00A04B4C">
        <w:rPr>
          <w:rFonts w:ascii="Times New Roman" w:hAnsi="Times New Roman" w:cs="Times New Roman"/>
          <w:sz w:val="28"/>
          <w:szCs w:val="28"/>
        </w:rPr>
        <w:t xml:space="preserve"> Покрытия поверхности обеспечивают на селитебной территории условия безопасного и комфортного передвижения, а также - формируют архитектурно-художественный облик среды. Для целей благоустройства определены следующие виды покрытий:</w:t>
      </w:r>
    </w:p>
    <w:p w:rsidR="00F125FB" w:rsidRPr="00A04B4C" w:rsidRDefault="00F125FB" w:rsidP="00210128">
      <w:pPr>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 твердые (капитальные) - монолитные или сборные, выполняемые из асфальтобетона, </w:t>
      </w:r>
      <w:proofErr w:type="spellStart"/>
      <w:r w:rsidRPr="00A04B4C">
        <w:rPr>
          <w:rFonts w:ascii="Times New Roman" w:hAnsi="Times New Roman" w:cs="Times New Roman"/>
          <w:sz w:val="28"/>
          <w:szCs w:val="28"/>
        </w:rPr>
        <w:t>цементобетона</w:t>
      </w:r>
      <w:proofErr w:type="spellEnd"/>
      <w:r w:rsidRPr="00A04B4C">
        <w:rPr>
          <w:rFonts w:ascii="Times New Roman" w:hAnsi="Times New Roman" w:cs="Times New Roman"/>
          <w:sz w:val="28"/>
          <w:szCs w:val="28"/>
        </w:rPr>
        <w:t>, природного камня и т.п. материалов;</w:t>
      </w:r>
    </w:p>
    <w:p w:rsidR="00F125FB" w:rsidRPr="00A04B4C" w:rsidRDefault="00F125FB" w:rsidP="00210128">
      <w:pPr>
        <w:ind w:firstLine="426"/>
        <w:jc w:val="both"/>
        <w:rPr>
          <w:rFonts w:ascii="Times New Roman" w:hAnsi="Times New Roman" w:cs="Times New Roman"/>
          <w:sz w:val="28"/>
          <w:szCs w:val="28"/>
        </w:rPr>
      </w:pPr>
      <w:r w:rsidRPr="00A04B4C">
        <w:rPr>
          <w:rFonts w:ascii="Times New Roman" w:hAnsi="Times New Roman" w:cs="Times New Roman"/>
          <w:sz w:val="28"/>
          <w:szCs w:val="28"/>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F125FB" w:rsidRPr="00A04B4C" w:rsidRDefault="00F125FB" w:rsidP="00210128">
      <w:pPr>
        <w:ind w:firstLine="426"/>
        <w:jc w:val="both"/>
        <w:rPr>
          <w:rFonts w:ascii="Times New Roman" w:hAnsi="Times New Roman" w:cs="Times New Roman"/>
          <w:sz w:val="28"/>
          <w:szCs w:val="28"/>
        </w:rPr>
      </w:pPr>
      <w:r w:rsidRPr="00A04B4C">
        <w:rPr>
          <w:rFonts w:ascii="Times New Roman" w:hAnsi="Times New Roman" w:cs="Times New Roman"/>
          <w:sz w:val="28"/>
          <w:szCs w:val="28"/>
        </w:rPr>
        <w:t>- газонные, выполняемые по специальным технологиям подготовки и посадки травяного покрова;</w:t>
      </w:r>
    </w:p>
    <w:p w:rsidR="00F125FB" w:rsidRPr="00A04B4C" w:rsidRDefault="00F125FB" w:rsidP="00210128">
      <w:pPr>
        <w:ind w:firstLine="426"/>
        <w:jc w:val="both"/>
        <w:rPr>
          <w:rFonts w:ascii="Times New Roman" w:hAnsi="Times New Roman" w:cs="Times New Roman"/>
          <w:sz w:val="28"/>
          <w:szCs w:val="28"/>
        </w:rPr>
      </w:pPr>
      <w:r w:rsidRPr="00A04B4C">
        <w:rPr>
          <w:rFonts w:ascii="Times New Roman" w:hAnsi="Times New Roman" w:cs="Times New Roman"/>
          <w:sz w:val="28"/>
          <w:szCs w:val="28"/>
        </w:rPr>
        <w:t>- комбинированные, представляющие сочетания покрытий, указанных выше (например, плитка, утопленная в газон и т.п.).</w:t>
      </w:r>
    </w:p>
    <w:p w:rsidR="00F125FB" w:rsidRPr="00A04B4C" w:rsidRDefault="00F125FB" w:rsidP="00210128">
      <w:pPr>
        <w:ind w:firstLine="426"/>
        <w:jc w:val="both"/>
        <w:rPr>
          <w:rFonts w:ascii="Times New Roman" w:hAnsi="Times New Roman" w:cs="Times New Roman"/>
          <w:sz w:val="28"/>
          <w:szCs w:val="28"/>
        </w:rPr>
      </w:pPr>
      <w:r w:rsidRPr="00A04B4C">
        <w:rPr>
          <w:rFonts w:ascii="Times New Roman" w:hAnsi="Times New Roman" w:cs="Times New Roman"/>
          <w:sz w:val="28"/>
          <w:szCs w:val="28"/>
        </w:rPr>
        <w:t>5.3.2</w:t>
      </w:r>
      <w:r>
        <w:rPr>
          <w:rFonts w:ascii="Times New Roman" w:hAnsi="Times New Roman" w:cs="Times New Roman"/>
          <w:sz w:val="28"/>
          <w:szCs w:val="28"/>
        </w:rPr>
        <w:t>.</w:t>
      </w:r>
      <w:r w:rsidRPr="00A04B4C">
        <w:rPr>
          <w:rFonts w:ascii="Times New Roman" w:hAnsi="Times New Roman" w:cs="Times New Roman"/>
          <w:sz w:val="28"/>
          <w:szCs w:val="28"/>
        </w:rPr>
        <w:t xml:space="preserve"> На селитебной территории не следует оставлять участки почвы без перечисленных видов покрытий (за исключением </w:t>
      </w:r>
      <w:proofErr w:type="spellStart"/>
      <w:r w:rsidRPr="00A04B4C">
        <w:rPr>
          <w:rFonts w:ascii="Times New Roman" w:hAnsi="Times New Roman" w:cs="Times New Roman"/>
          <w:sz w:val="28"/>
          <w:szCs w:val="28"/>
        </w:rPr>
        <w:t>дорожно-тропиночной</w:t>
      </w:r>
      <w:proofErr w:type="spellEnd"/>
      <w:r w:rsidRPr="00A04B4C">
        <w:rPr>
          <w:rFonts w:ascii="Times New Roman" w:hAnsi="Times New Roman" w:cs="Times New Roman"/>
          <w:sz w:val="28"/>
          <w:szCs w:val="28"/>
        </w:rPr>
        <w:t xml:space="preserve"> сети на особо охраняемых природных территориях и на участках территории в процессе реконструкции и строительства).</w:t>
      </w:r>
    </w:p>
    <w:p w:rsidR="00F125FB" w:rsidRPr="00A04B4C" w:rsidRDefault="00F125FB" w:rsidP="00210128">
      <w:pPr>
        <w:ind w:firstLine="426"/>
        <w:jc w:val="both"/>
        <w:rPr>
          <w:rFonts w:ascii="Times New Roman" w:hAnsi="Times New Roman" w:cs="Times New Roman"/>
          <w:sz w:val="28"/>
          <w:szCs w:val="28"/>
        </w:rPr>
      </w:pPr>
      <w:r w:rsidRPr="00A04B4C">
        <w:rPr>
          <w:rFonts w:ascii="Times New Roman" w:hAnsi="Times New Roman" w:cs="Times New Roman"/>
          <w:sz w:val="28"/>
          <w:szCs w:val="28"/>
        </w:rPr>
        <w:t>5.3.3</w:t>
      </w:r>
      <w:r>
        <w:rPr>
          <w:rFonts w:ascii="Times New Roman" w:hAnsi="Times New Roman" w:cs="Times New Roman"/>
          <w:sz w:val="28"/>
          <w:szCs w:val="28"/>
        </w:rPr>
        <w:t>.</w:t>
      </w:r>
      <w:r w:rsidRPr="00A04B4C">
        <w:rPr>
          <w:rFonts w:ascii="Times New Roman" w:hAnsi="Times New Roman" w:cs="Times New Roman"/>
          <w:sz w:val="28"/>
          <w:szCs w:val="28"/>
        </w:rPr>
        <w:t xml:space="preserve"> Применяемый в проекте вид покрытия должен быть прочным, </w:t>
      </w:r>
      <w:proofErr w:type="spellStart"/>
      <w:r w:rsidRPr="00A04B4C">
        <w:rPr>
          <w:rFonts w:ascii="Times New Roman" w:hAnsi="Times New Roman" w:cs="Times New Roman"/>
          <w:sz w:val="28"/>
          <w:szCs w:val="28"/>
        </w:rPr>
        <w:t>ремонтопригодным</w:t>
      </w:r>
      <w:proofErr w:type="spellEnd"/>
      <w:r w:rsidRPr="00A04B4C">
        <w:rPr>
          <w:rFonts w:ascii="Times New Roman" w:hAnsi="Times New Roman" w:cs="Times New Roman"/>
          <w:sz w:val="28"/>
          <w:szCs w:val="28"/>
        </w:rPr>
        <w:t xml:space="preserve">, </w:t>
      </w:r>
      <w:proofErr w:type="spellStart"/>
      <w:r w:rsidRPr="00A04B4C">
        <w:rPr>
          <w:rFonts w:ascii="Times New Roman" w:hAnsi="Times New Roman" w:cs="Times New Roman"/>
          <w:sz w:val="28"/>
          <w:szCs w:val="28"/>
        </w:rPr>
        <w:t>экологичным</w:t>
      </w:r>
      <w:proofErr w:type="spellEnd"/>
      <w:r w:rsidRPr="00A04B4C">
        <w:rPr>
          <w:rFonts w:ascii="Times New Roman" w:hAnsi="Times New Roman" w:cs="Times New Roman"/>
          <w:sz w:val="28"/>
          <w:szCs w:val="28"/>
        </w:rPr>
        <w:t xml:space="preserve">, не допускать скольжения. </w:t>
      </w:r>
      <w:proofErr w:type="gramStart"/>
      <w:r w:rsidRPr="00A04B4C">
        <w:rPr>
          <w:rFonts w:ascii="Times New Roman" w:hAnsi="Times New Roman" w:cs="Times New Roman"/>
          <w:sz w:val="28"/>
          <w:szCs w:val="28"/>
        </w:rPr>
        <w:t>Выбор видов покрытия следует принимать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w:t>
      </w:r>
      <w:proofErr w:type="gramEnd"/>
      <w:r w:rsidRPr="00A04B4C">
        <w:rPr>
          <w:rFonts w:ascii="Times New Roman" w:hAnsi="Times New Roman" w:cs="Times New Roman"/>
          <w:sz w:val="28"/>
          <w:szCs w:val="28"/>
        </w:rPr>
        <w:t xml:space="preserve"> газонных и комбинированных, как наиболее </w:t>
      </w:r>
      <w:proofErr w:type="spellStart"/>
      <w:r w:rsidRPr="00A04B4C">
        <w:rPr>
          <w:rFonts w:ascii="Times New Roman" w:hAnsi="Times New Roman" w:cs="Times New Roman"/>
          <w:sz w:val="28"/>
          <w:szCs w:val="28"/>
        </w:rPr>
        <w:t>экологичных</w:t>
      </w:r>
      <w:proofErr w:type="spellEnd"/>
      <w:r w:rsidRPr="00A04B4C">
        <w:rPr>
          <w:rFonts w:ascii="Times New Roman" w:hAnsi="Times New Roman" w:cs="Times New Roman"/>
          <w:sz w:val="28"/>
          <w:szCs w:val="28"/>
        </w:rPr>
        <w:t>.</w:t>
      </w:r>
    </w:p>
    <w:p w:rsidR="00F125FB" w:rsidRPr="00A04B4C" w:rsidRDefault="00F125FB" w:rsidP="00210128">
      <w:pPr>
        <w:ind w:firstLine="426"/>
        <w:jc w:val="both"/>
        <w:rPr>
          <w:rFonts w:ascii="Times New Roman" w:hAnsi="Times New Roman" w:cs="Times New Roman"/>
          <w:sz w:val="28"/>
          <w:szCs w:val="28"/>
        </w:rPr>
      </w:pPr>
      <w:r w:rsidRPr="00A04B4C">
        <w:rPr>
          <w:rFonts w:ascii="Times New Roman" w:hAnsi="Times New Roman" w:cs="Times New Roman"/>
          <w:sz w:val="28"/>
          <w:szCs w:val="28"/>
        </w:rPr>
        <w:t>5.3.4</w:t>
      </w:r>
      <w:r>
        <w:rPr>
          <w:rFonts w:ascii="Times New Roman" w:hAnsi="Times New Roman" w:cs="Times New Roman"/>
          <w:sz w:val="28"/>
          <w:szCs w:val="28"/>
        </w:rPr>
        <w:t>.</w:t>
      </w:r>
      <w:r w:rsidRPr="00A04B4C">
        <w:rPr>
          <w:rFonts w:ascii="Times New Roman" w:hAnsi="Times New Roman" w:cs="Times New Roman"/>
          <w:sz w:val="28"/>
          <w:szCs w:val="28"/>
        </w:rPr>
        <w:t xml:space="preserve"> </w:t>
      </w:r>
      <w:proofErr w:type="gramStart"/>
      <w:r w:rsidRPr="00A04B4C">
        <w:rPr>
          <w:rFonts w:ascii="Times New Roman" w:hAnsi="Times New Roman" w:cs="Times New Roman"/>
          <w:sz w:val="28"/>
          <w:szCs w:val="28"/>
        </w:rPr>
        <w:t>Твердые виды покрытия должны иметь шероховатую поверхность с коэффициентом сцепления в сухом состоянии не менее 0,6, в мокром - не менее 0,4.</w:t>
      </w:r>
      <w:proofErr w:type="gramEnd"/>
      <w:r w:rsidRPr="00A04B4C">
        <w:rPr>
          <w:rFonts w:ascii="Times New Roman" w:hAnsi="Times New Roman" w:cs="Times New Roman"/>
          <w:sz w:val="28"/>
          <w:szCs w:val="28"/>
        </w:rPr>
        <w:t xml:space="preserve">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rsidR="00F125FB" w:rsidRPr="00A04B4C" w:rsidRDefault="00F125FB" w:rsidP="00210128">
      <w:pPr>
        <w:ind w:firstLine="426"/>
        <w:jc w:val="both"/>
        <w:rPr>
          <w:rFonts w:ascii="Times New Roman" w:hAnsi="Times New Roman" w:cs="Times New Roman"/>
          <w:sz w:val="28"/>
          <w:szCs w:val="28"/>
        </w:rPr>
      </w:pPr>
      <w:r w:rsidRPr="00A04B4C">
        <w:rPr>
          <w:rFonts w:ascii="Times New Roman" w:hAnsi="Times New Roman" w:cs="Times New Roman"/>
          <w:sz w:val="28"/>
          <w:szCs w:val="28"/>
        </w:rPr>
        <w:t>5.3.5</w:t>
      </w:r>
      <w:r>
        <w:rPr>
          <w:rFonts w:ascii="Times New Roman" w:hAnsi="Times New Roman" w:cs="Times New Roman"/>
          <w:sz w:val="28"/>
          <w:szCs w:val="28"/>
        </w:rPr>
        <w:t>.</w:t>
      </w:r>
      <w:r w:rsidRPr="00A04B4C">
        <w:rPr>
          <w:rFonts w:ascii="Times New Roman" w:hAnsi="Times New Roman" w:cs="Times New Roman"/>
          <w:sz w:val="28"/>
          <w:szCs w:val="28"/>
        </w:rPr>
        <w:t xml:space="preserve"> Уклон поверхности твердых видов покрытия должен обеспечивать отвод поверхностных вод - на водоразделах при наличии системы дождевой канализации его следует назначать не менее 4 ‰, при отсутствии системы дождевой канализации - не менее 5 ‰. Максимальные уклоны назначаются в </w:t>
      </w:r>
      <w:r w:rsidRPr="00A04B4C">
        <w:rPr>
          <w:rFonts w:ascii="Times New Roman" w:hAnsi="Times New Roman" w:cs="Times New Roman"/>
          <w:sz w:val="28"/>
          <w:szCs w:val="28"/>
        </w:rPr>
        <w:lastRenderedPageBreak/>
        <w:t>зависимости от условий движения транспорта и пешеходов.</w:t>
      </w:r>
    </w:p>
    <w:p w:rsidR="00F125FB" w:rsidRPr="00A04B4C" w:rsidRDefault="00F125FB" w:rsidP="00210128">
      <w:pPr>
        <w:ind w:firstLine="426"/>
        <w:jc w:val="both"/>
        <w:rPr>
          <w:rFonts w:ascii="Times New Roman" w:hAnsi="Times New Roman" w:cs="Times New Roman"/>
          <w:sz w:val="28"/>
          <w:szCs w:val="28"/>
        </w:rPr>
      </w:pPr>
      <w:r w:rsidRPr="00A04B4C">
        <w:rPr>
          <w:rFonts w:ascii="Times New Roman" w:hAnsi="Times New Roman" w:cs="Times New Roman"/>
          <w:sz w:val="28"/>
          <w:szCs w:val="28"/>
        </w:rPr>
        <w:t>5.3.6</w:t>
      </w:r>
      <w:r>
        <w:rPr>
          <w:rFonts w:ascii="Times New Roman" w:hAnsi="Times New Roman" w:cs="Times New Roman"/>
          <w:sz w:val="28"/>
          <w:szCs w:val="28"/>
        </w:rPr>
        <w:t>.</w:t>
      </w:r>
      <w:r w:rsidRPr="00A04B4C">
        <w:rPr>
          <w:rFonts w:ascii="Times New Roman" w:hAnsi="Times New Roman" w:cs="Times New Roman"/>
          <w:sz w:val="28"/>
          <w:szCs w:val="28"/>
        </w:rPr>
        <w:t xml:space="preserve"> На территории общественных пространств</w:t>
      </w:r>
      <w:r>
        <w:rPr>
          <w:rFonts w:ascii="Times New Roman" w:hAnsi="Times New Roman" w:cs="Times New Roman"/>
          <w:sz w:val="28"/>
          <w:szCs w:val="28"/>
        </w:rPr>
        <w:t>,</w:t>
      </w:r>
      <w:r w:rsidRPr="00A04B4C">
        <w:rPr>
          <w:rFonts w:ascii="Times New Roman" w:hAnsi="Times New Roman" w:cs="Times New Roman"/>
          <w:sz w:val="28"/>
          <w:szCs w:val="28"/>
        </w:rPr>
        <w:t xml:space="preserve"> все преграды (уступы, ступени, пандусы, деревья,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следует выделять полосами </w:t>
      </w:r>
      <w:r w:rsidRPr="00A04B4C">
        <w:rPr>
          <w:rFonts w:ascii="Times New Roman" w:hAnsi="Times New Roman" w:cs="Times New Roman"/>
          <w:i/>
          <w:iCs/>
          <w:sz w:val="28"/>
          <w:szCs w:val="28"/>
        </w:rPr>
        <w:t xml:space="preserve">тактильного покрытия. </w:t>
      </w:r>
      <w:r w:rsidRPr="00A04B4C">
        <w:rPr>
          <w:rFonts w:ascii="Times New Roman" w:hAnsi="Times New Roman" w:cs="Times New Roman"/>
          <w:sz w:val="28"/>
          <w:szCs w:val="28"/>
        </w:rPr>
        <w:t>Тактильное покрытие должно начинаться на расстоянии не менее</w:t>
      </w:r>
      <w:proofErr w:type="gramStart"/>
      <w:r w:rsidRPr="00A04B4C">
        <w:rPr>
          <w:rFonts w:ascii="Times New Roman" w:hAnsi="Times New Roman" w:cs="Times New Roman"/>
          <w:sz w:val="28"/>
          <w:szCs w:val="28"/>
        </w:rPr>
        <w:t>,</w:t>
      </w:r>
      <w:proofErr w:type="gramEnd"/>
      <w:r w:rsidRPr="00A04B4C">
        <w:rPr>
          <w:rFonts w:ascii="Times New Roman" w:hAnsi="Times New Roman" w:cs="Times New Roman"/>
          <w:sz w:val="28"/>
          <w:szCs w:val="28"/>
        </w:rPr>
        <w:t xml:space="preserve"> чем за 0,8 м до преграды, края улицы, начала опасного участка, изменения направления движения и т.п. Если на тактильном покрытии имеются продольные бороздки шириной более 15 мм и глубиной более 6 мм, их не следует располагать вдоль направления движения.</w:t>
      </w:r>
    </w:p>
    <w:p w:rsidR="00F125FB" w:rsidRPr="00A04B4C" w:rsidRDefault="00F125FB" w:rsidP="00210128">
      <w:pPr>
        <w:ind w:firstLine="426"/>
        <w:jc w:val="both"/>
        <w:rPr>
          <w:rFonts w:ascii="Times New Roman" w:hAnsi="Times New Roman" w:cs="Times New Roman"/>
          <w:sz w:val="28"/>
          <w:szCs w:val="28"/>
        </w:rPr>
      </w:pPr>
      <w:r w:rsidRPr="00A04B4C">
        <w:rPr>
          <w:rFonts w:ascii="Times New Roman" w:hAnsi="Times New Roman" w:cs="Times New Roman"/>
          <w:sz w:val="28"/>
          <w:szCs w:val="28"/>
        </w:rPr>
        <w:t>5.3.7</w:t>
      </w:r>
      <w:r>
        <w:rPr>
          <w:rFonts w:ascii="Times New Roman" w:hAnsi="Times New Roman" w:cs="Times New Roman"/>
          <w:sz w:val="28"/>
          <w:szCs w:val="28"/>
        </w:rPr>
        <w:t>.</w:t>
      </w:r>
      <w:r w:rsidRPr="00A04B4C">
        <w:rPr>
          <w:rFonts w:ascii="Times New Roman" w:hAnsi="Times New Roman" w:cs="Times New Roman"/>
          <w:sz w:val="28"/>
          <w:szCs w:val="28"/>
        </w:rPr>
        <w:t xml:space="preserve"> Для деревьев, расположенных в мощении, при отсутствии иных видов защиты (приствольных решеток, бордюров, </w:t>
      </w:r>
      <w:proofErr w:type="spellStart"/>
      <w:r w:rsidRPr="00A04B4C">
        <w:rPr>
          <w:rFonts w:ascii="Times New Roman" w:hAnsi="Times New Roman" w:cs="Times New Roman"/>
          <w:sz w:val="28"/>
          <w:szCs w:val="28"/>
        </w:rPr>
        <w:t>периметральных</w:t>
      </w:r>
      <w:proofErr w:type="spellEnd"/>
      <w:r w:rsidRPr="00A04B4C">
        <w:rPr>
          <w:rFonts w:ascii="Times New Roman" w:hAnsi="Times New Roman" w:cs="Times New Roman"/>
          <w:sz w:val="28"/>
          <w:szCs w:val="28"/>
        </w:rPr>
        <w:t xml:space="preserve"> скамеек и пр.) следует предусматривать выполнение защитных видов покрытий в радиусе не менее 1,5 м от ствола: щебеночное, галечное, «соты» с засевом газона. Защитное покрытие может быть выполнено в одном уровне или выше покрытия пешеходных коммуникаций.</w:t>
      </w:r>
    </w:p>
    <w:p w:rsidR="00F125FB" w:rsidRPr="00A04B4C" w:rsidRDefault="00F125FB" w:rsidP="00210128">
      <w:pPr>
        <w:ind w:firstLine="426"/>
        <w:jc w:val="both"/>
        <w:rPr>
          <w:rFonts w:ascii="Times New Roman" w:hAnsi="Times New Roman" w:cs="Times New Roman"/>
          <w:sz w:val="28"/>
          <w:szCs w:val="28"/>
        </w:rPr>
      </w:pPr>
      <w:r w:rsidRPr="00A04B4C">
        <w:rPr>
          <w:rFonts w:ascii="Times New Roman" w:hAnsi="Times New Roman" w:cs="Times New Roman"/>
          <w:sz w:val="28"/>
          <w:szCs w:val="28"/>
        </w:rPr>
        <w:t>5.3.8</w:t>
      </w:r>
      <w:r>
        <w:rPr>
          <w:rFonts w:ascii="Times New Roman" w:hAnsi="Times New Roman" w:cs="Times New Roman"/>
          <w:sz w:val="28"/>
          <w:szCs w:val="28"/>
        </w:rPr>
        <w:t>.</w:t>
      </w:r>
      <w:r w:rsidRPr="00A04B4C">
        <w:rPr>
          <w:rFonts w:ascii="Times New Roman" w:hAnsi="Times New Roman" w:cs="Times New Roman"/>
          <w:sz w:val="28"/>
          <w:szCs w:val="28"/>
        </w:rPr>
        <w:t xml:space="preserve"> Колористическое решение применяемого вида покрытия должно учитывать цветовое решение формируемой среды, а на территориях общественных пространств муниципального образования - соответствовать концепции цветового решения этих территорий.</w:t>
      </w:r>
    </w:p>
    <w:p w:rsidR="00F125FB" w:rsidRPr="00A04B4C" w:rsidRDefault="00F125FB" w:rsidP="0095682C">
      <w:pPr>
        <w:pStyle w:val="2"/>
        <w:keepNext w:val="0"/>
        <w:spacing w:before="120" w:after="120"/>
        <w:rPr>
          <w:rFonts w:ascii="Times New Roman" w:hAnsi="Times New Roman"/>
          <w:color w:val="000000"/>
          <w:sz w:val="28"/>
          <w:szCs w:val="28"/>
        </w:rPr>
      </w:pPr>
      <w:bookmarkStart w:id="12" w:name="_Toc37759102"/>
      <w:r>
        <w:rPr>
          <w:rFonts w:ascii="Times New Roman" w:hAnsi="Times New Roman"/>
          <w:color w:val="000000"/>
          <w:sz w:val="28"/>
          <w:szCs w:val="28"/>
        </w:rPr>
        <w:t xml:space="preserve">      </w:t>
      </w:r>
      <w:r w:rsidRPr="00A04B4C">
        <w:rPr>
          <w:rFonts w:ascii="Times New Roman" w:hAnsi="Times New Roman"/>
          <w:color w:val="000000"/>
          <w:sz w:val="28"/>
          <w:szCs w:val="28"/>
        </w:rPr>
        <w:t>5.4. СОПРЯЖЕНИЯ ПОВЕРХНОСТЕЙ</w:t>
      </w:r>
      <w:bookmarkEnd w:id="12"/>
    </w:p>
    <w:p w:rsidR="00F125FB" w:rsidRPr="00A04B4C" w:rsidRDefault="00F125FB" w:rsidP="00210128">
      <w:pPr>
        <w:ind w:firstLine="426"/>
        <w:jc w:val="both"/>
        <w:rPr>
          <w:rFonts w:ascii="Times New Roman" w:hAnsi="Times New Roman" w:cs="Times New Roman"/>
          <w:sz w:val="28"/>
          <w:szCs w:val="28"/>
        </w:rPr>
      </w:pPr>
      <w:r w:rsidRPr="00A04B4C">
        <w:rPr>
          <w:rFonts w:ascii="Times New Roman" w:hAnsi="Times New Roman" w:cs="Times New Roman"/>
          <w:sz w:val="28"/>
          <w:szCs w:val="28"/>
        </w:rPr>
        <w:t>5.4.1</w:t>
      </w:r>
      <w:r>
        <w:rPr>
          <w:rFonts w:ascii="Times New Roman" w:hAnsi="Times New Roman" w:cs="Times New Roman"/>
          <w:sz w:val="28"/>
          <w:szCs w:val="28"/>
        </w:rPr>
        <w:t>.</w:t>
      </w:r>
      <w:r w:rsidRPr="00A04B4C">
        <w:rPr>
          <w:rFonts w:ascii="Times New Roman" w:hAnsi="Times New Roman" w:cs="Times New Roman"/>
          <w:sz w:val="28"/>
          <w:szCs w:val="28"/>
        </w:rPr>
        <w:t xml:space="preserve"> К элементам сопряжения поверхностей относятся различные виды бортовых камней, пандусы, ступени, лестницы. </w:t>
      </w:r>
    </w:p>
    <w:p w:rsidR="00F125FB" w:rsidRPr="00A04B4C" w:rsidRDefault="00F125FB" w:rsidP="00210128">
      <w:pPr>
        <w:ind w:firstLine="426"/>
        <w:jc w:val="both"/>
        <w:rPr>
          <w:rFonts w:ascii="Times New Roman" w:hAnsi="Times New Roman" w:cs="Times New Roman"/>
          <w:sz w:val="28"/>
          <w:szCs w:val="28"/>
        </w:rPr>
      </w:pPr>
      <w:r w:rsidRPr="00A04B4C">
        <w:rPr>
          <w:rFonts w:ascii="Times New Roman" w:hAnsi="Times New Roman" w:cs="Times New Roman"/>
          <w:sz w:val="28"/>
          <w:szCs w:val="28"/>
        </w:rPr>
        <w:t>5.4.2</w:t>
      </w:r>
      <w:r>
        <w:rPr>
          <w:rFonts w:ascii="Times New Roman" w:hAnsi="Times New Roman" w:cs="Times New Roman"/>
          <w:sz w:val="28"/>
          <w:szCs w:val="28"/>
        </w:rPr>
        <w:t>.</w:t>
      </w:r>
      <w:r w:rsidRPr="00A04B4C">
        <w:rPr>
          <w:rFonts w:ascii="Times New Roman" w:hAnsi="Times New Roman" w:cs="Times New Roman"/>
          <w:sz w:val="28"/>
          <w:szCs w:val="28"/>
        </w:rPr>
        <w:t xml:space="preserve"> На стыке тротуара и проезжей части, как правило, следует устанавливать дорожные бортовые камни. Бортовые камни должны иметь нормативное превышение над уровнем проезжей части не менее 150 мм, которое должно сохраняться и в случае реконструкции поверхностей покрытий. Для предотвращения наезда автотранспорта на газон в местах сопряжения покрытия проезжей части с газоном следует применять повышенный бортовой камень на улицах общегородского и районного значения, а также на площадках автостоянок при крупных объектах обслуживания.</w:t>
      </w:r>
    </w:p>
    <w:p w:rsidR="00F125FB" w:rsidRPr="00A04B4C" w:rsidRDefault="00F125FB" w:rsidP="00210128">
      <w:pPr>
        <w:ind w:firstLine="426"/>
        <w:jc w:val="both"/>
        <w:rPr>
          <w:rFonts w:ascii="Times New Roman" w:hAnsi="Times New Roman" w:cs="Times New Roman"/>
          <w:sz w:val="28"/>
          <w:szCs w:val="28"/>
        </w:rPr>
      </w:pPr>
      <w:bookmarkStart w:id="13" w:name="PO0000143"/>
      <w:r w:rsidRPr="00A04B4C">
        <w:rPr>
          <w:rFonts w:ascii="Times New Roman" w:hAnsi="Times New Roman" w:cs="Times New Roman"/>
          <w:sz w:val="28"/>
          <w:szCs w:val="28"/>
        </w:rPr>
        <w:t>5.4.3</w:t>
      </w:r>
      <w:r>
        <w:rPr>
          <w:rFonts w:ascii="Times New Roman" w:hAnsi="Times New Roman" w:cs="Times New Roman"/>
          <w:sz w:val="28"/>
          <w:szCs w:val="28"/>
        </w:rPr>
        <w:t>.</w:t>
      </w:r>
      <w:r w:rsidRPr="00A04B4C">
        <w:rPr>
          <w:rFonts w:ascii="Times New Roman" w:hAnsi="Times New Roman" w:cs="Times New Roman"/>
          <w:sz w:val="28"/>
          <w:szCs w:val="28"/>
        </w:rPr>
        <w:t xml:space="preserve"> При сопряжении покрытия пешеходных коммуникаций с газоном следует устанавливать садовый борт, дающий превышение над уровнем газона не менее 50 мм на расстоянии не менее 0,5 м, что защищает газон и предотвращает попадание грязи и растительного мусора на покрытие, увеличивая срок его службы. На территории пешеходных зон следует использовать естественные материалы (кирпич, дерево, валуны, керамический борт и т.п.) для оформления примыкания различных типов покрытия.</w:t>
      </w:r>
      <w:r>
        <w:rPr>
          <w:rFonts w:ascii="Times New Roman" w:hAnsi="Times New Roman" w:cs="Times New Roman"/>
          <w:sz w:val="28"/>
          <w:szCs w:val="28"/>
        </w:rPr>
        <w:t xml:space="preserve"> </w:t>
      </w:r>
      <w:bookmarkEnd w:id="13"/>
      <w:r w:rsidRPr="00A04B4C">
        <w:rPr>
          <w:rFonts w:ascii="Times New Roman" w:hAnsi="Times New Roman" w:cs="Times New Roman"/>
          <w:sz w:val="28"/>
          <w:szCs w:val="28"/>
        </w:rPr>
        <w:t>Ступени, лестницы, пандусы</w:t>
      </w:r>
      <w:r>
        <w:rPr>
          <w:rFonts w:ascii="Times New Roman" w:hAnsi="Times New Roman" w:cs="Times New Roman"/>
          <w:sz w:val="28"/>
          <w:szCs w:val="28"/>
        </w:rPr>
        <w:t>.</w:t>
      </w:r>
    </w:p>
    <w:p w:rsidR="00F125FB" w:rsidRPr="00A04B4C" w:rsidRDefault="00F125FB" w:rsidP="00210128">
      <w:pPr>
        <w:ind w:firstLine="426"/>
        <w:jc w:val="both"/>
        <w:rPr>
          <w:rFonts w:ascii="Times New Roman" w:hAnsi="Times New Roman" w:cs="Times New Roman"/>
          <w:sz w:val="28"/>
          <w:szCs w:val="28"/>
        </w:rPr>
      </w:pPr>
      <w:r w:rsidRPr="00A04B4C">
        <w:rPr>
          <w:rFonts w:ascii="Times New Roman" w:hAnsi="Times New Roman" w:cs="Times New Roman"/>
          <w:sz w:val="28"/>
          <w:szCs w:val="28"/>
        </w:rPr>
        <w:t>5.4.4</w:t>
      </w:r>
      <w:r>
        <w:rPr>
          <w:rFonts w:ascii="Times New Roman" w:hAnsi="Times New Roman" w:cs="Times New Roman"/>
          <w:sz w:val="28"/>
          <w:szCs w:val="28"/>
        </w:rPr>
        <w:t>.</w:t>
      </w:r>
      <w:r w:rsidRPr="00A04B4C">
        <w:rPr>
          <w:rFonts w:ascii="Times New Roman" w:hAnsi="Times New Roman" w:cs="Times New Roman"/>
          <w:sz w:val="28"/>
          <w:szCs w:val="28"/>
        </w:rPr>
        <w:t xml:space="preserve"> При уклонах пешеходных коммуникаций более 60 ‰ следует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следует предусматривать при уклонах более 50 ‰,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следует предусматривать </w:t>
      </w:r>
      <w:r w:rsidRPr="00A04B4C">
        <w:rPr>
          <w:rFonts w:ascii="Times New Roman" w:hAnsi="Times New Roman" w:cs="Times New Roman"/>
          <w:i/>
          <w:iCs/>
          <w:sz w:val="28"/>
          <w:szCs w:val="28"/>
        </w:rPr>
        <w:t xml:space="preserve">бордюрный пандус </w:t>
      </w:r>
      <w:r w:rsidRPr="00A04B4C">
        <w:rPr>
          <w:rFonts w:ascii="Times New Roman" w:hAnsi="Times New Roman" w:cs="Times New Roman"/>
          <w:sz w:val="28"/>
          <w:szCs w:val="28"/>
        </w:rPr>
        <w:t xml:space="preserve">для обеспечения спуска с покрытия тротуара на уровень </w:t>
      </w:r>
      <w:r w:rsidRPr="00A04B4C">
        <w:rPr>
          <w:rFonts w:ascii="Times New Roman" w:hAnsi="Times New Roman" w:cs="Times New Roman"/>
          <w:sz w:val="28"/>
          <w:szCs w:val="28"/>
        </w:rPr>
        <w:lastRenderedPageBreak/>
        <w:t>дорожного покрытия.</w:t>
      </w:r>
    </w:p>
    <w:p w:rsidR="00F125FB" w:rsidRPr="00A04B4C" w:rsidRDefault="00F125FB" w:rsidP="00210128">
      <w:pPr>
        <w:ind w:firstLine="426"/>
        <w:jc w:val="both"/>
        <w:rPr>
          <w:rFonts w:ascii="Times New Roman" w:hAnsi="Times New Roman" w:cs="Times New Roman"/>
          <w:sz w:val="28"/>
          <w:szCs w:val="28"/>
        </w:rPr>
      </w:pPr>
      <w:r w:rsidRPr="00A04B4C">
        <w:rPr>
          <w:rFonts w:ascii="Times New Roman" w:hAnsi="Times New Roman" w:cs="Times New Roman"/>
          <w:sz w:val="28"/>
          <w:szCs w:val="28"/>
        </w:rPr>
        <w:t>5.4.5</w:t>
      </w:r>
      <w:r>
        <w:rPr>
          <w:rFonts w:ascii="Times New Roman" w:hAnsi="Times New Roman" w:cs="Times New Roman"/>
          <w:sz w:val="28"/>
          <w:szCs w:val="28"/>
        </w:rPr>
        <w:t>.</w:t>
      </w:r>
      <w:r w:rsidRPr="00A04B4C">
        <w:rPr>
          <w:rFonts w:ascii="Times New Roman" w:hAnsi="Times New Roman" w:cs="Times New Roman"/>
          <w:sz w:val="28"/>
          <w:szCs w:val="28"/>
        </w:rPr>
        <w:t xml:space="preserve"> При проектировании открытых лестниц на перепадах рельефа высоту ступеней следует назначать не более 120 мм, ширину - не менее 400 мм, ступени должны иметь уклон 10-20 ‰ в сторону вышележащей ступени. После каждых 10-12 ступеней следует устраивать площадки длиной не менее 1,5 м. Край первых ступеней лестниц при спуске и подъеме выделять полосами яркой контрастной окраски. Все ступени наружных лестниц в пределах одного марша должны быть одинаковыми по ширине и высоте подъема ступеней. При проектировании лестниц в условиях реконструкции сложившихся территорий города высота ступеней может быть увеличена до 150 мм, а ширина ступеней и длина площадки - уменьшена до 300 мм и 1,0 м соответственно.</w:t>
      </w:r>
    </w:p>
    <w:p w:rsidR="00F125FB" w:rsidRDefault="00F125FB" w:rsidP="00FE7764">
      <w:pPr>
        <w:ind w:firstLine="426"/>
        <w:jc w:val="both"/>
        <w:rPr>
          <w:rFonts w:ascii="Times New Roman" w:hAnsi="Times New Roman" w:cs="Times New Roman"/>
          <w:sz w:val="28"/>
          <w:szCs w:val="28"/>
        </w:rPr>
      </w:pPr>
      <w:r w:rsidRPr="00A04B4C">
        <w:rPr>
          <w:rFonts w:ascii="Times New Roman" w:hAnsi="Times New Roman" w:cs="Times New Roman"/>
          <w:sz w:val="28"/>
          <w:szCs w:val="28"/>
        </w:rPr>
        <w:t>5.4.6</w:t>
      </w:r>
      <w:r>
        <w:rPr>
          <w:rFonts w:ascii="Times New Roman" w:hAnsi="Times New Roman" w:cs="Times New Roman"/>
          <w:sz w:val="28"/>
          <w:szCs w:val="28"/>
        </w:rPr>
        <w:t>.</w:t>
      </w:r>
      <w:r w:rsidRPr="00A04B4C">
        <w:rPr>
          <w:rFonts w:ascii="Times New Roman" w:hAnsi="Times New Roman" w:cs="Times New Roman"/>
          <w:sz w:val="28"/>
          <w:szCs w:val="28"/>
        </w:rPr>
        <w:t xml:space="preserve"> Пандус должен выполняться из нескользкого материала с шероховатой текстурой поверхности без горизонтальных канавок. При отсутствии ограждающих пандус конструкций необходимо предусматривать ограждающий бортик высотой не менее 75 мм и поручни. </w:t>
      </w:r>
    </w:p>
    <w:p w:rsidR="00F125FB" w:rsidRPr="00A04B4C" w:rsidRDefault="00F125FB" w:rsidP="00FE7764">
      <w:pPr>
        <w:ind w:firstLine="426"/>
        <w:jc w:val="both"/>
        <w:rPr>
          <w:rFonts w:ascii="Times New Roman" w:hAnsi="Times New Roman" w:cs="Times New Roman"/>
          <w:sz w:val="28"/>
          <w:szCs w:val="28"/>
        </w:rPr>
      </w:pPr>
      <w:r w:rsidRPr="00A04B4C">
        <w:rPr>
          <w:rFonts w:ascii="Times New Roman" w:hAnsi="Times New Roman" w:cs="Times New Roman"/>
          <w:sz w:val="28"/>
          <w:szCs w:val="28"/>
        </w:rPr>
        <w:t>5.4.7</w:t>
      </w:r>
      <w:r>
        <w:rPr>
          <w:rFonts w:ascii="Times New Roman" w:hAnsi="Times New Roman" w:cs="Times New Roman"/>
          <w:sz w:val="28"/>
          <w:szCs w:val="28"/>
        </w:rPr>
        <w:t>.</w:t>
      </w:r>
      <w:r w:rsidRPr="00A04B4C">
        <w:rPr>
          <w:rFonts w:ascii="Times New Roman" w:hAnsi="Times New Roman" w:cs="Times New Roman"/>
          <w:sz w:val="28"/>
          <w:szCs w:val="28"/>
        </w:rPr>
        <w:t xml:space="preserve"> При повороте пандуса или его протяженности более 9 м, не реже, чем через каждые 9 м следует предусматривать горизонтальные площадки размером 1,5×1,5 м. На горизонтальных площадках по окончании спуска следует проектировать дренажные устройства. Горизонтальные участки пути в начале и конце пандуса должны отличаться от окружающих поверхностей текстурой и цветом.</w:t>
      </w:r>
    </w:p>
    <w:p w:rsidR="00F125FB" w:rsidRPr="00A04B4C" w:rsidRDefault="00F125FB" w:rsidP="00210128">
      <w:pPr>
        <w:ind w:firstLine="425"/>
        <w:jc w:val="both"/>
        <w:rPr>
          <w:rFonts w:ascii="Times New Roman" w:hAnsi="Times New Roman" w:cs="Times New Roman"/>
          <w:sz w:val="28"/>
          <w:szCs w:val="28"/>
        </w:rPr>
      </w:pPr>
      <w:r w:rsidRPr="00A04B4C">
        <w:rPr>
          <w:rFonts w:ascii="Times New Roman" w:hAnsi="Times New Roman" w:cs="Times New Roman"/>
          <w:sz w:val="28"/>
          <w:szCs w:val="28"/>
        </w:rPr>
        <w:t>5.4.8</w:t>
      </w:r>
      <w:r>
        <w:rPr>
          <w:rFonts w:ascii="Times New Roman" w:hAnsi="Times New Roman" w:cs="Times New Roman"/>
          <w:sz w:val="28"/>
          <w:szCs w:val="28"/>
        </w:rPr>
        <w:t>.</w:t>
      </w:r>
      <w:r w:rsidRPr="00A04B4C">
        <w:rPr>
          <w:rFonts w:ascii="Times New Roman" w:hAnsi="Times New Roman" w:cs="Times New Roman"/>
          <w:sz w:val="28"/>
          <w:szCs w:val="28"/>
        </w:rPr>
        <w:t xml:space="preserve"> По обеим сторонам лестницы или пандуса следует предусматривать поручни на высоте 800-920 мм круглого или прямоугольного сечения, удобного для охвата рукой и отстоящего от стены на 40 мм. Поручни должны соответствовать техническим требованиям к опорным стационарным устройствам по </w:t>
      </w:r>
      <w:r w:rsidRPr="003F0FFB">
        <w:rPr>
          <w:rFonts w:ascii="Times New Roman" w:hAnsi="Times New Roman" w:cs="Times New Roman"/>
          <w:sz w:val="28"/>
          <w:szCs w:val="28"/>
        </w:rPr>
        <w:t xml:space="preserve">ГОСТ </w:t>
      </w:r>
      <w:proofErr w:type="gramStart"/>
      <w:r w:rsidRPr="003F0FFB">
        <w:rPr>
          <w:rFonts w:ascii="Times New Roman" w:hAnsi="Times New Roman" w:cs="Times New Roman"/>
          <w:sz w:val="28"/>
          <w:szCs w:val="28"/>
        </w:rPr>
        <w:t>Р</w:t>
      </w:r>
      <w:proofErr w:type="gramEnd"/>
      <w:r w:rsidRPr="003F0FFB">
        <w:rPr>
          <w:rFonts w:ascii="Times New Roman" w:hAnsi="Times New Roman" w:cs="Times New Roman"/>
          <w:sz w:val="28"/>
          <w:szCs w:val="28"/>
        </w:rPr>
        <w:t xml:space="preserve"> 51261-99.</w:t>
      </w:r>
      <w:r w:rsidRPr="00A04B4C">
        <w:rPr>
          <w:rFonts w:ascii="Times New Roman" w:hAnsi="Times New Roman" w:cs="Times New Roman"/>
          <w:sz w:val="28"/>
          <w:szCs w:val="28"/>
        </w:rPr>
        <w:t xml:space="preserve"> При ширине лестниц 2,5 м и более следует предусматривать разделительные поручни. Длина поручней должна быть больше длины пандуса или лестницы с каждой стороны не менее</w:t>
      </w:r>
      <w:proofErr w:type="gramStart"/>
      <w:r w:rsidRPr="00A04B4C">
        <w:rPr>
          <w:rFonts w:ascii="Times New Roman" w:hAnsi="Times New Roman" w:cs="Times New Roman"/>
          <w:sz w:val="28"/>
          <w:szCs w:val="28"/>
        </w:rPr>
        <w:t>,</w:t>
      </w:r>
      <w:proofErr w:type="gramEnd"/>
      <w:r w:rsidRPr="00A04B4C">
        <w:rPr>
          <w:rFonts w:ascii="Times New Roman" w:hAnsi="Times New Roman" w:cs="Times New Roman"/>
          <w:sz w:val="28"/>
          <w:szCs w:val="28"/>
        </w:rPr>
        <w:t xml:space="preserve"> чем на 0,3 м. Концы поручней должны быть округленными и гладкими. При проектировании следует предусматривать конструкции поручней, исключающие соприкосновение руки с металлом.</w:t>
      </w:r>
    </w:p>
    <w:p w:rsidR="00F125FB" w:rsidRDefault="00F125FB" w:rsidP="00F43909">
      <w:pPr>
        <w:ind w:firstLine="425"/>
        <w:jc w:val="both"/>
        <w:rPr>
          <w:rFonts w:ascii="Times New Roman" w:hAnsi="Times New Roman" w:cs="Times New Roman"/>
          <w:sz w:val="28"/>
          <w:szCs w:val="28"/>
        </w:rPr>
      </w:pPr>
      <w:r w:rsidRPr="00A04B4C">
        <w:rPr>
          <w:rFonts w:ascii="Times New Roman" w:hAnsi="Times New Roman" w:cs="Times New Roman"/>
          <w:sz w:val="28"/>
          <w:szCs w:val="28"/>
        </w:rPr>
        <w:t>5.4.9</w:t>
      </w:r>
      <w:r>
        <w:rPr>
          <w:rFonts w:ascii="Times New Roman" w:hAnsi="Times New Roman" w:cs="Times New Roman"/>
          <w:sz w:val="28"/>
          <w:szCs w:val="28"/>
        </w:rPr>
        <w:t>.</w:t>
      </w:r>
      <w:r w:rsidRPr="00A04B4C">
        <w:rPr>
          <w:rFonts w:ascii="Times New Roman" w:hAnsi="Times New Roman" w:cs="Times New Roman"/>
          <w:sz w:val="28"/>
          <w:szCs w:val="28"/>
        </w:rPr>
        <w:t xml:space="preserve"> В зонах сопряжения земляных (в т.ч. и с травяным покрытием) откосов с лестницами, пандусами, подпорными стенками, другими техническими инженерными сооружениями необходимо выполнять противоэрозионные мероприятия согласно 5.1.</w:t>
      </w:r>
      <w:r w:rsidRPr="009E15EB">
        <w:rPr>
          <w:rFonts w:ascii="Times New Roman" w:hAnsi="Times New Roman" w:cs="Times New Roman"/>
          <w:color w:val="auto"/>
          <w:sz w:val="28"/>
          <w:szCs w:val="28"/>
        </w:rPr>
        <w:t>3</w:t>
      </w:r>
      <w:r w:rsidRPr="00A04B4C">
        <w:rPr>
          <w:rFonts w:ascii="Times New Roman" w:hAnsi="Times New Roman" w:cs="Times New Roman"/>
          <w:sz w:val="28"/>
          <w:szCs w:val="28"/>
        </w:rPr>
        <w:t>.</w:t>
      </w:r>
      <w:r>
        <w:rPr>
          <w:rFonts w:ascii="Times New Roman" w:hAnsi="Times New Roman" w:cs="Times New Roman"/>
          <w:sz w:val="28"/>
          <w:szCs w:val="28"/>
        </w:rPr>
        <w:t xml:space="preserve"> </w:t>
      </w:r>
      <w:bookmarkStart w:id="14" w:name="_Toc37759103"/>
    </w:p>
    <w:p w:rsidR="00F125FB" w:rsidRPr="00F43909" w:rsidRDefault="00F125FB" w:rsidP="00F43909">
      <w:pPr>
        <w:ind w:firstLine="425"/>
        <w:jc w:val="both"/>
        <w:rPr>
          <w:rFonts w:ascii="Times New Roman" w:hAnsi="Times New Roman"/>
          <w:sz w:val="16"/>
          <w:szCs w:val="16"/>
        </w:rPr>
      </w:pPr>
    </w:p>
    <w:p w:rsidR="00F125FB" w:rsidRDefault="00F125FB" w:rsidP="00F43909">
      <w:pPr>
        <w:ind w:firstLine="425"/>
        <w:jc w:val="both"/>
        <w:rPr>
          <w:rFonts w:ascii="Times New Roman" w:hAnsi="Times New Roman"/>
        </w:rPr>
      </w:pPr>
      <w:r w:rsidRPr="00A04B4C">
        <w:rPr>
          <w:rFonts w:ascii="Times New Roman" w:hAnsi="Times New Roman"/>
          <w:sz w:val="28"/>
          <w:szCs w:val="28"/>
        </w:rPr>
        <w:t xml:space="preserve">5.5. </w:t>
      </w:r>
      <w:r w:rsidRPr="00A04B4C">
        <w:rPr>
          <w:rFonts w:ascii="Times New Roman" w:hAnsi="Times New Roman"/>
        </w:rPr>
        <w:t>ОГРАЖДЕНИЯ</w:t>
      </w:r>
      <w:bookmarkEnd w:id="14"/>
    </w:p>
    <w:p w:rsidR="00F125FB" w:rsidRPr="00F43909" w:rsidRDefault="00F125FB" w:rsidP="00F43909">
      <w:pPr>
        <w:ind w:firstLine="426"/>
        <w:jc w:val="both"/>
        <w:rPr>
          <w:rFonts w:ascii="Times New Roman" w:hAnsi="Times New Roman" w:cs="Times New Roman"/>
          <w:sz w:val="16"/>
          <w:szCs w:val="16"/>
        </w:rPr>
      </w:pPr>
    </w:p>
    <w:p w:rsidR="00F125FB" w:rsidRPr="00A04B4C" w:rsidRDefault="00F125FB" w:rsidP="00F43909">
      <w:pPr>
        <w:ind w:firstLine="426"/>
        <w:jc w:val="both"/>
        <w:rPr>
          <w:rFonts w:ascii="Times New Roman" w:hAnsi="Times New Roman" w:cs="Times New Roman"/>
          <w:sz w:val="28"/>
          <w:szCs w:val="28"/>
        </w:rPr>
      </w:pPr>
      <w:r w:rsidRPr="00A04B4C">
        <w:rPr>
          <w:rFonts w:ascii="Times New Roman" w:hAnsi="Times New Roman" w:cs="Times New Roman"/>
          <w:sz w:val="28"/>
          <w:szCs w:val="28"/>
        </w:rPr>
        <w:t>5.5.1</w:t>
      </w:r>
      <w:r>
        <w:rPr>
          <w:rFonts w:ascii="Times New Roman" w:hAnsi="Times New Roman" w:cs="Times New Roman"/>
          <w:sz w:val="28"/>
          <w:szCs w:val="28"/>
        </w:rPr>
        <w:t>.</w:t>
      </w:r>
      <w:r w:rsidRPr="00A04B4C">
        <w:rPr>
          <w:rFonts w:ascii="Times New Roman" w:hAnsi="Times New Roman" w:cs="Times New Roman"/>
          <w:sz w:val="28"/>
          <w:szCs w:val="28"/>
        </w:rPr>
        <w:t xml:space="preserve"> </w:t>
      </w:r>
      <w:proofErr w:type="gramStart"/>
      <w:r w:rsidRPr="00A04B4C">
        <w:rPr>
          <w:rFonts w:ascii="Times New Roman" w:hAnsi="Times New Roman" w:cs="Times New Roman"/>
          <w:sz w:val="28"/>
          <w:szCs w:val="28"/>
        </w:rPr>
        <w:t>В целях благоустройства на селитебных территориях следует предусматривать применение различных видов ограждений, которые различаются: по назначению (декоративные, защитные, их сочетания), высоте (низкие - 0,3-1,0 м, средние - 1,1-1,7 м, высокие - 1,8-3,0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roofErr w:type="gramEnd"/>
    </w:p>
    <w:p w:rsidR="00F125FB" w:rsidRPr="00A04B4C" w:rsidRDefault="00F125FB" w:rsidP="00210128">
      <w:pPr>
        <w:ind w:firstLine="426"/>
        <w:jc w:val="both"/>
        <w:rPr>
          <w:rFonts w:ascii="Times New Roman" w:hAnsi="Times New Roman" w:cs="Times New Roman"/>
          <w:sz w:val="28"/>
          <w:szCs w:val="28"/>
        </w:rPr>
      </w:pPr>
      <w:r w:rsidRPr="00A04B4C">
        <w:rPr>
          <w:rFonts w:ascii="Times New Roman" w:hAnsi="Times New Roman" w:cs="Times New Roman"/>
          <w:sz w:val="28"/>
          <w:szCs w:val="28"/>
        </w:rPr>
        <w:t>5.5.2</w:t>
      </w:r>
      <w:r>
        <w:rPr>
          <w:rFonts w:ascii="Times New Roman" w:hAnsi="Times New Roman" w:cs="Times New Roman"/>
          <w:sz w:val="28"/>
          <w:szCs w:val="28"/>
        </w:rPr>
        <w:t>.</w:t>
      </w:r>
      <w:r w:rsidRPr="00A04B4C">
        <w:rPr>
          <w:rFonts w:ascii="Times New Roman" w:hAnsi="Times New Roman" w:cs="Times New Roman"/>
          <w:sz w:val="28"/>
          <w:szCs w:val="28"/>
        </w:rPr>
        <w:t xml:space="preserve"> Проектирование ограждений следует производить в зависимости от их местоположения и назначения согласно </w:t>
      </w:r>
      <w:proofErr w:type="spellStart"/>
      <w:r w:rsidRPr="00A04B4C">
        <w:rPr>
          <w:rFonts w:ascii="Times New Roman" w:hAnsi="Times New Roman" w:cs="Times New Roman"/>
          <w:sz w:val="28"/>
          <w:szCs w:val="28"/>
        </w:rPr>
        <w:t>ГОСТам</w:t>
      </w:r>
      <w:proofErr w:type="spellEnd"/>
      <w:r w:rsidRPr="00A04B4C">
        <w:rPr>
          <w:rFonts w:ascii="Times New Roman" w:hAnsi="Times New Roman" w:cs="Times New Roman"/>
          <w:sz w:val="28"/>
          <w:szCs w:val="28"/>
        </w:rPr>
        <w:t xml:space="preserve">, каталогам сертифицированных изделий, проектам индивидуального проектирования. Строительство или установка ограждений, в том числе газонных и тротуарных, осуществляется по </w:t>
      </w:r>
      <w:r w:rsidRPr="00A04B4C">
        <w:rPr>
          <w:rFonts w:ascii="Times New Roman" w:hAnsi="Times New Roman" w:cs="Times New Roman"/>
          <w:sz w:val="28"/>
          <w:szCs w:val="28"/>
        </w:rPr>
        <w:lastRenderedPageBreak/>
        <w:t>согласованию с органом местного самоуправления. Самовольная установка ограждений не допускается.</w:t>
      </w:r>
    </w:p>
    <w:p w:rsidR="00F125FB" w:rsidRPr="00A04B4C" w:rsidRDefault="00F125FB" w:rsidP="00210128">
      <w:pPr>
        <w:ind w:firstLine="426"/>
        <w:jc w:val="both"/>
        <w:rPr>
          <w:rFonts w:ascii="Times New Roman" w:hAnsi="Times New Roman" w:cs="Times New Roman"/>
          <w:sz w:val="28"/>
          <w:szCs w:val="28"/>
        </w:rPr>
      </w:pPr>
      <w:r w:rsidRPr="00A04B4C">
        <w:rPr>
          <w:rFonts w:ascii="Times New Roman" w:hAnsi="Times New Roman" w:cs="Times New Roman"/>
          <w:sz w:val="28"/>
          <w:szCs w:val="28"/>
        </w:rPr>
        <w:t>5.5.2.1</w:t>
      </w:r>
      <w:r>
        <w:rPr>
          <w:rFonts w:ascii="Times New Roman" w:hAnsi="Times New Roman" w:cs="Times New Roman"/>
          <w:sz w:val="28"/>
          <w:szCs w:val="28"/>
        </w:rPr>
        <w:t>.</w:t>
      </w:r>
      <w:r w:rsidRPr="00A04B4C">
        <w:rPr>
          <w:rFonts w:ascii="Times New Roman" w:hAnsi="Times New Roman" w:cs="Times New Roman"/>
          <w:sz w:val="28"/>
          <w:szCs w:val="28"/>
        </w:rPr>
        <w:t xml:space="preserve"> Ограждения магистралей и транспортных сооружений муниципального образования следует проектировать согласно ГОСТ </w:t>
      </w:r>
      <w:proofErr w:type="gramStart"/>
      <w:r w:rsidRPr="00A04B4C">
        <w:rPr>
          <w:rFonts w:ascii="Times New Roman" w:hAnsi="Times New Roman" w:cs="Times New Roman"/>
          <w:sz w:val="28"/>
          <w:szCs w:val="28"/>
        </w:rPr>
        <w:t>Р</w:t>
      </w:r>
      <w:proofErr w:type="gramEnd"/>
      <w:r w:rsidRPr="00A04B4C">
        <w:rPr>
          <w:rFonts w:ascii="Times New Roman" w:hAnsi="Times New Roman" w:cs="Times New Roman"/>
          <w:sz w:val="28"/>
          <w:szCs w:val="28"/>
        </w:rPr>
        <w:t xml:space="preserve"> 52290-2004, ГОСТ 26804</w:t>
      </w:r>
      <w:r>
        <w:rPr>
          <w:rFonts w:ascii="Times New Roman" w:hAnsi="Times New Roman" w:cs="Times New Roman"/>
          <w:sz w:val="28"/>
          <w:szCs w:val="28"/>
        </w:rPr>
        <w:t>-2012</w:t>
      </w:r>
      <w:r w:rsidRPr="00A04B4C">
        <w:rPr>
          <w:rFonts w:ascii="Times New Roman" w:hAnsi="Times New Roman" w:cs="Times New Roman"/>
          <w:sz w:val="28"/>
          <w:szCs w:val="28"/>
        </w:rPr>
        <w:t>, верхних бровок откосов и террас - согласно 5.1.7.</w:t>
      </w:r>
    </w:p>
    <w:p w:rsidR="00F125FB" w:rsidRPr="00A04B4C" w:rsidRDefault="00F125FB" w:rsidP="00210128">
      <w:pPr>
        <w:ind w:firstLine="426"/>
        <w:jc w:val="both"/>
        <w:rPr>
          <w:rFonts w:ascii="Times New Roman" w:hAnsi="Times New Roman" w:cs="Times New Roman"/>
          <w:sz w:val="28"/>
          <w:szCs w:val="28"/>
        </w:rPr>
      </w:pPr>
      <w:r w:rsidRPr="00A04B4C">
        <w:rPr>
          <w:rFonts w:ascii="Times New Roman" w:hAnsi="Times New Roman" w:cs="Times New Roman"/>
          <w:sz w:val="28"/>
          <w:szCs w:val="28"/>
        </w:rPr>
        <w:t>5.5.2.2</w:t>
      </w:r>
      <w:r>
        <w:rPr>
          <w:rFonts w:ascii="Times New Roman" w:hAnsi="Times New Roman" w:cs="Times New Roman"/>
          <w:sz w:val="28"/>
          <w:szCs w:val="28"/>
        </w:rPr>
        <w:t>.</w:t>
      </w:r>
      <w:r w:rsidRPr="00A04B4C">
        <w:rPr>
          <w:rFonts w:ascii="Times New Roman" w:hAnsi="Times New Roman" w:cs="Times New Roman"/>
          <w:sz w:val="28"/>
          <w:szCs w:val="28"/>
        </w:rPr>
        <w:t xml:space="preserve"> На территории общественных многофункциональных центров, </w:t>
      </w:r>
      <w:proofErr w:type="spellStart"/>
      <w:r w:rsidRPr="00A04B4C">
        <w:rPr>
          <w:rFonts w:ascii="Times New Roman" w:hAnsi="Times New Roman" w:cs="Times New Roman"/>
          <w:sz w:val="28"/>
          <w:szCs w:val="28"/>
        </w:rPr>
        <w:t>примагистральных</w:t>
      </w:r>
      <w:proofErr w:type="spellEnd"/>
      <w:r w:rsidRPr="00A04B4C">
        <w:rPr>
          <w:rFonts w:ascii="Times New Roman" w:hAnsi="Times New Roman" w:cs="Times New Roman"/>
          <w:sz w:val="28"/>
          <w:szCs w:val="28"/>
        </w:rPr>
        <w:t xml:space="preserve"> общественных зон следует проектировать просматриваемые ограждения (предпочтительно из кованого металла, чугунного литья, сварной стали, цокольные части оград - из естественного камня или бетона с облицовочными материалами) по индивидуальным проектным разработкам.</w:t>
      </w:r>
    </w:p>
    <w:p w:rsidR="00F125FB" w:rsidRPr="00A04B4C" w:rsidRDefault="00F125FB" w:rsidP="00210128">
      <w:pPr>
        <w:ind w:firstLine="426"/>
        <w:jc w:val="both"/>
        <w:rPr>
          <w:rFonts w:ascii="Times New Roman" w:hAnsi="Times New Roman" w:cs="Times New Roman"/>
          <w:sz w:val="28"/>
          <w:szCs w:val="28"/>
        </w:rPr>
      </w:pPr>
      <w:r w:rsidRPr="00A04B4C">
        <w:rPr>
          <w:rFonts w:ascii="Times New Roman" w:hAnsi="Times New Roman" w:cs="Times New Roman"/>
          <w:sz w:val="28"/>
          <w:szCs w:val="28"/>
        </w:rPr>
        <w:t>5.5.2.3</w:t>
      </w:r>
      <w:r>
        <w:rPr>
          <w:rFonts w:ascii="Times New Roman" w:hAnsi="Times New Roman" w:cs="Times New Roman"/>
          <w:sz w:val="28"/>
          <w:szCs w:val="28"/>
        </w:rPr>
        <w:t>.</w:t>
      </w:r>
      <w:r w:rsidRPr="00A04B4C">
        <w:rPr>
          <w:rFonts w:ascii="Times New Roman" w:hAnsi="Times New Roman" w:cs="Times New Roman"/>
          <w:sz w:val="28"/>
          <w:szCs w:val="28"/>
        </w:rPr>
        <w:t xml:space="preserve"> Ограждение территорий памятников историко-культурного наследия следует выполнять в соответствии с регламентами, установленными для данных территорий.</w:t>
      </w:r>
    </w:p>
    <w:p w:rsidR="00F125FB" w:rsidRPr="00A04B4C" w:rsidRDefault="00F125FB" w:rsidP="00210128">
      <w:pPr>
        <w:ind w:firstLine="426"/>
        <w:jc w:val="both"/>
        <w:rPr>
          <w:rFonts w:ascii="Times New Roman" w:hAnsi="Times New Roman" w:cs="Times New Roman"/>
          <w:sz w:val="28"/>
          <w:szCs w:val="28"/>
        </w:rPr>
      </w:pPr>
      <w:r>
        <w:rPr>
          <w:rFonts w:ascii="Times New Roman" w:hAnsi="Times New Roman" w:cs="Times New Roman"/>
          <w:sz w:val="28"/>
          <w:szCs w:val="28"/>
        </w:rPr>
        <w:t>5</w:t>
      </w:r>
      <w:r w:rsidRPr="00A04B4C">
        <w:rPr>
          <w:rFonts w:ascii="Times New Roman" w:hAnsi="Times New Roman" w:cs="Times New Roman"/>
          <w:sz w:val="28"/>
          <w:szCs w:val="28"/>
        </w:rPr>
        <w:t>.5.2.4</w:t>
      </w:r>
      <w:r>
        <w:rPr>
          <w:rFonts w:ascii="Times New Roman" w:hAnsi="Times New Roman" w:cs="Times New Roman"/>
          <w:sz w:val="28"/>
          <w:szCs w:val="28"/>
        </w:rPr>
        <w:t>.</w:t>
      </w:r>
      <w:r w:rsidRPr="00A04B4C">
        <w:rPr>
          <w:rFonts w:ascii="Times New Roman" w:hAnsi="Times New Roman" w:cs="Times New Roman"/>
          <w:sz w:val="28"/>
          <w:szCs w:val="28"/>
        </w:rPr>
        <w:t xml:space="preserve"> На территориях общественного, жилого, рекреационного назначения не следует проектировать глухие ограждения. Следует применять декоративные просматриваемые ограждения. </w:t>
      </w:r>
    </w:p>
    <w:p w:rsidR="00F125FB" w:rsidRPr="00A04B4C" w:rsidRDefault="00F125FB" w:rsidP="00210128">
      <w:pPr>
        <w:ind w:firstLine="426"/>
        <w:jc w:val="both"/>
        <w:rPr>
          <w:rFonts w:ascii="Times New Roman" w:hAnsi="Times New Roman" w:cs="Times New Roman"/>
          <w:sz w:val="28"/>
          <w:szCs w:val="28"/>
        </w:rPr>
      </w:pPr>
      <w:r w:rsidRPr="00A04B4C">
        <w:rPr>
          <w:rFonts w:ascii="Times New Roman" w:hAnsi="Times New Roman" w:cs="Times New Roman"/>
          <w:sz w:val="28"/>
          <w:szCs w:val="28"/>
        </w:rPr>
        <w:t>5.5.3</w:t>
      </w:r>
      <w:r>
        <w:rPr>
          <w:rFonts w:ascii="Times New Roman" w:hAnsi="Times New Roman" w:cs="Times New Roman"/>
          <w:sz w:val="28"/>
          <w:szCs w:val="28"/>
        </w:rPr>
        <w:t>.</w:t>
      </w:r>
      <w:r w:rsidRPr="00A04B4C">
        <w:rPr>
          <w:rFonts w:ascii="Times New Roman" w:hAnsi="Times New Roman" w:cs="Times New Roman"/>
          <w:sz w:val="28"/>
          <w:szCs w:val="28"/>
        </w:rPr>
        <w:t xml:space="preserve"> В местах примыкания газонов к проездам, стоянкам автотранспорта, в местах возможного наезда автомобилей на газон и </w:t>
      </w:r>
      <w:r w:rsidRPr="0095682C">
        <w:rPr>
          <w:rFonts w:ascii="Times New Roman" w:hAnsi="Times New Roman" w:cs="Times New Roman"/>
          <w:color w:val="auto"/>
          <w:sz w:val="28"/>
          <w:szCs w:val="28"/>
        </w:rPr>
        <w:t xml:space="preserve">интенсивного движения пешеходов с </w:t>
      </w:r>
      <w:proofErr w:type="spellStart"/>
      <w:r w:rsidRPr="0095682C">
        <w:rPr>
          <w:rFonts w:ascii="Times New Roman" w:hAnsi="Times New Roman" w:cs="Times New Roman"/>
          <w:color w:val="auto"/>
          <w:sz w:val="28"/>
          <w:szCs w:val="28"/>
        </w:rPr>
        <w:t>вытаптыванием</w:t>
      </w:r>
      <w:proofErr w:type="spellEnd"/>
      <w:r w:rsidRPr="009E15EB">
        <w:rPr>
          <w:rFonts w:ascii="Times New Roman" w:hAnsi="Times New Roman" w:cs="Times New Roman"/>
          <w:color w:val="auto"/>
          <w:sz w:val="28"/>
          <w:szCs w:val="28"/>
        </w:rPr>
        <w:t xml:space="preserve"> </w:t>
      </w:r>
      <w:r w:rsidRPr="00A04B4C">
        <w:rPr>
          <w:rFonts w:ascii="Times New Roman" w:hAnsi="Times New Roman" w:cs="Times New Roman"/>
          <w:sz w:val="28"/>
          <w:szCs w:val="28"/>
        </w:rPr>
        <w:t>троп через газон следует предусматривать размещение защитных металлических ограждений высотой не менее 0,5 м. Ограждения размещать на территории газона с отступом от границы примыкания 0,2-0,3 м.</w:t>
      </w:r>
    </w:p>
    <w:p w:rsidR="00F125FB" w:rsidRPr="00A04B4C" w:rsidRDefault="00F125FB" w:rsidP="00210128">
      <w:pPr>
        <w:ind w:firstLine="426"/>
        <w:jc w:val="both"/>
        <w:rPr>
          <w:rFonts w:ascii="Times New Roman" w:hAnsi="Times New Roman" w:cs="Times New Roman"/>
          <w:sz w:val="28"/>
          <w:szCs w:val="28"/>
        </w:rPr>
      </w:pPr>
      <w:r w:rsidRPr="00A04B4C">
        <w:rPr>
          <w:rFonts w:ascii="Times New Roman" w:hAnsi="Times New Roman" w:cs="Times New Roman"/>
          <w:sz w:val="28"/>
          <w:szCs w:val="28"/>
        </w:rPr>
        <w:t>5.5.4</w:t>
      </w:r>
      <w:r>
        <w:rPr>
          <w:rFonts w:ascii="Times New Roman" w:hAnsi="Times New Roman" w:cs="Times New Roman"/>
          <w:sz w:val="28"/>
          <w:szCs w:val="28"/>
        </w:rPr>
        <w:t>.</w:t>
      </w:r>
      <w:r w:rsidRPr="00A04B4C">
        <w:rPr>
          <w:rFonts w:ascii="Times New Roman" w:hAnsi="Times New Roman" w:cs="Times New Roman"/>
          <w:sz w:val="28"/>
          <w:szCs w:val="28"/>
        </w:rPr>
        <w:t xml:space="preserve"> При проектировании средних и высоких видов ограждений в местах пересечения с подземными сооружениями предусматривать конструкции ограждений, позволяющие производить ремонтные или строительные работы.</w:t>
      </w:r>
    </w:p>
    <w:p w:rsidR="00F125FB" w:rsidRPr="00A04B4C" w:rsidRDefault="00F125FB" w:rsidP="00210128">
      <w:pPr>
        <w:ind w:firstLine="426"/>
        <w:jc w:val="both"/>
        <w:rPr>
          <w:rFonts w:ascii="Times New Roman" w:hAnsi="Times New Roman" w:cs="Times New Roman"/>
          <w:sz w:val="28"/>
          <w:szCs w:val="28"/>
        </w:rPr>
      </w:pPr>
      <w:r w:rsidRPr="00A04B4C">
        <w:rPr>
          <w:rFonts w:ascii="Times New Roman" w:hAnsi="Times New Roman" w:cs="Times New Roman"/>
          <w:sz w:val="28"/>
          <w:szCs w:val="28"/>
        </w:rPr>
        <w:t>5.5.5</w:t>
      </w:r>
      <w:r>
        <w:rPr>
          <w:rFonts w:ascii="Times New Roman" w:hAnsi="Times New Roman" w:cs="Times New Roman"/>
          <w:sz w:val="28"/>
          <w:szCs w:val="28"/>
        </w:rPr>
        <w:t>.</w:t>
      </w:r>
      <w:r w:rsidRPr="00A04B4C">
        <w:rPr>
          <w:rFonts w:ascii="Times New Roman" w:hAnsi="Times New Roman" w:cs="Times New Roman"/>
          <w:sz w:val="28"/>
          <w:szCs w:val="28"/>
        </w:rPr>
        <w:t xml:space="preserve">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0,9 м и более, диаметром 0,8 м и более в зависимости от возраста, породы дерева и прочих характеристик.</w:t>
      </w:r>
    </w:p>
    <w:p w:rsidR="00F125FB" w:rsidRPr="00A04B4C" w:rsidRDefault="00F125FB" w:rsidP="00210128">
      <w:pPr>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5.5.6. Установка ограждений не должна препятствовать свободному доступу пешеходов и </w:t>
      </w:r>
      <w:proofErr w:type="spellStart"/>
      <w:r w:rsidRPr="00A04B4C">
        <w:rPr>
          <w:rFonts w:ascii="Times New Roman" w:hAnsi="Times New Roman" w:cs="Times New Roman"/>
          <w:sz w:val="28"/>
          <w:szCs w:val="28"/>
        </w:rPr>
        <w:t>маломобильных</w:t>
      </w:r>
      <w:proofErr w:type="spellEnd"/>
      <w:r w:rsidRPr="00A04B4C">
        <w:rPr>
          <w:rFonts w:ascii="Times New Roman" w:hAnsi="Times New Roman" w:cs="Times New Roman"/>
          <w:sz w:val="28"/>
          <w:szCs w:val="28"/>
        </w:rPr>
        <w:t xml:space="preserve"> групп населения к объектам образования, здравоохранения, культуры, физической культуры и спорта, социального обслуживания населения, в том числе расположенным внутри жилых кварталов. Установка ограждений не должна препятствовать проходу посетителей к организациям, оказывающим услуги населению, расположенным в МКД. В местах прохождения транзитных путей движения пешеходов по огражденным территориям конструкция ограждений должна обеспечивать свободный проход пешеходов и передвижение </w:t>
      </w:r>
      <w:proofErr w:type="spellStart"/>
      <w:r w:rsidRPr="00A04B4C">
        <w:rPr>
          <w:rFonts w:ascii="Times New Roman" w:hAnsi="Times New Roman" w:cs="Times New Roman"/>
          <w:sz w:val="28"/>
          <w:szCs w:val="28"/>
        </w:rPr>
        <w:t>маломобильных</w:t>
      </w:r>
      <w:proofErr w:type="spellEnd"/>
      <w:r w:rsidRPr="00A04B4C">
        <w:rPr>
          <w:rFonts w:ascii="Times New Roman" w:hAnsi="Times New Roman" w:cs="Times New Roman"/>
          <w:sz w:val="28"/>
          <w:szCs w:val="28"/>
        </w:rPr>
        <w:t xml:space="preserve"> групп населения.</w:t>
      </w:r>
    </w:p>
    <w:p w:rsidR="00F125FB" w:rsidRPr="00A04B4C" w:rsidRDefault="00F125FB" w:rsidP="0095682C">
      <w:pPr>
        <w:pStyle w:val="2"/>
        <w:keepNext w:val="0"/>
        <w:spacing w:before="120" w:after="120"/>
        <w:rPr>
          <w:rFonts w:ascii="Times New Roman" w:hAnsi="Times New Roman"/>
          <w:color w:val="000000"/>
          <w:sz w:val="28"/>
          <w:szCs w:val="28"/>
        </w:rPr>
      </w:pPr>
      <w:bookmarkStart w:id="15" w:name="_Toc37759104"/>
      <w:r>
        <w:rPr>
          <w:rFonts w:ascii="Times New Roman" w:hAnsi="Times New Roman"/>
          <w:color w:val="000000"/>
          <w:sz w:val="28"/>
          <w:szCs w:val="28"/>
        </w:rPr>
        <w:t xml:space="preserve">        </w:t>
      </w:r>
      <w:r w:rsidRPr="00A04B4C">
        <w:rPr>
          <w:rFonts w:ascii="Times New Roman" w:hAnsi="Times New Roman"/>
          <w:color w:val="000000"/>
          <w:sz w:val="28"/>
          <w:szCs w:val="28"/>
        </w:rPr>
        <w:t xml:space="preserve">5.6. </w:t>
      </w:r>
      <w:r w:rsidRPr="00A04B4C">
        <w:rPr>
          <w:rFonts w:ascii="Times New Roman" w:hAnsi="Times New Roman"/>
          <w:color w:val="000000"/>
          <w:sz w:val="24"/>
          <w:szCs w:val="24"/>
        </w:rPr>
        <w:t>МАЛЫЕ АРХИТЕКТУРНЫЕ ФОРМЫ</w:t>
      </w:r>
      <w:bookmarkEnd w:id="15"/>
    </w:p>
    <w:p w:rsidR="00F125FB" w:rsidRPr="00A04B4C" w:rsidRDefault="00F125FB" w:rsidP="0095682C">
      <w:pPr>
        <w:ind w:firstLine="567"/>
        <w:jc w:val="both"/>
        <w:rPr>
          <w:rFonts w:ascii="Times New Roman" w:hAnsi="Times New Roman" w:cs="Times New Roman"/>
          <w:sz w:val="28"/>
          <w:szCs w:val="28"/>
        </w:rPr>
      </w:pPr>
      <w:r w:rsidRPr="00A04B4C">
        <w:rPr>
          <w:rFonts w:ascii="Times New Roman" w:hAnsi="Times New Roman" w:cs="Times New Roman"/>
          <w:sz w:val="28"/>
          <w:szCs w:val="28"/>
        </w:rPr>
        <w:t xml:space="preserve">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уличная мебель, коммунально-бытовое и техническое оборудование на селитебной территории, а также - игровое, спортивное, осветительное оборудование, средства наружной рекламы и информации. При проектировании и выборе малых архитектурных </w:t>
      </w:r>
      <w:r w:rsidRPr="00A04B4C">
        <w:rPr>
          <w:rFonts w:ascii="Times New Roman" w:hAnsi="Times New Roman" w:cs="Times New Roman"/>
          <w:sz w:val="28"/>
          <w:szCs w:val="28"/>
        </w:rPr>
        <w:lastRenderedPageBreak/>
        <w:t>форм следует пользоваться каталогами сертифицированных изделий. Для зон исторической застройки, общественных многофункциональных центров и зон малые архитектурные формы должны проектироваться на основании индивидуальных проектных разработок.</w:t>
      </w:r>
    </w:p>
    <w:p w:rsidR="00F125FB" w:rsidRPr="00A04B4C" w:rsidRDefault="00F125FB" w:rsidP="00210128">
      <w:pPr>
        <w:pStyle w:val="ConsNormal"/>
        <w:widowControl/>
        <w:ind w:firstLine="425"/>
        <w:jc w:val="both"/>
        <w:rPr>
          <w:rFonts w:ascii="Times New Roman" w:hAnsi="Times New Roman" w:cs="Times New Roman"/>
          <w:color w:val="000000"/>
          <w:sz w:val="28"/>
          <w:szCs w:val="28"/>
        </w:rPr>
      </w:pPr>
      <w:r w:rsidRPr="00A04B4C">
        <w:rPr>
          <w:rFonts w:ascii="Times New Roman" w:hAnsi="Times New Roman" w:cs="Times New Roman"/>
          <w:color w:val="000000"/>
          <w:sz w:val="28"/>
          <w:szCs w:val="28"/>
        </w:rPr>
        <w:t xml:space="preserve">5.6.1. Элементы монументально – декоративного оформления </w:t>
      </w:r>
    </w:p>
    <w:p w:rsidR="00F125FB" w:rsidRPr="00A04B4C" w:rsidRDefault="00F125FB" w:rsidP="0095682C">
      <w:pPr>
        <w:ind w:firstLine="426"/>
        <w:jc w:val="both"/>
        <w:rPr>
          <w:rFonts w:ascii="Times New Roman" w:hAnsi="Times New Roman" w:cs="Times New Roman"/>
          <w:sz w:val="28"/>
          <w:szCs w:val="28"/>
        </w:rPr>
      </w:pPr>
      <w:r w:rsidRPr="00A04B4C">
        <w:rPr>
          <w:rFonts w:ascii="Times New Roman" w:hAnsi="Times New Roman" w:cs="Times New Roman"/>
          <w:sz w:val="28"/>
          <w:szCs w:val="28"/>
        </w:rPr>
        <w:t>К элементам монументально - декоративного оформления населенных пунктов относятся: скульптурно-архитектурные композиции, монументально-декоративные композиции, монументы, памятные знаки и др. Элементы монументально – декоративного оформления должны проектироваться на основе творческих конкурсов с последующими индивидуальными проектными разработками авторов, победивших в таком конкурсе.</w:t>
      </w:r>
    </w:p>
    <w:p w:rsidR="00F125FB" w:rsidRPr="00A04B4C" w:rsidRDefault="00F125FB" w:rsidP="00210128">
      <w:pPr>
        <w:ind w:firstLine="425"/>
        <w:jc w:val="both"/>
        <w:rPr>
          <w:rFonts w:ascii="Times New Roman" w:hAnsi="Times New Roman" w:cs="Times New Roman"/>
          <w:sz w:val="28"/>
          <w:szCs w:val="28"/>
        </w:rPr>
      </w:pPr>
      <w:r w:rsidRPr="00A04B4C">
        <w:rPr>
          <w:rFonts w:ascii="Times New Roman" w:hAnsi="Times New Roman" w:cs="Times New Roman"/>
          <w:sz w:val="28"/>
          <w:szCs w:val="28"/>
        </w:rPr>
        <w:t>5.6.2. Устройства для оформления озеленения</w:t>
      </w:r>
    </w:p>
    <w:p w:rsidR="00F125FB" w:rsidRPr="00A04B4C" w:rsidRDefault="00F125FB" w:rsidP="00210128">
      <w:pPr>
        <w:ind w:firstLine="425"/>
        <w:jc w:val="both"/>
        <w:rPr>
          <w:rFonts w:ascii="Times New Roman" w:hAnsi="Times New Roman" w:cs="Times New Roman"/>
          <w:sz w:val="28"/>
          <w:szCs w:val="28"/>
        </w:rPr>
      </w:pPr>
      <w:r w:rsidRPr="00A04B4C">
        <w:rPr>
          <w:rFonts w:ascii="Times New Roman" w:hAnsi="Times New Roman" w:cs="Times New Roman"/>
          <w:sz w:val="28"/>
          <w:szCs w:val="28"/>
        </w:rPr>
        <w:t xml:space="preserve">5.6.2.1. Для оформления мобильного и вертикального озеленения применяются следующие виды устройств: трельяжи, шпалеры, </w:t>
      </w:r>
      <w:proofErr w:type="spellStart"/>
      <w:r w:rsidRPr="00A04B4C">
        <w:rPr>
          <w:rFonts w:ascii="Times New Roman" w:hAnsi="Times New Roman" w:cs="Times New Roman"/>
          <w:sz w:val="28"/>
          <w:szCs w:val="28"/>
        </w:rPr>
        <w:t>перголы</w:t>
      </w:r>
      <w:proofErr w:type="spellEnd"/>
      <w:r w:rsidRPr="00A04B4C">
        <w:rPr>
          <w:rFonts w:ascii="Times New Roman" w:hAnsi="Times New Roman" w:cs="Times New Roman"/>
          <w:sz w:val="28"/>
          <w:szCs w:val="28"/>
        </w:rPr>
        <w:t xml:space="preserve">, цветочницы, вазоны. Трельяж и шпалера - могут использоваться для организации уголков тихого отдыха, укрытия от солнца, ограждения площадок, технических устройств и сооружений. </w:t>
      </w:r>
      <w:proofErr w:type="spellStart"/>
      <w:r w:rsidRPr="00A04B4C">
        <w:rPr>
          <w:rFonts w:ascii="Times New Roman" w:hAnsi="Times New Roman" w:cs="Times New Roman"/>
          <w:sz w:val="28"/>
          <w:szCs w:val="28"/>
        </w:rPr>
        <w:t>Пергола</w:t>
      </w:r>
      <w:proofErr w:type="spellEnd"/>
      <w:r w:rsidRPr="00A04B4C">
        <w:rPr>
          <w:rFonts w:ascii="Times New Roman" w:hAnsi="Times New Roman" w:cs="Times New Roman"/>
          <w:sz w:val="28"/>
          <w:szCs w:val="28"/>
        </w:rPr>
        <w:t xml:space="preserve"> - может использоваться как «зеленый тоннель», переход между площадками или архитектурными объектами. Цветочницы, вазоны - небольшие емкости с растительным грунтом, в которые высаживаются цветочные растения.</w:t>
      </w:r>
    </w:p>
    <w:p w:rsidR="00F125FB" w:rsidRPr="00A04B4C" w:rsidRDefault="00F125FB" w:rsidP="00210128">
      <w:pPr>
        <w:ind w:firstLine="425"/>
        <w:jc w:val="both"/>
        <w:rPr>
          <w:rFonts w:ascii="Times New Roman" w:hAnsi="Times New Roman" w:cs="Times New Roman"/>
          <w:sz w:val="28"/>
          <w:szCs w:val="28"/>
        </w:rPr>
      </w:pPr>
      <w:r w:rsidRPr="00A04B4C">
        <w:rPr>
          <w:rFonts w:ascii="Times New Roman" w:hAnsi="Times New Roman" w:cs="Times New Roman"/>
          <w:sz w:val="28"/>
          <w:szCs w:val="28"/>
        </w:rPr>
        <w:t>5.6.3. Водные устройства</w:t>
      </w:r>
    </w:p>
    <w:p w:rsidR="00F125FB" w:rsidRPr="00A04B4C" w:rsidRDefault="00F125FB" w:rsidP="00210128">
      <w:pPr>
        <w:ind w:firstLine="425"/>
        <w:jc w:val="both"/>
        <w:rPr>
          <w:rFonts w:ascii="Times New Roman" w:hAnsi="Times New Roman" w:cs="Times New Roman"/>
          <w:sz w:val="28"/>
          <w:szCs w:val="28"/>
        </w:rPr>
      </w:pPr>
      <w:r w:rsidRPr="00A04B4C">
        <w:rPr>
          <w:rFonts w:ascii="Times New Roman" w:hAnsi="Times New Roman" w:cs="Times New Roman"/>
          <w:sz w:val="28"/>
          <w:szCs w:val="28"/>
        </w:rPr>
        <w:t>5.6.3.1. К водным устройствам относятся фонтаны, питьевые фонтанчики, родники,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должны быть снабжены водосливными трубами, отводящими избыток воды в дренажную сеть и ливневую канализацию.</w:t>
      </w:r>
    </w:p>
    <w:p w:rsidR="00F125FB" w:rsidRPr="00A04B4C" w:rsidRDefault="00F125FB" w:rsidP="00210128">
      <w:pPr>
        <w:ind w:firstLine="425"/>
        <w:jc w:val="both"/>
        <w:rPr>
          <w:rFonts w:ascii="Times New Roman" w:hAnsi="Times New Roman" w:cs="Times New Roman"/>
          <w:sz w:val="28"/>
          <w:szCs w:val="28"/>
        </w:rPr>
      </w:pPr>
      <w:r w:rsidRPr="00A04B4C">
        <w:rPr>
          <w:rFonts w:ascii="Times New Roman" w:hAnsi="Times New Roman" w:cs="Times New Roman"/>
          <w:sz w:val="28"/>
          <w:szCs w:val="28"/>
        </w:rPr>
        <w:t xml:space="preserve">5.6.3.2. Фонтаны, как правило, должны проектироваться на основании индивидуальных проектных разработок. </w:t>
      </w:r>
    </w:p>
    <w:p w:rsidR="00F125FB" w:rsidRPr="00A04B4C" w:rsidRDefault="00F125FB" w:rsidP="00210128">
      <w:pPr>
        <w:ind w:firstLine="425"/>
        <w:jc w:val="both"/>
        <w:rPr>
          <w:rFonts w:ascii="Times New Roman" w:hAnsi="Times New Roman" w:cs="Times New Roman"/>
          <w:sz w:val="28"/>
          <w:szCs w:val="28"/>
        </w:rPr>
      </w:pPr>
      <w:r w:rsidRPr="00A04B4C">
        <w:rPr>
          <w:rFonts w:ascii="Times New Roman" w:hAnsi="Times New Roman" w:cs="Times New Roman"/>
          <w:sz w:val="28"/>
          <w:szCs w:val="28"/>
        </w:rPr>
        <w:t>5.6.3.</w:t>
      </w:r>
      <w:r>
        <w:rPr>
          <w:rFonts w:ascii="Times New Roman" w:hAnsi="Times New Roman" w:cs="Times New Roman"/>
          <w:sz w:val="28"/>
          <w:szCs w:val="28"/>
        </w:rPr>
        <w:t>3</w:t>
      </w:r>
      <w:r w:rsidRPr="00A04B4C">
        <w:rPr>
          <w:rFonts w:ascii="Times New Roman" w:hAnsi="Times New Roman" w:cs="Times New Roman"/>
          <w:sz w:val="28"/>
          <w:szCs w:val="28"/>
        </w:rPr>
        <w:t>.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необходимо делать гладким, удобным для очистки. Следует применять приемы цветового и светового оформления.</w:t>
      </w:r>
    </w:p>
    <w:p w:rsidR="00F125FB" w:rsidRPr="00A04B4C" w:rsidRDefault="00F125FB" w:rsidP="00210128">
      <w:pPr>
        <w:ind w:firstLine="425"/>
        <w:jc w:val="both"/>
        <w:rPr>
          <w:rFonts w:ascii="Times New Roman" w:hAnsi="Times New Roman" w:cs="Times New Roman"/>
          <w:sz w:val="28"/>
          <w:szCs w:val="28"/>
        </w:rPr>
      </w:pPr>
      <w:r w:rsidRPr="00A04B4C">
        <w:rPr>
          <w:rFonts w:ascii="Times New Roman" w:hAnsi="Times New Roman" w:cs="Times New Roman"/>
          <w:sz w:val="28"/>
          <w:szCs w:val="28"/>
        </w:rPr>
        <w:t>5.6.4. Уличная мебель</w:t>
      </w:r>
    </w:p>
    <w:p w:rsidR="00F125FB" w:rsidRPr="00A04B4C" w:rsidRDefault="00F125FB" w:rsidP="00210128">
      <w:pPr>
        <w:ind w:firstLine="425"/>
        <w:jc w:val="both"/>
        <w:rPr>
          <w:rFonts w:ascii="Times New Roman" w:hAnsi="Times New Roman" w:cs="Times New Roman"/>
          <w:sz w:val="28"/>
          <w:szCs w:val="28"/>
        </w:rPr>
      </w:pPr>
      <w:r w:rsidRPr="00A04B4C">
        <w:rPr>
          <w:rFonts w:ascii="Times New Roman" w:hAnsi="Times New Roman" w:cs="Times New Roman"/>
          <w:sz w:val="28"/>
          <w:szCs w:val="28"/>
        </w:rPr>
        <w:t xml:space="preserve">5.6.4.1. К уличной мебели относятся: различные виды скамей отдыха, размещаемые на территории общественных пространств, рекреаций и дворов; скамей и столов </w:t>
      </w:r>
      <w:r>
        <w:rPr>
          <w:rFonts w:ascii="Times New Roman" w:hAnsi="Times New Roman" w:cs="Times New Roman"/>
          <w:sz w:val="28"/>
          <w:szCs w:val="28"/>
        </w:rPr>
        <w:t>–</w:t>
      </w:r>
      <w:r w:rsidRPr="00A04B4C">
        <w:rPr>
          <w:rFonts w:ascii="Times New Roman" w:hAnsi="Times New Roman" w:cs="Times New Roman"/>
          <w:sz w:val="28"/>
          <w:szCs w:val="28"/>
        </w:rPr>
        <w:t xml:space="preserve"> на площадках для настольных игр, летних кафе и др.</w:t>
      </w:r>
    </w:p>
    <w:p w:rsidR="00F125FB" w:rsidRPr="00A04B4C" w:rsidRDefault="00F125FB" w:rsidP="00210128">
      <w:pPr>
        <w:ind w:firstLine="425"/>
        <w:jc w:val="both"/>
        <w:rPr>
          <w:rFonts w:ascii="Times New Roman" w:hAnsi="Times New Roman" w:cs="Times New Roman"/>
          <w:sz w:val="28"/>
          <w:szCs w:val="28"/>
        </w:rPr>
      </w:pPr>
      <w:bookmarkStart w:id="16" w:name="PO0000178"/>
      <w:r w:rsidRPr="00A04B4C">
        <w:rPr>
          <w:rFonts w:ascii="Times New Roman" w:hAnsi="Times New Roman" w:cs="Times New Roman"/>
          <w:sz w:val="28"/>
          <w:szCs w:val="28"/>
        </w:rPr>
        <w:t xml:space="preserve">5.6.4.2. Установка скамей должна предусматриваться, как правило, на твердые виды покрытия или фундамент. В зонах отдыха, лесопарках, детских площадках допускается установка скамей на «мягкие» виды покрытия. При наличии фундамента его части не должны выступать над поверхностью земли. Высоту скамьи для отдыха взрослого человека от уровня покрытия до плоскости сидения следует принимать в пределах 420-480 мм. Поверхности скамьи для отдыха следует выполнять из дерева, с различными видами водоустойчивой обработки (предпочтительно </w:t>
      </w:r>
      <w:r>
        <w:rPr>
          <w:rFonts w:ascii="Times New Roman" w:hAnsi="Times New Roman" w:cs="Times New Roman"/>
          <w:sz w:val="28"/>
          <w:szCs w:val="28"/>
        </w:rPr>
        <w:t>–</w:t>
      </w:r>
      <w:r w:rsidRPr="00A04B4C">
        <w:rPr>
          <w:rFonts w:ascii="Times New Roman" w:hAnsi="Times New Roman" w:cs="Times New Roman"/>
          <w:sz w:val="28"/>
          <w:szCs w:val="28"/>
        </w:rPr>
        <w:t xml:space="preserve"> пропиткой).</w:t>
      </w:r>
    </w:p>
    <w:bookmarkEnd w:id="16"/>
    <w:p w:rsidR="00F125FB" w:rsidRPr="00A04B4C" w:rsidRDefault="00F125FB" w:rsidP="00210128">
      <w:pPr>
        <w:ind w:firstLine="425"/>
        <w:jc w:val="both"/>
        <w:rPr>
          <w:rFonts w:ascii="Times New Roman" w:hAnsi="Times New Roman" w:cs="Times New Roman"/>
          <w:sz w:val="28"/>
          <w:szCs w:val="28"/>
        </w:rPr>
      </w:pPr>
      <w:r w:rsidRPr="00A04B4C">
        <w:rPr>
          <w:rFonts w:ascii="Times New Roman" w:hAnsi="Times New Roman" w:cs="Times New Roman"/>
          <w:sz w:val="28"/>
          <w:szCs w:val="28"/>
        </w:rPr>
        <w:t xml:space="preserve">5.6.4.3. На территории особо охраняемых природных территорий допускается выполнять скамьи и столы из древесных пней-срубов, бревен и плах, не имеющих </w:t>
      </w:r>
      <w:r w:rsidRPr="00A04B4C">
        <w:rPr>
          <w:rFonts w:ascii="Times New Roman" w:hAnsi="Times New Roman" w:cs="Times New Roman"/>
          <w:sz w:val="28"/>
          <w:szCs w:val="28"/>
        </w:rPr>
        <w:lastRenderedPageBreak/>
        <w:t>сколов и острых углов.</w:t>
      </w:r>
    </w:p>
    <w:p w:rsidR="00F125FB" w:rsidRPr="00A04B4C" w:rsidRDefault="00F125FB" w:rsidP="00210128">
      <w:pPr>
        <w:ind w:firstLine="425"/>
        <w:jc w:val="both"/>
        <w:rPr>
          <w:rFonts w:ascii="Times New Roman" w:hAnsi="Times New Roman" w:cs="Times New Roman"/>
          <w:sz w:val="28"/>
          <w:szCs w:val="28"/>
        </w:rPr>
      </w:pPr>
      <w:r w:rsidRPr="00A04B4C">
        <w:rPr>
          <w:rFonts w:ascii="Times New Roman" w:hAnsi="Times New Roman" w:cs="Times New Roman"/>
          <w:sz w:val="28"/>
          <w:szCs w:val="28"/>
        </w:rPr>
        <w:t>5.6.4.4. Количество размещаемой уличной мебели зависит от функционального назначения территории и количества посетителей на этой территории.</w:t>
      </w:r>
    </w:p>
    <w:p w:rsidR="00F125FB" w:rsidRPr="00A04B4C" w:rsidRDefault="00F125FB" w:rsidP="00210128">
      <w:pPr>
        <w:ind w:firstLine="425"/>
        <w:jc w:val="both"/>
        <w:rPr>
          <w:rFonts w:ascii="Times New Roman" w:hAnsi="Times New Roman" w:cs="Times New Roman"/>
          <w:sz w:val="28"/>
          <w:szCs w:val="28"/>
        </w:rPr>
      </w:pPr>
      <w:r w:rsidRPr="00A04B4C">
        <w:rPr>
          <w:rFonts w:ascii="Times New Roman" w:hAnsi="Times New Roman" w:cs="Times New Roman"/>
          <w:sz w:val="28"/>
          <w:szCs w:val="28"/>
        </w:rPr>
        <w:t>5.6.5. Уличное коммунально-бытовое оборудование</w:t>
      </w:r>
    </w:p>
    <w:p w:rsidR="00F125FB" w:rsidRPr="00A04B4C" w:rsidRDefault="00F125FB" w:rsidP="00210128">
      <w:pPr>
        <w:ind w:firstLine="425"/>
        <w:jc w:val="both"/>
        <w:rPr>
          <w:rFonts w:ascii="Times New Roman" w:hAnsi="Times New Roman" w:cs="Times New Roman"/>
          <w:sz w:val="28"/>
          <w:szCs w:val="28"/>
        </w:rPr>
      </w:pPr>
      <w:r w:rsidRPr="00A04B4C">
        <w:rPr>
          <w:rFonts w:ascii="Times New Roman" w:hAnsi="Times New Roman" w:cs="Times New Roman"/>
          <w:sz w:val="28"/>
          <w:szCs w:val="28"/>
        </w:rPr>
        <w:t xml:space="preserve">5.6.5.1. Уличное коммунально-бытовое оборудование представлено различными видами мусоросборников </w:t>
      </w:r>
      <w:r>
        <w:rPr>
          <w:rFonts w:ascii="Times New Roman" w:hAnsi="Times New Roman" w:cs="Times New Roman"/>
          <w:sz w:val="28"/>
          <w:szCs w:val="28"/>
        </w:rPr>
        <w:t>–</w:t>
      </w:r>
      <w:r w:rsidRPr="00A04B4C">
        <w:rPr>
          <w:rFonts w:ascii="Times New Roman" w:hAnsi="Times New Roman" w:cs="Times New Roman"/>
          <w:sz w:val="28"/>
          <w:szCs w:val="28"/>
        </w:rPr>
        <w:t xml:space="preserve"> контейнеров и урн. Основными требованиями при выборе того или иного вида коммунально-бытового оборудования являются: </w:t>
      </w:r>
      <w:proofErr w:type="spellStart"/>
      <w:r w:rsidRPr="00A04B4C">
        <w:rPr>
          <w:rFonts w:ascii="Times New Roman" w:hAnsi="Times New Roman" w:cs="Times New Roman"/>
          <w:sz w:val="28"/>
          <w:szCs w:val="28"/>
        </w:rPr>
        <w:t>экологичность</w:t>
      </w:r>
      <w:proofErr w:type="spellEnd"/>
      <w:r w:rsidRPr="00A04B4C">
        <w:rPr>
          <w:rFonts w:ascii="Times New Roman" w:hAnsi="Times New Roman" w:cs="Times New Roman"/>
          <w:sz w:val="28"/>
          <w:szCs w:val="28"/>
        </w:rPr>
        <w:t>, безопасность (отсутствие острых углов), удобство в пользовании, легкость очистки, привлекательный внешний вид.</w:t>
      </w:r>
    </w:p>
    <w:p w:rsidR="00F125FB" w:rsidRPr="00A04B4C" w:rsidRDefault="00F125FB" w:rsidP="00210128">
      <w:pPr>
        <w:ind w:firstLine="425"/>
        <w:jc w:val="both"/>
        <w:rPr>
          <w:rFonts w:ascii="Times New Roman" w:hAnsi="Times New Roman" w:cs="Times New Roman"/>
          <w:sz w:val="28"/>
          <w:szCs w:val="28"/>
        </w:rPr>
      </w:pPr>
      <w:r w:rsidRPr="00A04B4C">
        <w:rPr>
          <w:rFonts w:ascii="Times New Roman" w:hAnsi="Times New Roman" w:cs="Times New Roman"/>
          <w:sz w:val="28"/>
          <w:szCs w:val="28"/>
        </w:rPr>
        <w:t>5.6.5.2. Для сбора бытового мусора на улицах, площадях, объектах рекреации следует применять малогабаритные (малые) контейнеры (менее 0,5 куб</w:t>
      </w:r>
      <w:proofErr w:type="gramStart"/>
      <w:r w:rsidRPr="00A04B4C">
        <w:rPr>
          <w:rFonts w:ascii="Times New Roman" w:hAnsi="Times New Roman" w:cs="Times New Roman"/>
          <w:sz w:val="28"/>
          <w:szCs w:val="28"/>
        </w:rPr>
        <w:t>.м</w:t>
      </w:r>
      <w:proofErr w:type="gramEnd"/>
      <w:r w:rsidRPr="00A04B4C">
        <w:rPr>
          <w:rFonts w:ascii="Times New Roman" w:hAnsi="Times New Roman" w:cs="Times New Roman"/>
          <w:sz w:val="28"/>
          <w:szCs w:val="28"/>
        </w:rPr>
        <w:t xml:space="preserve">) и (или) урны, устанавливая их у входов: в объекты торговли и общественного питания, другие учреждения общественного назначения, подземные переходы, жилые дома и сооружения транспорта (вокзалы, станции пригородной электрички). </w:t>
      </w:r>
      <w:proofErr w:type="gramStart"/>
      <w:r w:rsidRPr="00A04B4C">
        <w:rPr>
          <w:rFonts w:ascii="Times New Roman" w:hAnsi="Times New Roman" w:cs="Times New Roman"/>
          <w:sz w:val="28"/>
          <w:szCs w:val="28"/>
        </w:rPr>
        <w:t xml:space="preserve">Интервал при расстановке малых контейнеров и урн (без учета обязательной расстановки у вышеперечисленных объектов) должен составлять: на основных пешеходных коммуникациях </w:t>
      </w:r>
      <w:r>
        <w:rPr>
          <w:rFonts w:ascii="Times New Roman" w:hAnsi="Times New Roman" w:cs="Times New Roman"/>
          <w:sz w:val="28"/>
          <w:szCs w:val="28"/>
        </w:rPr>
        <w:t>–</w:t>
      </w:r>
      <w:r w:rsidRPr="00A04B4C">
        <w:rPr>
          <w:rFonts w:ascii="Times New Roman" w:hAnsi="Times New Roman" w:cs="Times New Roman"/>
          <w:sz w:val="28"/>
          <w:szCs w:val="28"/>
        </w:rPr>
        <w:t xml:space="preserve"> не более 60 м, других территорий населенного пункта </w:t>
      </w:r>
      <w:r>
        <w:rPr>
          <w:rFonts w:ascii="Times New Roman" w:hAnsi="Times New Roman" w:cs="Times New Roman"/>
          <w:sz w:val="28"/>
          <w:szCs w:val="28"/>
        </w:rPr>
        <w:t>–</w:t>
      </w:r>
      <w:r w:rsidRPr="00A04B4C">
        <w:rPr>
          <w:rFonts w:ascii="Times New Roman" w:hAnsi="Times New Roman" w:cs="Times New Roman"/>
          <w:sz w:val="28"/>
          <w:szCs w:val="28"/>
        </w:rPr>
        <w:t xml:space="preserve"> не более 100 м.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w:t>
      </w:r>
      <w:proofErr w:type="gramEnd"/>
      <w:r w:rsidRPr="00A04B4C">
        <w:rPr>
          <w:rFonts w:ascii="Times New Roman" w:hAnsi="Times New Roman" w:cs="Times New Roman"/>
          <w:sz w:val="28"/>
          <w:szCs w:val="28"/>
        </w:rPr>
        <w:t xml:space="preserve"> Кроме того, урны следует устанавливать на остановках общественного транспорта. Во всех случаях расстановка не должна мешать передвижению пешеходов, проезду инвалидных и детских колясок.</w:t>
      </w:r>
    </w:p>
    <w:p w:rsidR="00F125FB" w:rsidRPr="00A04B4C" w:rsidRDefault="00F125FB" w:rsidP="00210128">
      <w:pPr>
        <w:ind w:firstLine="425"/>
        <w:jc w:val="both"/>
        <w:rPr>
          <w:rFonts w:ascii="Times New Roman" w:hAnsi="Times New Roman" w:cs="Times New Roman"/>
          <w:sz w:val="28"/>
          <w:szCs w:val="28"/>
        </w:rPr>
      </w:pPr>
      <w:r w:rsidRPr="00A04B4C">
        <w:rPr>
          <w:rFonts w:ascii="Times New Roman" w:hAnsi="Times New Roman" w:cs="Times New Roman"/>
          <w:sz w:val="28"/>
          <w:szCs w:val="28"/>
        </w:rPr>
        <w:t>5.6.6. Уличное техническое оборудование</w:t>
      </w:r>
    </w:p>
    <w:p w:rsidR="00F125FB" w:rsidRPr="00A04B4C" w:rsidRDefault="00F125FB" w:rsidP="00210128">
      <w:pPr>
        <w:ind w:firstLine="425"/>
        <w:jc w:val="both"/>
        <w:rPr>
          <w:rFonts w:ascii="Times New Roman" w:hAnsi="Times New Roman" w:cs="Times New Roman"/>
          <w:sz w:val="28"/>
          <w:szCs w:val="28"/>
        </w:rPr>
      </w:pPr>
      <w:r w:rsidRPr="00A04B4C">
        <w:rPr>
          <w:rFonts w:ascii="Times New Roman" w:hAnsi="Times New Roman" w:cs="Times New Roman"/>
          <w:sz w:val="28"/>
          <w:szCs w:val="28"/>
        </w:rPr>
        <w:t xml:space="preserve">5.6.6.1. К уличному техническому оборудованию относятся: укрытия таксофонов, почтовые ящики, автоматы по продаже воды и др., торговые палатки, элементы инженерного оборудования (подъемные площадки для инвалидных колясок, смотровые люки, решетки </w:t>
      </w:r>
      <w:proofErr w:type="spellStart"/>
      <w:r w:rsidRPr="00A04B4C">
        <w:rPr>
          <w:rFonts w:ascii="Times New Roman" w:hAnsi="Times New Roman" w:cs="Times New Roman"/>
          <w:sz w:val="28"/>
          <w:szCs w:val="28"/>
        </w:rPr>
        <w:t>дождеприемных</w:t>
      </w:r>
      <w:proofErr w:type="spellEnd"/>
      <w:r w:rsidRPr="00A04B4C">
        <w:rPr>
          <w:rFonts w:ascii="Times New Roman" w:hAnsi="Times New Roman" w:cs="Times New Roman"/>
          <w:sz w:val="28"/>
          <w:szCs w:val="28"/>
        </w:rPr>
        <w:t xml:space="preserve"> колодцев, вентиляционные шахты подземных коммуникаций, шкафы телефонной связи и т.п.).</w:t>
      </w:r>
    </w:p>
    <w:p w:rsidR="00F125FB" w:rsidRPr="00A04B4C" w:rsidRDefault="00F125FB" w:rsidP="00210128">
      <w:pPr>
        <w:ind w:firstLine="425"/>
        <w:jc w:val="both"/>
        <w:rPr>
          <w:rFonts w:ascii="Times New Roman" w:hAnsi="Times New Roman" w:cs="Times New Roman"/>
          <w:sz w:val="28"/>
          <w:szCs w:val="28"/>
        </w:rPr>
      </w:pPr>
      <w:r w:rsidRPr="00A04B4C">
        <w:rPr>
          <w:rFonts w:ascii="Times New Roman" w:hAnsi="Times New Roman" w:cs="Times New Roman"/>
          <w:sz w:val="28"/>
          <w:szCs w:val="28"/>
        </w:rPr>
        <w:t>5.6.6.2. Установка уличного технического оборудования должна обеспечивать удобный подход к оборудованию и соответствовать разделу 4 СП 59.13330.2012.</w:t>
      </w:r>
    </w:p>
    <w:p w:rsidR="00F125FB" w:rsidRPr="00A04B4C" w:rsidRDefault="00F125FB" w:rsidP="00210128">
      <w:pPr>
        <w:ind w:firstLine="425"/>
        <w:jc w:val="both"/>
        <w:rPr>
          <w:rFonts w:ascii="Times New Roman" w:hAnsi="Times New Roman" w:cs="Times New Roman"/>
          <w:sz w:val="28"/>
          <w:szCs w:val="28"/>
        </w:rPr>
      </w:pPr>
      <w:r w:rsidRPr="00A04B4C">
        <w:rPr>
          <w:rFonts w:ascii="Times New Roman" w:hAnsi="Times New Roman" w:cs="Times New Roman"/>
          <w:sz w:val="28"/>
          <w:szCs w:val="28"/>
        </w:rPr>
        <w:t>5.6.6.</w:t>
      </w:r>
      <w:r w:rsidRPr="009E15EB">
        <w:rPr>
          <w:rFonts w:ascii="Times New Roman" w:hAnsi="Times New Roman" w:cs="Times New Roman"/>
          <w:color w:val="auto"/>
          <w:sz w:val="28"/>
          <w:szCs w:val="28"/>
        </w:rPr>
        <w:t>3</w:t>
      </w:r>
      <w:r w:rsidRPr="00A04B4C">
        <w:rPr>
          <w:rFonts w:ascii="Times New Roman" w:hAnsi="Times New Roman" w:cs="Times New Roman"/>
          <w:sz w:val="28"/>
          <w:szCs w:val="28"/>
        </w:rPr>
        <w:t>. Оформление элементов инженерного оборудования не должно нарушать уровень благоустройства формируемой среды, ухудшать условия передвижения, противоречить техническим условиям, в том числе:</w:t>
      </w:r>
    </w:p>
    <w:p w:rsidR="00F125FB" w:rsidRPr="00A04B4C" w:rsidRDefault="00F125FB" w:rsidP="00210128">
      <w:pPr>
        <w:ind w:firstLine="425"/>
        <w:jc w:val="both"/>
        <w:rPr>
          <w:rFonts w:ascii="Times New Roman" w:hAnsi="Times New Roman" w:cs="Times New Roman"/>
          <w:sz w:val="28"/>
          <w:szCs w:val="28"/>
        </w:rPr>
      </w:pPr>
      <w:r w:rsidRPr="00A04B4C">
        <w:rPr>
          <w:rFonts w:ascii="Times New Roman" w:hAnsi="Times New Roman" w:cs="Times New Roman"/>
          <w:sz w:val="28"/>
          <w:szCs w:val="28"/>
        </w:rPr>
        <w:t>- крышки люков смотровых колодцев, расположенных на территории пешеходных коммуникаций (в т.ч. уличных переходов), следует проектировать, как правило, в одном уровне с покрытием прилегающей поверхности, в ином случае перепад отметок не должен превышать 20 мм, а зазоры между краем люка и покрытием тротуара должны быть не более 15 мм;</w:t>
      </w:r>
    </w:p>
    <w:p w:rsidR="00F125FB" w:rsidRPr="00A04B4C" w:rsidRDefault="00F125FB" w:rsidP="00210128">
      <w:pPr>
        <w:ind w:firstLine="425"/>
        <w:jc w:val="both"/>
        <w:rPr>
          <w:rFonts w:ascii="Times New Roman" w:hAnsi="Times New Roman" w:cs="Times New Roman"/>
          <w:sz w:val="28"/>
          <w:szCs w:val="28"/>
        </w:rPr>
      </w:pPr>
      <w:r w:rsidRPr="00A04B4C">
        <w:rPr>
          <w:rFonts w:ascii="Times New Roman" w:hAnsi="Times New Roman" w:cs="Times New Roman"/>
          <w:sz w:val="28"/>
          <w:szCs w:val="28"/>
        </w:rPr>
        <w:t>- вентиляционные шахты должны быть оборудованы решетками.</w:t>
      </w:r>
    </w:p>
    <w:p w:rsidR="00F125FB" w:rsidRPr="00A04B4C" w:rsidRDefault="00F125FB" w:rsidP="0090607A">
      <w:pPr>
        <w:pStyle w:val="2"/>
        <w:keepNext w:val="0"/>
        <w:spacing w:before="120" w:after="120"/>
        <w:rPr>
          <w:rFonts w:ascii="Times New Roman" w:hAnsi="Times New Roman"/>
          <w:color w:val="000000"/>
          <w:sz w:val="28"/>
          <w:szCs w:val="28"/>
        </w:rPr>
      </w:pPr>
      <w:bookmarkStart w:id="17" w:name="_Toc37759105"/>
      <w:r>
        <w:rPr>
          <w:rFonts w:ascii="Times New Roman" w:hAnsi="Times New Roman"/>
          <w:color w:val="000000"/>
          <w:sz w:val="28"/>
          <w:szCs w:val="28"/>
        </w:rPr>
        <w:t xml:space="preserve">      </w:t>
      </w:r>
      <w:r w:rsidRPr="00A04B4C">
        <w:rPr>
          <w:rFonts w:ascii="Times New Roman" w:hAnsi="Times New Roman"/>
          <w:color w:val="000000"/>
          <w:sz w:val="28"/>
          <w:szCs w:val="28"/>
        </w:rPr>
        <w:t xml:space="preserve">5.7. </w:t>
      </w:r>
      <w:r w:rsidRPr="00A04B4C">
        <w:rPr>
          <w:rFonts w:ascii="Times New Roman" w:hAnsi="Times New Roman"/>
          <w:color w:val="000000"/>
          <w:sz w:val="24"/>
          <w:szCs w:val="24"/>
        </w:rPr>
        <w:t>ИГРОВОЕ И СПОРТИВНОЕ ОБОРУДОВАНИЕ</w:t>
      </w:r>
      <w:bookmarkEnd w:id="17"/>
    </w:p>
    <w:p w:rsidR="00F125FB" w:rsidRPr="00A04B4C" w:rsidRDefault="00F125FB" w:rsidP="0090607A">
      <w:pPr>
        <w:ind w:firstLine="426"/>
        <w:jc w:val="both"/>
        <w:rPr>
          <w:rFonts w:ascii="Times New Roman" w:hAnsi="Times New Roman" w:cs="Times New Roman"/>
          <w:sz w:val="28"/>
          <w:szCs w:val="28"/>
        </w:rPr>
      </w:pPr>
      <w:r w:rsidRPr="00A04B4C">
        <w:rPr>
          <w:rFonts w:ascii="Times New Roman" w:hAnsi="Times New Roman" w:cs="Times New Roman"/>
          <w:sz w:val="28"/>
          <w:szCs w:val="28"/>
        </w:rPr>
        <w:t>Игровое и спортивное оборудование на селитебной территории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обеспечивать соответствие оборудования анатомо-</w:t>
      </w:r>
      <w:r w:rsidRPr="00A04B4C">
        <w:rPr>
          <w:rFonts w:ascii="Times New Roman" w:hAnsi="Times New Roman" w:cs="Times New Roman"/>
          <w:sz w:val="28"/>
          <w:szCs w:val="28"/>
        </w:rPr>
        <w:lastRenderedPageBreak/>
        <w:t>физиологическим особенностям разных возрастных групп</w:t>
      </w:r>
      <w:r>
        <w:rPr>
          <w:rFonts w:ascii="Times New Roman" w:hAnsi="Times New Roman" w:cs="Times New Roman"/>
          <w:color w:val="3018DE"/>
          <w:sz w:val="28"/>
          <w:szCs w:val="28"/>
        </w:rPr>
        <w:t>.</w:t>
      </w:r>
    </w:p>
    <w:p w:rsidR="00F125FB" w:rsidRPr="00A04B4C" w:rsidRDefault="00F125FB" w:rsidP="00210128">
      <w:pPr>
        <w:ind w:firstLine="426"/>
        <w:jc w:val="both"/>
        <w:rPr>
          <w:rFonts w:ascii="Times New Roman" w:hAnsi="Times New Roman" w:cs="Times New Roman"/>
          <w:sz w:val="28"/>
          <w:szCs w:val="28"/>
        </w:rPr>
      </w:pPr>
      <w:r w:rsidRPr="00A04B4C">
        <w:rPr>
          <w:rFonts w:ascii="Times New Roman" w:hAnsi="Times New Roman" w:cs="Times New Roman"/>
          <w:sz w:val="28"/>
          <w:szCs w:val="28"/>
        </w:rPr>
        <w:t>5.7.1. Игровое оборудование</w:t>
      </w:r>
    </w:p>
    <w:p w:rsidR="00F125FB" w:rsidRPr="00A04B4C" w:rsidRDefault="00F125FB" w:rsidP="00210128">
      <w:pPr>
        <w:ind w:firstLine="426"/>
        <w:jc w:val="both"/>
        <w:rPr>
          <w:rFonts w:ascii="Times New Roman" w:hAnsi="Times New Roman" w:cs="Times New Roman"/>
          <w:sz w:val="28"/>
          <w:szCs w:val="28"/>
        </w:rPr>
      </w:pPr>
      <w:r w:rsidRPr="00A04B4C">
        <w:rPr>
          <w:rFonts w:ascii="Times New Roman" w:hAnsi="Times New Roman" w:cs="Times New Roman"/>
          <w:sz w:val="28"/>
          <w:szCs w:val="28"/>
        </w:rPr>
        <w:t>5.7.1.1. Игровое оборудование должно быть сертифицировано,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Следует применять модульное оборудование, обеспечивающее вариантность сочетаний элементов.</w:t>
      </w:r>
    </w:p>
    <w:p w:rsidR="00F125FB" w:rsidRPr="00A04B4C" w:rsidRDefault="00F125FB" w:rsidP="00210128">
      <w:pPr>
        <w:ind w:firstLine="426"/>
        <w:jc w:val="both"/>
        <w:rPr>
          <w:rFonts w:ascii="Times New Roman" w:hAnsi="Times New Roman" w:cs="Times New Roman"/>
          <w:sz w:val="28"/>
          <w:szCs w:val="28"/>
        </w:rPr>
      </w:pPr>
      <w:r w:rsidRPr="00A04B4C">
        <w:rPr>
          <w:rFonts w:ascii="Times New Roman" w:hAnsi="Times New Roman" w:cs="Times New Roman"/>
          <w:sz w:val="28"/>
          <w:szCs w:val="28"/>
        </w:rPr>
        <w:t>5.7.1.2. Необходимо предусматривать следующие требования к материалу игрового оборудования и условиям его обработки:</w:t>
      </w:r>
    </w:p>
    <w:p w:rsidR="00F125FB" w:rsidRPr="00A04B4C" w:rsidRDefault="00F125FB" w:rsidP="00210128">
      <w:pPr>
        <w:ind w:firstLine="426"/>
        <w:jc w:val="both"/>
        <w:rPr>
          <w:rFonts w:ascii="Times New Roman" w:hAnsi="Times New Roman" w:cs="Times New Roman"/>
          <w:sz w:val="28"/>
          <w:szCs w:val="28"/>
        </w:rPr>
      </w:pPr>
      <w:r w:rsidRPr="00A04B4C">
        <w:rPr>
          <w:rFonts w:ascii="Times New Roman" w:hAnsi="Times New Roman" w:cs="Times New Roman"/>
          <w:sz w:val="28"/>
          <w:szCs w:val="28"/>
        </w:rPr>
        <w:t>- деревянное оборудование должно быть выполнено из твердых пород дерева со специальной обработкой, имеющей экологический сертификат качества и предотвращающей гниение, усыхание, возгорание, сколы; должно быть отполировано, острые углы закруглены;</w:t>
      </w:r>
    </w:p>
    <w:p w:rsidR="00F125FB" w:rsidRPr="00A04B4C" w:rsidRDefault="00F125FB" w:rsidP="00210128">
      <w:pPr>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 металл должен применяться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следует применять </w:t>
      </w:r>
      <w:proofErr w:type="spellStart"/>
      <w:r w:rsidRPr="00A04B4C">
        <w:rPr>
          <w:rFonts w:ascii="Times New Roman" w:hAnsi="Times New Roman" w:cs="Times New Roman"/>
          <w:sz w:val="28"/>
          <w:szCs w:val="28"/>
        </w:rPr>
        <w:t>металлопластик</w:t>
      </w:r>
      <w:proofErr w:type="spellEnd"/>
      <w:r w:rsidRPr="00A04B4C">
        <w:rPr>
          <w:rFonts w:ascii="Times New Roman" w:hAnsi="Times New Roman" w:cs="Times New Roman"/>
          <w:sz w:val="28"/>
          <w:szCs w:val="28"/>
        </w:rPr>
        <w:t xml:space="preserve"> (не травмирует, не ржавеет, морозоустойчив);</w:t>
      </w:r>
    </w:p>
    <w:p w:rsidR="00F125FB" w:rsidRPr="00A04B4C" w:rsidRDefault="00F125FB" w:rsidP="00210128">
      <w:pPr>
        <w:ind w:firstLine="426"/>
        <w:jc w:val="both"/>
        <w:rPr>
          <w:rFonts w:ascii="Times New Roman" w:hAnsi="Times New Roman" w:cs="Times New Roman"/>
          <w:sz w:val="28"/>
          <w:szCs w:val="28"/>
        </w:rPr>
      </w:pPr>
      <w:r w:rsidRPr="00A04B4C">
        <w:rPr>
          <w:rFonts w:ascii="Times New Roman" w:hAnsi="Times New Roman" w:cs="Times New Roman"/>
          <w:sz w:val="28"/>
          <w:szCs w:val="28"/>
        </w:rPr>
        <w:t>- бетонные и железобетонные элементы оборудования должны быть выполнены из бетона марки не ниже 300, морозостойкостью не менее 150, иметь гладкие поверхности;</w:t>
      </w:r>
    </w:p>
    <w:p w:rsidR="00F125FB" w:rsidRPr="00A04B4C" w:rsidRDefault="00F125FB" w:rsidP="00210128">
      <w:pPr>
        <w:ind w:firstLine="426"/>
        <w:jc w:val="both"/>
        <w:rPr>
          <w:rFonts w:ascii="Times New Roman" w:hAnsi="Times New Roman" w:cs="Times New Roman"/>
          <w:sz w:val="28"/>
          <w:szCs w:val="28"/>
        </w:rPr>
      </w:pPr>
      <w:r w:rsidRPr="00A04B4C">
        <w:rPr>
          <w:rFonts w:ascii="Times New Roman" w:hAnsi="Times New Roman" w:cs="Times New Roman"/>
          <w:sz w:val="28"/>
          <w:szCs w:val="28"/>
        </w:rPr>
        <w:t>- оборудование из пластика и полимеров должно иметь гладкую поверхность и яркую, чистую цветовую гамму окраски, не выцветающую от воздействия климатических факторов.</w:t>
      </w:r>
    </w:p>
    <w:p w:rsidR="00F125FB" w:rsidRPr="00A04B4C" w:rsidRDefault="00F125FB" w:rsidP="00210128">
      <w:pPr>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5.7.1.3. Требования к конструкциям игрового оборудования должны исключать острые углы, </w:t>
      </w:r>
      <w:proofErr w:type="spellStart"/>
      <w:r w:rsidRPr="00A04B4C">
        <w:rPr>
          <w:rFonts w:ascii="Times New Roman" w:hAnsi="Times New Roman" w:cs="Times New Roman"/>
          <w:sz w:val="28"/>
          <w:szCs w:val="28"/>
        </w:rPr>
        <w:t>застревание</w:t>
      </w:r>
      <w:proofErr w:type="spellEnd"/>
      <w:r w:rsidRPr="00A04B4C">
        <w:rPr>
          <w:rFonts w:ascii="Times New Roman" w:hAnsi="Times New Roman" w:cs="Times New Roman"/>
          <w:sz w:val="28"/>
          <w:szCs w:val="28"/>
        </w:rPr>
        <w:t xml:space="preserve">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2 м необходимо предусматривать возможность доступа внутрь в виде отверстий (не менее двух) диаметром не менее 500 мм.</w:t>
      </w:r>
    </w:p>
    <w:p w:rsidR="00F125FB" w:rsidRDefault="00F125FB" w:rsidP="00210128">
      <w:pPr>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5.7.1.4. При размещении игрового оборудования на детских игровых площадках необходимо соблюдать минимальные расстояния безопасности в соответствии с таблицей </w:t>
      </w:r>
    </w:p>
    <w:p w:rsidR="00F125FB" w:rsidRPr="003F0FFB" w:rsidRDefault="00F125FB" w:rsidP="00210128">
      <w:pPr>
        <w:ind w:firstLine="426"/>
        <w:jc w:val="both"/>
        <w:rPr>
          <w:rFonts w:ascii="Times New Roman" w:hAnsi="Times New Roman" w:cs="Times New Roman"/>
          <w:color w:val="3018DE"/>
          <w:sz w:val="28"/>
          <w:szCs w:val="28"/>
        </w:rPr>
      </w:pPr>
      <w:r w:rsidRPr="00A04B4C">
        <w:rPr>
          <w:rFonts w:ascii="Times New Roman" w:hAnsi="Times New Roman" w:cs="Times New Roman"/>
          <w:sz w:val="28"/>
          <w:szCs w:val="28"/>
        </w:rPr>
        <w:t>5.</w:t>
      </w:r>
      <w:r>
        <w:rPr>
          <w:rFonts w:ascii="Times New Roman" w:hAnsi="Times New Roman" w:cs="Times New Roman"/>
          <w:sz w:val="28"/>
          <w:szCs w:val="28"/>
        </w:rPr>
        <w:t>7.1.5</w:t>
      </w:r>
      <w:r w:rsidRPr="00A04B4C">
        <w:rPr>
          <w:rFonts w:ascii="Times New Roman" w:hAnsi="Times New Roman" w:cs="Times New Roman"/>
          <w:sz w:val="28"/>
          <w:szCs w:val="28"/>
        </w:rPr>
        <w:t xml:space="preserve">. В пределах указанных расстояний на участках территории площадки не допускается размещения других видов игрового оборудования, скамей, урн, бортовых камней и твердых видов покрытия, а также веток, стволов, корней деревьев. </w:t>
      </w:r>
    </w:p>
    <w:p w:rsidR="00F125FB" w:rsidRPr="00A04B4C" w:rsidRDefault="00F125FB" w:rsidP="00210128">
      <w:pPr>
        <w:spacing w:before="120"/>
        <w:jc w:val="right"/>
        <w:rPr>
          <w:rFonts w:ascii="Times New Roman" w:hAnsi="Times New Roman" w:cs="Times New Roman"/>
          <w:sz w:val="28"/>
          <w:szCs w:val="28"/>
        </w:rPr>
      </w:pPr>
      <w:r w:rsidRPr="00A04B4C">
        <w:rPr>
          <w:rFonts w:ascii="Times New Roman" w:hAnsi="Times New Roman" w:cs="Times New Roman"/>
          <w:sz w:val="28"/>
          <w:szCs w:val="28"/>
        </w:rPr>
        <w:t xml:space="preserve">                                                                                                              Таблица  5.</w:t>
      </w:r>
      <w:r w:rsidRPr="009E15EB">
        <w:rPr>
          <w:rFonts w:ascii="Times New Roman" w:hAnsi="Times New Roman" w:cs="Times New Roman"/>
          <w:color w:val="auto"/>
          <w:sz w:val="28"/>
          <w:szCs w:val="28"/>
        </w:rPr>
        <w:t>3</w:t>
      </w:r>
      <w:r w:rsidRPr="00A04B4C">
        <w:rPr>
          <w:rFonts w:ascii="Times New Roman" w:hAnsi="Times New Roman" w:cs="Times New Roman"/>
          <w:sz w:val="28"/>
          <w:szCs w:val="28"/>
        </w:rPr>
        <w:t>.</w:t>
      </w:r>
      <w:r w:rsidRPr="00A04B4C">
        <w:rPr>
          <w:rFonts w:ascii="Times New Roman" w:hAnsi="Times New Roman" w:cs="Times New Roman"/>
          <w:sz w:val="28"/>
          <w:szCs w:val="28"/>
        </w:rPr>
        <w:tab/>
      </w:r>
    </w:p>
    <w:p w:rsidR="00F125FB" w:rsidRPr="00A04B4C" w:rsidRDefault="00F125FB" w:rsidP="00210128">
      <w:pPr>
        <w:spacing w:after="120"/>
        <w:ind w:firstLine="709"/>
        <w:jc w:val="both"/>
        <w:rPr>
          <w:rFonts w:ascii="Times New Roman" w:hAnsi="Times New Roman" w:cs="Times New Roman"/>
          <w:sz w:val="28"/>
          <w:szCs w:val="28"/>
        </w:rPr>
      </w:pPr>
      <w:r w:rsidRPr="00A04B4C">
        <w:rPr>
          <w:rFonts w:ascii="Times New Roman" w:hAnsi="Times New Roman" w:cs="Times New Roman"/>
          <w:sz w:val="28"/>
          <w:szCs w:val="28"/>
        </w:rPr>
        <w:t>Минимальные расстояния безопасности при размещении игрового оборудования</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A0"/>
      </w:tblPr>
      <w:tblGrid>
        <w:gridCol w:w="1747"/>
        <w:gridCol w:w="8224"/>
      </w:tblGrid>
      <w:tr w:rsidR="00F125FB" w:rsidRPr="00A04B4C" w:rsidTr="00762DA2">
        <w:trPr>
          <w:trHeight w:val="567"/>
          <w:tblHeader/>
          <w:jc w:val="center"/>
        </w:trPr>
        <w:tc>
          <w:tcPr>
            <w:tcW w:w="876" w:type="pct"/>
            <w:tcBorders>
              <w:top w:val="single" w:sz="4" w:space="0" w:color="auto"/>
              <w:bottom w:val="single" w:sz="6" w:space="0" w:color="auto"/>
              <w:right w:val="single" w:sz="4" w:space="0" w:color="auto"/>
            </w:tcBorders>
            <w:vAlign w:val="center"/>
          </w:tcPr>
          <w:p w:rsidR="00F125FB" w:rsidRPr="00A04B4C" w:rsidRDefault="00F125FB" w:rsidP="00210128">
            <w:pPr>
              <w:widowControl/>
              <w:jc w:val="center"/>
              <w:rPr>
                <w:rFonts w:ascii="Times New Roman" w:hAnsi="Times New Roman" w:cs="Times New Roman"/>
              </w:rPr>
            </w:pPr>
            <w:bookmarkStart w:id="18" w:name="TO0000010"/>
            <w:r w:rsidRPr="00A04B4C">
              <w:rPr>
                <w:rFonts w:ascii="Times New Roman" w:hAnsi="Times New Roman" w:cs="Times New Roman"/>
              </w:rPr>
              <w:t>Игровое оборудование</w:t>
            </w:r>
          </w:p>
        </w:tc>
        <w:tc>
          <w:tcPr>
            <w:tcW w:w="4124" w:type="pct"/>
            <w:tcBorders>
              <w:top w:val="single" w:sz="4" w:space="0" w:color="auto"/>
              <w:left w:val="single" w:sz="4" w:space="0" w:color="auto"/>
              <w:bottom w:val="single" w:sz="6" w:space="0" w:color="auto"/>
            </w:tcBorders>
            <w:vAlign w:val="center"/>
          </w:tcPr>
          <w:p w:rsidR="00F125FB" w:rsidRPr="00A04B4C" w:rsidRDefault="00F125FB" w:rsidP="00210128">
            <w:pPr>
              <w:widowControl/>
              <w:jc w:val="center"/>
              <w:rPr>
                <w:rFonts w:ascii="Times New Roman" w:hAnsi="Times New Roman" w:cs="Times New Roman"/>
              </w:rPr>
            </w:pPr>
            <w:r w:rsidRPr="00A04B4C">
              <w:rPr>
                <w:rFonts w:ascii="Times New Roman" w:hAnsi="Times New Roman" w:cs="Times New Roman"/>
              </w:rPr>
              <w:t>Минимальные расстояния</w:t>
            </w:r>
          </w:p>
        </w:tc>
      </w:tr>
      <w:tr w:rsidR="00F125FB" w:rsidRPr="00A04B4C" w:rsidTr="00762DA2">
        <w:trPr>
          <w:trHeight w:val="567"/>
          <w:jc w:val="center"/>
        </w:trPr>
        <w:tc>
          <w:tcPr>
            <w:tcW w:w="876" w:type="pct"/>
            <w:tcBorders>
              <w:top w:val="single" w:sz="6" w:space="0" w:color="auto"/>
              <w:bottom w:val="single" w:sz="6" w:space="0" w:color="auto"/>
              <w:right w:val="single" w:sz="4" w:space="0" w:color="auto"/>
            </w:tcBorders>
            <w:vAlign w:val="center"/>
          </w:tcPr>
          <w:p w:rsidR="00F125FB" w:rsidRPr="00A04B4C" w:rsidRDefault="00F125FB" w:rsidP="00210128">
            <w:pPr>
              <w:ind w:left="113"/>
              <w:jc w:val="both"/>
              <w:rPr>
                <w:rFonts w:ascii="Times New Roman" w:hAnsi="Times New Roman" w:cs="Times New Roman"/>
              </w:rPr>
            </w:pPr>
            <w:r w:rsidRPr="00A04B4C">
              <w:rPr>
                <w:rFonts w:ascii="Times New Roman" w:hAnsi="Times New Roman" w:cs="Times New Roman"/>
              </w:rPr>
              <w:t>Качели</w:t>
            </w:r>
          </w:p>
        </w:tc>
        <w:tc>
          <w:tcPr>
            <w:tcW w:w="4124" w:type="pct"/>
            <w:tcBorders>
              <w:top w:val="single" w:sz="6" w:space="0" w:color="auto"/>
              <w:left w:val="single" w:sz="4" w:space="0" w:color="auto"/>
              <w:bottom w:val="single" w:sz="6" w:space="0" w:color="auto"/>
            </w:tcBorders>
            <w:vAlign w:val="center"/>
          </w:tcPr>
          <w:p w:rsidR="00F125FB" w:rsidRPr="00A04B4C" w:rsidRDefault="00F125FB" w:rsidP="00210128">
            <w:pPr>
              <w:jc w:val="both"/>
              <w:rPr>
                <w:rFonts w:ascii="Times New Roman" w:hAnsi="Times New Roman" w:cs="Times New Roman"/>
              </w:rPr>
            </w:pPr>
            <w:r w:rsidRPr="00A04B4C">
              <w:rPr>
                <w:rFonts w:ascii="Times New Roman" w:hAnsi="Times New Roman" w:cs="Times New Roman"/>
              </w:rPr>
              <w:t>не менее 1,5 м в стороны от боковых конструкций и не менее 2,0 м вперед (назад) от крайних точек качели в состоянии наклона</w:t>
            </w:r>
          </w:p>
        </w:tc>
      </w:tr>
      <w:tr w:rsidR="00F125FB" w:rsidRPr="00A04B4C" w:rsidTr="00762DA2">
        <w:trPr>
          <w:trHeight w:val="567"/>
          <w:jc w:val="center"/>
        </w:trPr>
        <w:tc>
          <w:tcPr>
            <w:tcW w:w="876" w:type="pct"/>
            <w:tcBorders>
              <w:top w:val="single" w:sz="6" w:space="0" w:color="auto"/>
              <w:bottom w:val="single" w:sz="6" w:space="0" w:color="auto"/>
              <w:right w:val="single" w:sz="4" w:space="0" w:color="auto"/>
            </w:tcBorders>
            <w:vAlign w:val="center"/>
          </w:tcPr>
          <w:p w:rsidR="00F125FB" w:rsidRPr="00A04B4C" w:rsidRDefault="00F125FB" w:rsidP="00210128">
            <w:pPr>
              <w:ind w:left="113"/>
              <w:jc w:val="both"/>
              <w:rPr>
                <w:rFonts w:ascii="Times New Roman" w:hAnsi="Times New Roman" w:cs="Times New Roman"/>
              </w:rPr>
            </w:pPr>
            <w:r w:rsidRPr="00A04B4C">
              <w:rPr>
                <w:rFonts w:ascii="Times New Roman" w:hAnsi="Times New Roman" w:cs="Times New Roman"/>
              </w:rPr>
              <w:t>Качалки</w:t>
            </w:r>
          </w:p>
        </w:tc>
        <w:tc>
          <w:tcPr>
            <w:tcW w:w="4124" w:type="pct"/>
            <w:tcBorders>
              <w:top w:val="single" w:sz="6" w:space="0" w:color="auto"/>
              <w:left w:val="single" w:sz="4" w:space="0" w:color="auto"/>
              <w:bottom w:val="single" w:sz="6" w:space="0" w:color="auto"/>
            </w:tcBorders>
            <w:vAlign w:val="center"/>
          </w:tcPr>
          <w:p w:rsidR="00F125FB" w:rsidRPr="00A04B4C" w:rsidRDefault="00F125FB" w:rsidP="00210128">
            <w:pPr>
              <w:jc w:val="both"/>
              <w:rPr>
                <w:rFonts w:ascii="Times New Roman" w:hAnsi="Times New Roman" w:cs="Times New Roman"/>
              </w:rPr>
            </w:pPr>
            <w:r w:rsidRPr="00A04B4C">
              <w:rPr>
                <w:rFonts w:ascii="Times New Roman" w:hAnsi="Times New Roman" w:cs="Times New Roman"/>
              </w:rPr>
              <w:t>не менее 1,0 м в стороны от боковых конструкций и не менее 1,5 м вперед от крайних точек качалки в состоянии наклона</w:t>
            </w:r>
          </w:p>
        </w:tc>
      </w:tr>
      <w:tr w:rsidR="00F125FB" w:rsidRPr="00A04B4C" w:rsidTr="00762DA2">
        <w:trPr>
          <w:trHeight w:val="567"/>
          <w:jc w:val="center"/>
        </w:trPr>
        <w:tc>
          <w:tcPr>
            <w:tcW w:w="876" w:type="pct"/>
            <w:tcBorders>
              <w:top w:val="single" w:sz="6" w:space="0" w:color="auto"/>
              <w:bottom w:val="single" w:sz="6" w:space="0" w:color="auto"/>
              <w:right w:val="single" w:sz="4" w:space="0" w:color="auto"/>
            </w:tcBorders>
            <w:vAlign w:val="center"/>
          </w:tcPr>
          <w:p w:rsidR="00F125FB" w:rsidRPr="00A04B4C" w:rsidRDefault="00F125FB" w:rsidP="00210128">
            <w:pPr>
              <w:ind w:left="113"/>
              <w:jc w:val="both"/>
              <w:rPr>
                <w:rFonts w:ascii="Times New Roman" w:hAnsi="Times New Roman" w:cs="Times New Roman"/>
              </w:rPr>
            </w:pPr>
            <w:r w:rsidRPr="00A04B4C">
              <w:rPr>
                <w:rFonts w:ascii="Times New Roman" w:hAnsi="Times New Roman" w:cs="Times New Roman"/>
              </w:rPr>
              <w:lastRenderedPageBreak/>
              <w:t>Карусели</w:t>
            </w:r>
          </w:p>
        </w:tc>
        <w:tc>
          <w:tcPr>
            <w:tcW w:w="4124" w:type="pct"/>
            <w:tcBorders>
              <w:top w:val="single" w:sz="6" w:space="0" w:color="auto"/>
              <w:left w:val="single" w:sz="4" w:space="0" w:color="auto"/>
              <w:bottom w:val="single" w:sz="6" w:space="0" w:color="auto"/>
            </w:tcBorders>
            <w:vAlign w:val="center"/>
          </w:tcPr>
          <w:p w:rsidR="00F125FB" w:rsidRPr="00A04B4C" w:rsidRDefault="00F125FB" w:rsidP="00210128">
            <w:pPr>
              <w:jc w:val="both"/>
              <w:rPr>
                <w:rFonts w:ascii="Times New Roman" w:hAnsi="Times New Roman" w:cs="Times New Roman"/>
              </w:rPr>
            </w:pPr>
            <w:r w:rsidRPr="00A04B4C">
              <w:rPr>
                <w:rFonts w:ascii="Times New Roman" w:hAnsi="Times New Roman" w:cs="Times New Roman"/>
              </w:rPr>
              <w:t>не менее 2 м в стороны от боковых конструкций и не менее 3 м вверх от нижней вращающейся поверхности карусели</w:t>
            </w:r>
          </w:p>
        </w:tc>
      </w:tr>
      <w:tr w:rsidR="00F125FB" w:rsidRPr="00A04B4C" w:rsidTr="00762DA2">
        <w:trPr>
          <w:trHeight w:val="567"/>
          <w:jc w:val="center"/>
        </w:trPr>
        <w:tc>
          <w:tcPr>
            <w:tcW w:w="876" w:type="pct"/>
            <w:tcBorders>
              <w:top w:val="single" w:sz="6" w:space="0" w:color="auto"/>
              <w:bottom w:val="single" w:sz="4" w:space="0" w:color="auto"/>
              <w:right w:val="single" w:sz="4" w:space="0" w:color="auto"/>
            </w:tcBorders>
            <w:vAlign w:val="center"/>
          </w:tcPr>
          <w:p w:rsidR="00F125FB" w:rsidRPr="00A04B4C" w:rsidRDefault="00F125FB" w:rsidP="00210128">
            <w:pPr>
              <w:ind w:left="113"/>
              <w:jc w:val="both"/>
              <w:rPr>
                <w:rFonts w:ascii="Times New Roman" w:hAnsi="Times New Roman" w:cs="Times New Roman"/>
              </w:rPr>
            </w:pPr>
            <w:r w:rsidRPr="00A04B4C">
              <w:rPr>
                <w:rFonts w:ascii="Times New Roman" w:hAnsi="Times New Roman" w:cs="Times New Roman"/>
              </w:rPr>
              <w:t>Горки</w:t>
            </w:r>
          </w:p>
        </w:tc>
        <w:tc>
          <w:tcPr>
            <w:tcW w:w="4124" w:type="pct"/>
            <w:tcBorders>
              <w:top w:val="single" w:sz="6" w:space="0" w:color="auto"/>
              <w:left w:val="single" w:sz="4" w:space="0" w:color="auto"/>
              <w:bottom w:val="single" w:sz="4" w:space="0" w:color="auto"/>
            </w:tcBorders>
            <w:vAlign w:val="center"/>
          </w:tcPr>
          <w:p w:rsidR="00F125FB" w:rsidRPr="00A04B4C" w:rsidRDefault="00F125FB" w:rsidP="00210128">
            <w:pPr>
              <w:jc w:val="both"/>
              <w:rPr>
                <w:rFonts w:ascii="Times New Roman" w:hAnsi="Times New Roman" w:cs="Times New Roman"/>
              </w:rPr>
            </w:pPr>
            <w:r w:rsidRPr="00A04B4C">
              <w:rPr>
                <w:rFonts w:ascii="Times New Roman" w:hAnsi="Times New Roman" w:cs="Times New Roman"/>
              </w:rPr>
              <w:t>не менее 1 м от боковых сторон и 2 м вперед от нижнего края ската горки.</w:t>
            </w:r>
          </w:p>
        </w:tc>
      </w:tr>
    </w:tbl>
    <w:bookmarkEnd w:id="18"/>
    <w:p w:rsidR="00F125FB" w:rsidRPr="00A04B4C" w:rsidRDefault="00F125FB" w:rsidP="00210128">
      <w:pPr>
        <w:ind w:firstLine="425"/>
        <w:jc w:val="both"/>
        <w:rPr>
          <w:rFonts w:ascii="Times New Roman" w:hAnsi="Times New Roman" w:cs="Times New Roman"/>
          <w:sz w:val="28"/>
          <w:szCs w:val="28"/>
        </w:rPr>
      </w:pPr>
      <w:r w:rsidRPr="00A04B4C">
        <w:rPr>
          <w:rFonts w:ascii="Times New Roman" w:hAnsi="Times New Roman" w:cs="Times New Roman"/>
          <w:sz w:val="28"/>
          <w:szCs w:val="28"/>
        </w:rPr>
        <w:t>5.7.2. Спортивное оборудование</w:t>
      </w:r>
    </w:p>
    <w:p w:rsidR="00F125FB" w:rsidRPr="00A04B4C" w:rsidRDefault="00F125FB" w:rsidP="00210128">
      <w:pPr>
        <w:ind w:firstLine="425"/>
        <w:jc w:val="both"/>
        <w:rPr>
          <w:rFonts w:ascii="Times New Roman" w:hAnsi="Times New Roman" w:cs="Times New Roman"/>
          <w:sz w:val="28"/>
          <w:szCs w:val="28"/>
        </w:rPr>
      </w:pPr>
      <w:r w:rsidRPr="00A04B4C">
        <w:rPr>
          <w:rFonts w:ascii="Times New Roman" w:hAnsi="Times New Roman" w:cs="Times New Roman"/>
          <w:sz w:val="28"/>
          <w:szCs w:val="28"/>
        </w:rPr>
        <w:t>5.7.2.1.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 предусматривать надежное крепление оборудования на площадках.</w:t>
      </w:r>
    </w:p>
    <w:p w:rsidR="00F125FB" w:rsidRPr="00A04B4C" w:rsidRDefault="00F125FB" w:rsidP="0090607A">
      <w:pPr>
        <w:pStyle w:val="2"/>
        <w:keepNext w:val="0"/>
        <w:spacing w:before="120" w:after="120"/>
        <w:rPr>
          <w:rFonts w:ascii="Times New Roman" w:hAnsi="Times New Roman"/>
          <w:color w:val="000000"/>
          <w:sz w:val="28"/>
          <w:szCs w:val="28"/>
        </w:rPr>
      </w:pPr>
      <w:bookmarkStart w:id="19" w:name="_Toc37759106"/>
      <w:bookmarkStart w:id="20" w:name="PO0000200"/>
      <w:r>
        <w:rPr>
          <w:rFonts w:ascii="Times New Roman" w:hAnsi="Times New Roman"/>
          <w:color w:val="000000"/>
          <w:sz w:val="28"/>
          <w:szCs w:val="28"/>
        </w:rPr>
        <w:t xml:space="preserve">      </w:t>
      </w:r>
      <w:r w:rsidRPr="00A04B4C">
        <w:rPr>
          <w:rFonts w:ascii="Times New Roman" w:hAnsi="Times New Roman"/>
          <w:color w:val="000000"/>
          <w:sz w:val="28"/>
          <w:szCs w:val="28"/>
        </w:rPr>
        <w:t xml:space="preserve">5.8. </w:t>
      </w:r>
      <w:r w:rsidRPr="00A04B4C">
        <w:rPr>
          <w:rFonts w:ascii="Times New Roman" w:hAnsi="Times New Roman"/>
          <w:color w:val="000000"/>
          <w:sz w:val="24"/>
          <w:szCs w:val="24"/>
        </w:rPr>
        <w:t>ОСВЕЩЕНИЕ И ОСВЕТИТЕЛЬНОЕ ОБОРУДОВАНИЕ</w:t>
      </w:r>
      <w:bookmarkEnd w:id="19"/>
    </w:p>
    <w:bookmarkEnd w:id="20"/>
    <w:p w:rsidR="00F125FB" w:rsidRPr="00A04B4C" w:rsidRDefault="00F125FB"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5.8.1</w:t>
      </w:r>
      <w:r>
        <w:rPr>
          <w:rFonts w:ascii="Times New Roman" w:hAnsi="Times New Roman" w:cs="Times New Roman"/>
          <w:sz w:val="28"/>
          <w:szCs w:val="28"/>
        </w:rPr>
        <w:t>.</w:t>
      </w:r>
      <w:r w:rsidRPr="00A04B4C">
        <w:rPr>
          <w:rFonts w:ascii="Times New Roman" w:hAnsi="Times New Roman" w:cs="Times New Roman"/>
          <w:sz w:val="28"/>
          <w:szCs w:val="28"/>
        </w:rPr>
        <w:t xml:space="preserve"> Наружное освещение выполняется в соответствии с настоящими Правилами и нормативными правовыми актами </w:t>
      </w:r>
      <w:r>
        <w:rPr>
          <w:rFonts w:ascii="Times New Roman" w:hAnsi="Times New Roman" w:cs="Times New Roman"/>
          <w:sz w:val="28"/>
          <w:szCs w:val="28"/>
        </w:rPr>
        <w:t>Администрации Усть-Донецкого городского поселения</w:t>
      </w:r>
      <w:r w:rsidRPr="00A04B4C">
        <w:rPr>
          <w:rFonts w:ascii="Times New Roman" w:hAnsi="Times New Roman" w:cs="Times New Roman"/>
          <w:sz w:val="28"/>
          <w:szCs w:val="28"/>
        </w:rPr>
        <w:t xml:space="preserve">, устанавливающими требования к организации наружного освещения. В различных градостроительных условиях следует предусматривать функциональное, архитектурное и информационное освещение с целью решения утилитарных, </w:t>
      </w:r>
      <w:proofErr w:type="spellStart"/>
      <w:r w:rsidRPr="00A04B4C">
        <w:rPr>
          <w:rFonts w:ascii="Times New Roman" w:hAnsi="Times New Roman" w:cs="Times New Roman"/>
          <w:sz w:val="28"/>
          <w:szCs w:val="28"/>
        </w:rPr>
        <w:t>светопланировочных</w:t>
      </w:r>
      <w:proofErr w:type="spellEnd"/>
      <w:r w:rsidRPr="00A04B4C">
        <w:rPr>
          <w:rFonts w:ascii="Times New Roman" w:hAnsi="Times New Roman" w:cs="Times New Roman"/>
          <w:sz w:val="28"/>
          <w:szCs w:val="28"/>
        </w:rPr>
        <w:t xml:space="preserve"> и </w:t>
      </w:r>
      <w:proofErr w:type="spellStart"/>
      <w:r w:rsidRPr="00A04B4C">
        <w:rPr>
          <w:rFonts w:ascii="Times New Roman" w:hAnsi="Times New Roman" w:cs="Times New Roman"/>
          <w:sz w:val="28"/>
          <w:szCs w:val="28"/>
        </w:rPr>
        <w:t>светокомпозиционных</w:t>
      </w:r>
      <w:proofErr w:type="spellEnd"/>
      <w:r w:rsidRPr="00A04B4C">
        <w:rPr>
          <w:rFonts w:ascii="Times New Roman" w:hAnsi="Times New Roman" w:cs="Times New Roman"/>
          <w:sz w:val="28"/>
          <w:szCs w:val="28"/>
        </w:rPr>
        <w:t xml:space="preserve"> задач, в т.ч. светоцветового зонирования территорий населенного пункта и формирования системы </w:t>
      </w:r>
      <w:proofErr w:type="spellStart"/>
      <w:r w:rsidRPr="00A04B4C">
        <w:rPr>
          <w:rFonts w:ascii="Times New Roman" w:hAnsi="Times New Roman" w:cs="Times New Roman"/>
          <w:sz w:val="28"/>
          <w:szCs w:val="28"/>
        </w:rPr>
        <w:t>светопространственных</w:t>
      </w:r>
      <w:proofErr w:type="spellEnd"/>
      <w:r w:rsidRPr="00A04B4C">
        <w:rPr>
          <w:rFonts w:ascii="Times New Roman" w:hAnsi="Times New Roman" w:cs="Times New Roman"/>
          <w:sz w:val="28"/>
          <w:szCs w:val="28"/>
        </w:rPr>
        <w:t xml:space="preserve"> ансамблей.</w:t>
      </w:r>
    </w:p>
    <w:p w:rsidR="00F125FB" w:rsidRPr="00A04B4C" w:rsidRDefault="00F125FB"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5.8.2. Освещение компонентов городской среды осуществляется с помощью элементов освещения: светильников, кронштейнов, опор, проводов, кабелей, источников питания (в том числе сборок, питательных пунктов, ящиков управления).</w:t>
      </w:r>
    </w:p>
    <w:p w:rsidR="00F125FB" w:rsidRPr="00A04B4C" w:rsidRDefault="00F125FB" w:rsidP="00EE38F1">
      <w:pPr>
        <w:pStyle w:val="af5"/>
        <w:spacing w:before="0" w:beforeAutospacing="0" w:after="0" w:afterAutospacing="0"/>
        <w:ind w:firstLine="425"/>
        <w:jc w:val="both"/>
        <w:rPr>
          <w:color w:val="000000"/>
          <w:sz w:val="28"/>
          <w:szCs w:val="28"/>
        </w:rPr>
      </w:pPr>
      <w:r w:rsidRPr="00A04B4C">
        <w:rPr>
          <w:color w:val="000000"/>
          <w:sz w:val="28"/>
          <w:szCs w:val="28"/>
        </w:rPr>
        <w:t>5.8.3. Улицы, дороги, площади, пешеходные аллеи, жилые кварталы, дворы, территории предприятий, учреждений, организаций, а также номерные знаки общественных и жилых зданий, дорожные знаки и указатели, элементы городской информации и витрины должны освещаться в темное время суток.</w:t>
      </w:r>
    </w:p>
    <w:p w:rsidR="00F125FB" w:rsidRPr="00A04B4C" w:rsidRDefault="00F125FB" w:rsidP="00EE38F1">
      <w:pPr>
        <w:pStyle w:val="af5"/>
        <w:spacing w:before="0" w:beforeAutospacing="0" w:after="0" w:afterAutospacing="0"/>
        <w:ind w:firstLine="425"/>
        <w:jc w:val="both"/>
        <w:rPr>
          <w:color w:val="000000"/>
          <w:sz w:val="28"/>
          <w:szCs w:val="28"/>
        </w:rPr>
      </w:pPr>
      <w:r w:rsidRPr="00A04B4C">
        <w:rPr>
          <w:color w:val="000000"/>
          <w:sz w:val="28"/>
          <w:szCs w:val="28"/>
        </w:rPr>
        <w:t>5.8.4. Размещение уличных фонарей, торшеров, других источников наружного освещения в сочетании с застройкой и озеленением муниципального образования должно способствовать созданию безопасной среды, не создавать помех участникам дорожного движения.</w:t>
      </w:r>
    </w:p>
    <w:p w:rsidR="00F125FB" w:rsidRPr="00A04B4C" w:rsidRDefault="00F125FB" w:rsidP="00297C0C">
      <w:pPr>
        <w:pStyle w:val="10"/>
        <w:shd w:val="clear" w:color="auto" w:fill="FFFFFF"/>
        <w:spacing w:before="0" w:after="0"/>
        <w:jc w:val="both"/>
        <w:textAlignment w:val="baseline"/>
        <w:rPr>
          <w:b w:val="0"/>
          <w:color w:val="000000"/>
          <w:sz w:val="28"/>
          <w:szCs w:val="28"/>
        </w:rPr>
      </w:pPr>
      <w:r>
        <w:rPr>
          <w:b w:val="0"/>
          <w:color w:val="000000"/>
          <w:sz w:val="28"/>
          <w:szCs w:val="28"/>
        </w:rPr>
        <w:t xml:space="preserve">     </w:t>
      </w:r>
      <w:r w:rsidRPr="00A04B4C">
        <w:rPr>
          <w:b w:val="0"/>
          <w:color w:val="000000"/>
          <w:sz w:val="28"/>
          <w:szCs w:val="28"/>
        </w:rPr>
        <w:t xml:space="preserve">5.8.5. Для </w:t>
      </w:r>
      <w:r>
        <w:rPr>
          <w:b w:val="0"/>
          <w:color w:val="000000"/>
          <w:sz w:val="28"/>
          <w:szCs w:val="28"/>
        </w:rPr>
        <w:t>Администрации Усть-Донецкого городского поселения</w:t>
      </w:r>
      <w:r w:rsidRPr="00A04B4C">
        <w:rPr>
          <w:b w:val="0"/>
          <w:color w:val="000000"/>
          <w:sz w:val="28"/>
          <w:szCs w:val="28"/>
        </w:rPr>
        <w:t xml:space="preserve">, прокладку электрических сетей для нужд наружного освещения следует осуществлять подземной кабельной линией. </w:t>
      </w:r>
      <w:proofErr w:type="gramStart"/>
      <w:r w:rsidRPr="00A04B4C">
        <w:rPr>
          <w:rFonts w:ascii="Arial" w:hAnsi="Arial"/>
          <w:b w:val="0"/>
          <w:color w:val="000000"/>
          <w:spacing w:val="2"/>
          <w:sz w:val="28"/>
          <w:szCs w:val="28"/>
        </w:rPr>
        <w:t>(</w:t>
      </w:r>
      <w:r w:rsidRPr="00A04B4C">
        <w:rPr>
          <w:rFonts w:cs="Times New Roman"/>
          <w:b w:val="0"/>
          <w:color w:val="000000"/>
          <w:spacing w:val="2"/>
          <w:sz w:val="28"/>
          <w:szCs w:val="28"/>
        </w:rPr>
        <w:t>Раздел 7, Гл.7.1, п.7.1.3.</w:t>
      </w:r>
      <w:proofErr w:type="gramEnd"/>
      <w:r w:rsidRPr="00A04B4C">
        <w:rPr>
          <w:b w:val="0"/>
          <w:color w:val="000000"/>
          <w:sz w:val="28"/>
          <w:szCs w:val="28"/>
        </w:rPr>
        <w:t xml:space="preserve"> </w:t>
      </w:r>
      <w:proofErr w:type="gramStart"/>
      <w:r w:rsidRPr="00A04B4C">
        <w:rPr>
          <w:b w:val="0"/>
          <w:color w:val="000000"/>
          <w:sz w:val="28"/>
          <w:szCs w:val="28"/>
        </w:rPr>
        <w:t>РД 34.20.185-94 «Инструкция по проектированию городских электрических сетей».)</w:t>
      </w:r>
      <w:proofErr w:type="gramEnd"/>
    </w:p>
    <w:p w:rsidR="00F125FB" w:rsidRPr="00A04B4C" w:rsidRDefault="00F125FB" w:rsidP="00EE38F1">
      <w:pPr>
        <w:pStyle w:val="af5"/>
        <w:spacing w:before="0" w:beforeAutospacing="0" w:after="0" w:afterAutospacing="0"/>
        <w:ind w:firstLine="425"/>
        <w:jc w:val="both"/>
        <w:rPr>
          <w:color w:val="000000"/>
          <w:sz w:val="28"/>
          <w:szCs w:val="28"/>
        </w:rPr>
      </w:pPr>
      <w:r w:rsidRPr="00A04B4C">
        <w:rPr>
          <w:color w:val="000000"/>
          <w:sz w:val="28"/>
          <w:szCs w:val="28"/>
        </w:rPr>
        <w:t xml:space="preserve">5.8.6. Организация уличного освещения осуществляется в соответствии с ГОСТ </w:t>
      </w:r>
      <w:proofErr w:type="gramStart"/>
      <w:r w:rsidRPr="00A04B4C">
        <w:rPr>
          <w:color w:val="000000"/>
          <w:sz w:val="28"/>
          <w:szCs w:val="28"/>
        </w:rPr>
        <w:t>Р</w:t>
      </w:r>
      <w:proofErr w:type="gramEnd"/>
      <w:r w:rsidRPr="00A04B4C">
        <w:rPr>
          <w:color w:val="000000"/>
          <w:sz w:val="28"/>
          <w:szCs w:val="28"/>
        </w:rPr>
        <w:t xml:space="preserve"> </w:t>
      </w:r>
      <w:r>
        <w:rPr>
          <w:color w:val="000000"/>
          <w:sz w:val="28"/>
          <w:szCs w:val="28"/>
        </w:rPr>
        <w:t>24940-2016</w:t>
      </w:r>
      <w:r w:rsidRPr="00A04B4C">
        <w:rPr>
          <w:color w:val="000000"/>
          <w:sz w:val="28"/>
          <w:szCs w:val="28"/>
        </w:rPr>
        <w:t xml:space="preserve"> «Здания и сооружения. Методы измерения освещенности».</w:t>
      </w:r>
    </w:p>
    <w:p w:rsidR="00F125FB" w:rsidRPr="00A04B4C" w:rsidRDefault="00F125FB" w:rsidP="00EE38F1">
      <w:pPr>
        <w:pStyle w:val="af5"/>
        <w:spacing w:before="0" w:beforeAutospacing="0" w:after="0" w:afterAutospacing="0"/>
        <w:ind w:firstLine="425"/>
        <w:jc w:val="both"/>
        <w:rPr>
          <w:color w:val="000000"/>
          <w:sz w:val="28"/>
          <w:szCs w:val="28"/>
        </w:rPr>
      </w:pPr>
      <w:r w:rsidRPr="00A04B4C">
        <w:rPr>
          <w:color w:val="000000"/>
          <w:sz w:val="28"/>
          <w:szCs w:val="28"/>
        </w:rPr>
        <w:t>5.8.7. При разработке проекта наружного освещения для всех строящихся и реконструируемых (реставрируемых) зданий, сооружений и комплексов вне зависимости от места их размещения учитывается концепция архитектурно-</w:t>
      </w:r>
      <w:r w:rsidRPr="00A04B4C">
        <w:rPr>
          <w:color w:val="000000"/>
          <w:sz w:val="28"/>
          <w:szCs w:val="28"/>
        </w:rPr>
        <w:lastRenderedPageBreak/>
        <w:t>художественного освещения и праздничной подсветки муниципального образования.</w:t>
      </w:r>
    </w:p>
    <w:p w:rsidR="00F125FB" w:rsidRPr="00A04B4C" w:rsidRDefault="00F125FB" w:rsidP="00EE38F1">
      <w:pPr>
        <w:pStyle w:val="af5"/>
        <w:spacing w:before="0" w:beforeAutospacing="0" w:after="0" w:afterAutospacing="0"/>
        <w:ind w:firstLine="425"/>
        <w:jc w:val="both"/>
        <w:rPr>
          <w:color w:val="000000"/>
          <w:sz w:val="28"/>
          <w:szCs w:val="28"/>
        </w:rPr>
      </w:pPr>
      <w:r w:rsidRPr="00A04B4C">
        <w:rPr>
          <w:color w:val="000000"/>
          <w:sz w:val="28"/>
          <w:szCs w:val="28"/>
        </w:rPr>
        <w:t>5.8.8. Для уличных фонарей, других источников наружного освещения следует применять источники света на основе энергосберегающих технологии.</w:t>
      </w:r>
    </w:p>
    <w:p w:rsidR="00F125FB" w:rsidRPr="00A04B4C" w:rsidRDefault="00F125FB" w:rsidP="00EE38F1">
      <w:pPr>
        <w:pStyle w:val="af5"/>
        <w:spacing w:before="0" w:beforeAutospacing="0" w:after="0" w:afterAutospacing="0"/>
        <w:ind w:firstLine="425"/>
        <w:jc w:val="both"/>
        <w:rPr>
          <w:color w:val="000000"/>
          <w:sz w:val="28"/>
          <w:szCs w:val="28"/>
        </w:rPr>
      </w:pPr>
      <w:r w:rsidRPr="00A04B4C">
        <w:rPr>
          <w:color w:val="000000"/>
          <w:sz w:val="28"/>
          <w:szCs w:val="28"/>
        </w:rPr>
        <w:t>5.8.9. Для управления системой уличного освещения следует применять средства автоматики управления времени работы с учетом уровня естественного освещения (например, с применением датчиков уровня освещенности).</w:t>
      </w:r>
    </w:p>
    <w:p w:rsidR="00F125FB" w:rsidRPr="00A04B4C" w:rsidRDefault="00F125FB" w:rsidP="00EE38F1">
      <w:pPr>
        <w:pStyle w:val="af5"/>
        <w:spacing w:before="0" w:beforeAutospacing="0" w:after="0" w:afterAutospacing="0"/>
        <w:ind w:firstLine="425"/>
        <w:jc w:val="both"/>
        <w:rPr>
          <w:color w:val="000000"/>
          <w:sz w:val="28"/>
          <w:szCs w:val="28"/>
        </w:rPr>
      </w:pPr>
      <w:r w:rsidRPr="00A04B4C">
        <w:rPr>
          <w:color w:val="000000"/>
          <w:sz w:val="28"/>
          <w:szCs w:val="28"/>
        </w:rPr>
        <w:t>5.8.10. Объекты электрических сетей наружного освещения должны иметь конструктивное решение, гарантирующее их устойчивость и надежность, и содержаться владельцем в исправном состоянии, позволяющем обеспечивать безопасность их использования.</w:t>
      </w:r>
    </w:p>
    <w:p w:rsidR="00F125FB" w:rsidRPr="00A04B4C" w:rsidRDefault="00F125FB" w:rsidP="00EE38F1">
      <w:pPr>
        <w:pStyle w:val="af5"/>
        <w:spacing w:before="0" w:beforeAutospacing="0" w:after="0" w:afterAutospacing="0"/>
        <w:ind w:firstLine="425"/>
        <w:jc w:val="both"/>
        <w:rPr>
          <w:color w:val="000000"/>
          <w:sz w:val="28"/>
          <w:szCs w:val="28"/>
        </w:rPr>
      </w:pPr>
      <w:r w:rsidRPr="00A04B4C">
        <w:rPr>
          <w:color w:val="000000"/>
          <w:sz w:val="28"/>
          <w:szCs w:val="28"/>
        </w:rPr>
        <w:t>5.8.11. Под содержанием объектов электрических сетей наружного освещения понимается комплекс мероприятий, направленных на сохранение объектов в</w:t>
      </w:r>
      <w:r>
        <w:rPr>
          <w:color w:val="000000"/>
          <w:sz w:val="28"/>
          <w:szCs w:val="28"/>
        </w:rPr>
        <w:t xml:space="preserve"> </w:t>
      </w:r>
      <w:r w:rsidRPr="00A04B4C">
        <w:rPr>
          <w:color w:val="000000"/>
          <w:sz w:val="28"/>
          <w:szCs w:val="28"/>
        </w:rPr>
        <w:t>исправном состоянии, состоящий из ремонта, замены объекта или его отдельных элементов.</w:t>
      </w:r>
    </w:p>
    <w:p w:rsidR="00F125FB" w:rsidRPr="00A04B4C" w:rsidRDefault="00F125FB"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5.8.12</w:t>
      </w:r>
      <w:r>
        <w:rPr>
          <w:rFonts w:ascii="Times New Roman" w:hAnsi="Times New Roman" w:cs="Times New Roman"/>
          <w:sz w:val="28"/>
          <w:szCs w:val="28"/>
        </w:rPr>
        <w:t>.</w:t>
      </w:r>
      <w:r w:rsidRPr="00A04B4C">
        <w:rPr>
          <w:rFonts w:ascii="Times New Roman" w:hAnsi="Times New Roman" w:cs="Times New Roman"/>
          <w:sz w:val="28"/>
          <w:szCs w:val="28"/>
        </w:rPr>
        <w:t xml:space="preserve"> При проектировании </w:t>
      </w:r>
      <w:r w:rsidRPr="00E45707">
        <w:rPr>
          <w:rFonts w:ascii="Times New Roman" w:hAnsi="Times New Roman" w:cs="Times New Roman"/>
          <w:color w:val="auto"/>
          <w:sz w:val="28"/>
          <w:szCs w:val="28"/>
        </w:rPr>
        <w:t>одно</w:t>
      </w:r>
      <w:r w:rsidRPr="00A04B4C">
        <w:rPr>
          <w:rFonts w:ascii="Times New Roman" w:hAnsi="Times New Roman" w:cs="Times New Roman"/>
          <w:sz w:val="28"/>
          <w:szCs w:val="28"/>
        </w:rPr>
        <w:t>й из трех основных групп наружных</w:t>
      </w:r>
      <w:r>
        <w:rPr>
          <w:rFonts w:ascii="Times New Roman" w:hAnsi="Times New Roman" w:cs="Times New Roman"/>
          <w:sz w:val="28"/>
          <w:szCs w:val="28"/>
        </w:rPr>
        <w:t xml:space="preserve"> осветительных установок - </w:t>
      </w:r>
      <w:r w:rsidRPr="00A04B4C">
        <w:rPr>
          <w:rFonts w:ascii="Times New Roman" w:hAnsi="Times New Roman" w:cs="Times New Roman"/>
          <w:sz w:val="28"/>
          <w:szCs w:val="28"/>
        </w:rPr>
        <w:t>функционального, архитектурного</w:t>
      </w:r>
      <w:r>
        <w:rPr>
          <w:rFonts w:ascii="Times New Roman" w:hAnsi="Times New Roman" w:cs="Times New Roman"/>
          <w:sz w:val="28"/>
          <w:szCs w:val="28"/>
        </w:rPr>
        <w:t xml:space="preserve"> освещения, световой информации -</w:t>
      </w:r>
      <w:r w:rsidRPr="00A04B4C">
        <w:rPr>
          <w:rFonts w:ascii="Times New Roman" w:hAnsi="Times New Roman" w:cs="Times New Roman"/>
          <w:sz w:val="28"/>
          <w:szCs w:val="28"/>
        </w:rPr>
        <w:t xml:space="preserve"> должны обеспечиваться:</w:t>
      </w:r>
    </w:p>
    <w:p w:rsidR="00F125FB" w:rsidRPr="00A04B4C" w:rsidRDefault="00F125FB"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 xml:space="preserve">-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(СП 52.13330.2016); </w:t>
      </w:r>
    </w:p>
    <w:p w:rsidR="00F125FB" w:rsidRPr="00A04B4C" w:rsidRDefault="00F125FB"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F125FB" w:rsidRPr="00A04B4C" w:rsidRDefault="00F125FB"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 xml:space="preserve">- экономичность и </w:t>
      </w:r>
      <w:proofErr w:type="spellStart"/>
      <w:r w:rsidRPr="00A04B4C">
        <w:rPr>
          <w:rFonts w:ascii="Times New Roman" w:hAnsi="Times New Roman" w:cs="Times New Roman"/>
          <w:sz w:val="28"/>
          <w:szCs w:val="28"/>
        </w:rPr>
        <w:t>энергоэффективность</w:t>
      </w:r>
      <w:proofErr w:type="spellEnd"/>
      <w:r w:rsidRPr="00A04B4C">
        <w:rPr>
          <w:rFonts w:ascii="Times New Roman" w:hAnsi="Times New Roman" w:cs="Times New Roman"/>
          <w:sz w:val="28"/>
          <w:szCs w:val="28"/>
        </w:rPr>
        <w:t xml:space="preserve"> применяемых установок, рациональное распределение и использование электроэнергии;</w:t>
      </w:r>
    </w:p>
    <w:p w:rsidR="00F125FB" w:rsidRPr="00A04B4C" w:rsidRDefault="00F125FB"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 эстетика элементов осветительных установок, их дизайн, качество материалов и изделий с учетом восприятия в дневное и ночное время;</w:t>
      </w:r>
    </w:p>
    <w:p w:rsidR="00F125FB" w:rsidRPr="00A04B4C" w:rsidRDefault="00F125FB"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 удобство обслуживания и управления при разных режимах работы установок.</w:t>
      </w:r>
    </w:p>
    <w:p w:rsidR="00F125FB" w:rsidRPr="00A04B4C" w:rsidRDefault="00F125FB"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5.8.13.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F125FB" w:rsidRPr="00A04B4C" w:rsidRDefault="00F125FB"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5.8.14.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F125FB" w:rsidRPr="00A04B4C" w:rsidRDefault="00F125FB"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5.8.3. Функциональное освещение</w:t>
      </w:r>
    </w:p>
    <w:p w:rsidR="00F125FB" w:rsidRPr="00A04B4C" w:rsidRDefault="00F125FB"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5.8.3.1. Функциональное освещение (ФО) осуществляется стационарными установками освещения дорожных покрытий и простран</w:t>
      </w:r>
      <w:proofErr w:type="gramStart"/>
      <w:r w:rsidRPr="00A04B4C">
        <w:rPr>
          <w:rFonts w:ascii="Times New Roman" w:hAnsi="Times New Roman" w:cs="Times New Roman"/>
          <w:sz w:val="28"/>
          <w:szCs w:val="28"/>
        </w:rPr>
        <w:t>ств в тр</w:t>
      </w:r>
      <w:proofErr w:type="gramEnd"/>
      <w:r w:rsidRPr="00A04B4C">
        <w:rPr>
          <w:rFonts w:ascii="Times New Roman" w:hAnsi="Times New Roman" w:cs="Times New Roman"/>
          <w:sz w:val="28"/>
          <w:szCs w:val="28"/>
        </w:rPr>
        <w:t xml:space="preserve">анспортных и пешеходных зонах. Установки ФО подразделяются </w:t>
      </w:r>
      <w:proofErr w:type="gramStart"/>
      <w:r w:rsidRPr="00A04B4C">
        <w:rPr>
          <w:rFonts w:ascii="Times New Roman" w:hAnsi="Times New Roman" w:cs="Times New Roman"/>
          <w:sz w:val="28"/>
          <w:szCs w:val="28"/>
        </w:rPr>
        <w:t>на</w:t>
      </w:r>
      <w:proofErr w:type="gramEnd"/>
      <w:r w:rsidRPr="00A04B4C">
        <w:rPr>
          <w:rFonts w:ascii="Times New Roman" w:hAnsi="Times New Roman" w:cs="Times New Roman"/>
          <w:sz w:val="28"/>
          <w:szCs w:val="28"/>
        </w:rPr>
        <w:t xml:space="preserve"> обычные, </w:t>
      </w:r>
      <w:proofErr w:type="spellStart"/>
      <w:r w:rsidRPr="00A04B4C">
        <w:rPr>
          <w:rFonts w:ascii="Times New Roman" w:hAnsi="Times New Roman" w:cs="Times New Roman"/>
          <w:sz w:val="28"/>
          <w:szCs w:val="28"/>
        </w:rPr>
        <w:t>высокомачтовые</w:t>
      </w:r>
      <w:proofErr w:type="spellEnd"/>
      <w:r w:rsidRPr="00A04B4C">
        <w:rPr>
          <w:rFonts w:ascii="Times New Roman" w:hAnsi="Times New Roman" w:cs="Times New Roman"/>
          <w:sz w:val="28"/>
          <w:szCs w:val="28"/>
        </w:rPr>
        <w:t>, парапетные, газонные и встроенные.</w:t>
      </w:r>
    </w:p>
    <w:p w:rsidR="00F125FB" w:rsidRPr="00A04B4C" w:rsidRDefault="00F125FB"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5.8.3.2. В обычных установках светильники следует располагать на опорах (венчающие, консольные), подвесах или фасадах (бра, плафоны) на высоте от 3 до 15 м. Их следует применять в транспортных и пешеходных зонах как наиболее традиционные.</w:t>
      </w:r>
    </w:p>
    <w:p w:rsidR="00F125FB" w:rsidRPr="00A04B4C" w:rsidRDefault="00F125FB"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lastRenderedPageBreak/>
        <w:t xml:space="preserve">5.8.3.3. В </w:t>
      </w:r>
      <w:proofErr w:type="spellStart"/>
      <w:r w:rsidRPr="00A04B4C">
        <w:rPr>
          <w:rFonts w:ascii="Times New Roman" w:hAnsi="Times New Roman" w:cs="Times New Roman"/>
          <w:sz w:val="28"/>
          <w:szCs w:val="28"/>
        </w:rPr>
        <w:t>высокомачтовых</w:t>
      </w:r>
      <w:proofErr w:type="spellEnd"/>
      <w:r w:rsidRPr="00A04B4C">
        <w:rPr>
          <w:rFonts w:ascii="Times New Roman" w:hAnsi="Times New Roman" w:cs="Times New Roman"/>
          <w:sz w:val="28"/>
          <w:szCs w:val="28"/>
        </w:rPr>
        <w:t xml:space="preserve"> установках осветительные приборы (прожекторы или светильники) располагаются на опорах на высоте 20 и более метров. Эти установки следует использовать для освещения обширных пространств, транспортных развязок и магистралей, открытых паркингов.</w:t>
      </w:r>
    </w:p>
    <w:p w:rsidR="00F125FB" w:rsidRPr="00A04B4C" w:rsidRDefault="00F125FB"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5.8.3.4. В парапетных установках светильники встраиваются линией или пунктиром в парапет высотой до 1,2 метров, ограждающий проезжую часть путепроводов, мостов, эстакад, пандусов, развязок, а также тротуары и площадки. Их применение необходимо обосновать технико-экономическими и (или) художественными аргументами.</w:t>
      </w:r>
    </w:p>
    <w:p w:rsidR="00F125FB" w:rsidRPr="00A04B4C" w:rsidRDefault="00F125FB"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5.8.3.5. 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F125FB" w:rsidRPr="00A04B4C" w:rsidRDefault="00F125FB"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5.8.3.6. Светильники, встроенные в ступени, подпорные стенки, ограждения, цоколи зданий и сооружений, МАФ, следует использовать для освещения пешеходных зон территорий общественного назначения.</w:t>
      </w:r>
    </w:p>
    <w:p w:rsidR="00F125FB" w:rsidRPr="00A04B4C" w:rsidRDefault="00F125FB"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5.8.4. Архитектурное освещение</w:t>
      </w:r>
    </w:p>
    <w:p w:rsidR="00F125FB" w:rsidRPr="00A04B4C" w:rsidRDefault="00F125FB" w:rsidP="00EE38F1">
      <w:pPr>
        <w:pStyle w:val="af5"/>
        <w:spacing w:before="0" w:beforeAutospacing="0" w:after="0" w:afterAutospacing="0"/>
        <w:ind w:firstLine="425"/>
        <w:jc w:val="both"/>
        <w:rPr>
          <w:color w:val="000000"/>
          <w:sz w:val="28"/>
          <w:szCs w:val="28"/>
        </w:rPr>
      </w:pPr>
      <w:r w:rsidRPr="00A04B4C">
        <w:rPr>
          <w:color w:val="000000"/>
          <w:sz w:val="28"/>
          <w:szCs w:val="28"/>
        </w:rPr>
        <w:t>5.8.4.1.</w:t>
      </w:r>
      <w:r>
        <w:rPr>
          <w:color w:val="000000"/>
          <w:sz w:val="28"/>
          <w:szCs w:val="28"/>
        </w:rPr>
        <w:t xml:space="preserve"> </w:t>
      </w:r>
      <w:r w:rsidRPr="00A04B4C">
        <w:rPr>
          <w:color w:val="000000"/>
          <w:sz w:val="28"/>
          <w:szCs w:val="28"/>
        </w:rPr>
        <w:t>Архитектурное освещение (АО) фасадов зданий</w:t>
      </w:r>
      <w:r>
        <w:rPr>
          <w:color w:val="000000"/>
          <w:sz w:val="28"/>
          <w:szCs w:val="28"/>
        </w:rPr>
        <w:t xml:space="preserve"> </w:t>
      </w:r>
      <w:r w:rsidRPr="00A04B4C">
        <w:rPr>
          <w:color w:val="000000"/>
          <w:sz w:val="28"/>
          <w:szCs w:val="28"/>
        </w:rPr>
        <w:t>и сооружений, объектов зеленых насаждений осуществляется их собственниками (владельцами, пользователями)</w:t>
      </w:r>
      <w:r>
        <w:rPr>
          <w:color w:val="000000"/>
          <w:sz w:val="28"/>
          <w:szCs w:val="28"/>
        </w:rPr>
        <w:t xml:space="preserve"> </w:t>
      </w:r>
      <w:r w:rsidRPr="00A04B4C">
        <w:rPr>
          <w:color w:val="000000"/>
          <w:sz w:val="28"/>
          <w:szCs w:val="28"/>
        </w:rPr>
        <w:t>в соответствии со специально разработанной и утвержденной в установленном порядке концепцией и проектной документацией.</w:t>
      </w:r>
    </w:p>
    <w:p w:rsidR="00F125FB" w:rsidRPr="00A04B4C" w:rsidRDefault="00F125FB" w:rsidP="00EE38F1">
      <w:pPr>
        <w:pStyle w:val="af5"/>
        <w:spacing w:before="0" w:beforeAutospacing="0" w:after="0" w:afterAutospacing="0"/>
        <w:ind w:firstLine="425"/>
        <w:jc w:val="both"/>
        <w:rPr>
          <w:color w:val="000000"/>
          <w:sz w:val="28"/>
          <w:szCs w:val="28"/>
        </w:rPr>
      </w:pPr>
      <w:r w:rsidRPr="00A04B4C">
        <w:rPr>
          <w:color w:val="000000"/>
          <w:sz w:val="28"/>
          <w:szCs w:val="28"/>
        </w:rPr>
        <w:t>5.8.4.2. АО зданий и сооружений должно обеспечивать в вечернее время хорошую видимость и выразительность наиболее важных объектов и повышать комфортность световой среды города.</w:t>
      </w:r>
    </w:p>
    <w:p w:rsidR="00F125FB" w:rsidRPr="00A04B4C" w:rsidRDefault="00F125FB" w:rsidP="00EE38F1">
      <w:pPr>
        <w:pStyle w:val="af5"/>
        <w:spacing w:before="0" w:beforeAutospacing="0" w:after="0" w:afterAutospacing="0"/>
        <w:ind w:firstLine="425"/>
        <w:jc w:val="both"/>
        <w:rPr>
          <w:color w:val="000000"/>
          <w:sz w:val="28"/>
          <w:szCs w:val="28"/>
        </w:rPr>
      </w:pPr>
      <w:r w:rsidRPr="00A04B4C">
        <w:rPr>
          <w:color w:val="000000"/>
          <w:sz w:val="28"/>
          <w:szCs w:val="28"/>
        </w:rPr>
        <w:t xml:space="preserve">5.8.4.3. Яркость подсветки фасадов зданий, сооружений, монументов и элементов ландшафтной архитектуры в зависимости от их значимости, места расположения и преобладающих условий их зрительного восприятия следует принимать в соответствии с СП 52.13330.2016«Естественное и искусственное освещение» и с регламентами архитектурной подсветки зданий и сооружений, принятыми в </w:t>
      </w:r>
      <w:r>
        <w:rPr>
          <w:color w:val="000000"/>
          <w:sz w:val="28"/>
          <w:szCs w:val="28"/>
        </w:rPr>
        <w:t>Администрации Усть-Донецкого городского поселения</w:t>
      </w:r>
      <w:r w:rsidRPr="00A04B4C">
        <w:rPr>
          <w:color w:val="000000"/>
          <w:sz w:val="28"/>
          <w:szCs w:val="28"/>
        </w:rPr>
        <w:t>.</w:t>
      </w:r>
    </w:p>
    <w:p w:rsidR="00F125FB" w:rsidRPr="00A04B4C" w:rsidRDefault="00F125FB"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5.8.4.4. АО должно применяться для формирования художественно выразительной визуальной среды в вечернем населенном пункте,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F125FB" w:rsidRPr="00A04B4C" w:rsidRDefault="00F125FB"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5.8.4.</w:t>
      </w:r>
      <w:r>
        <w:rPr>
          <w:rFonts w:ascii="Times New Roman" w:hAnsi="Times New Roman" w:cs="Times New Roman"/>
          <w:sz w:val="28"/>
          <w:szCs w:val="28"/>
        </w:rPr>
        <w:t>5.</w:t>
      </w:r>
      <w:r w:rsidRPr="00A04B4C">
        <w:rPr>
          <w:rFonts w:ascii="Times New Roman" w:hAnsi="Times New Roman" w:cs="Times New Roman"/>
          <w:sz w:val="28"/>
          <w:szCs w:val="28"/>
        </w:rPr>
        <w:t xml:space="preserve"> К временным установкам АО относится праздничная иллюминация: световые гирлянды, сетки, контурные обтяжки, </w:t>
      </w:r>
      <w:proofErr w:type="spellStart"/>
      <w:r w:rsidRPr="00A04B4C">
        <w:rPr>
          <w:rFonts w:ascii="Times New Roman" w:hAnsi="Times New Roman" w:cs="Times New Roman"/>
          <w:sz w:val="28"/>
          <w:szCs w:val="28"/>
        </w:rPr>
        <w:t>светографические</w:t>
      </w:r>
      <w:proofErr w:type="spellEnd"/>
      <w:r w:rsidRPr="00A04B4C">
        <w:rPr>
          <w:rFonts w:ascii="Times New Roman" w:hAnsi="Times New Roman" w:cs="Times New Roman"/>
          <w:sz w:val="28"/>
          <w:szCs w:val="28"/>
        </w:rPr>
        <w:t xml:space="preserve"> элементы, панно и объемные композиции из ламп накаливания, разрядных, светодиодов, </w:t>
      </w:r>
      <w:proofErr w:type="spellStart"/>
      <w:r w:rsidRPr="00A04B4C">
        <w:rPr>
          <w:rFonts w:ascii="Times New Roman" w:hAnsi="Times New Roman" w:cs="Times New Roman"/>
          <w:sz w:val="28"/>
          <w:szCs w:val="28"/>
        </w:rPr>
        <w:t>световодов</w:t>
      </w:r>
      <w:proofErr w:type="spellEnd"/>
      <w:r w:rsidRPr="00A04B4C">
        <w:rPr>
          <w:rFonts w:ascii="Times New Roman" w:hAnsi="Times New Roman" w:cs="Times New Roman"/>
          <w:sz w:val="28"/>
          <w:szCs w:val="28"/>
        </w:rPr>
        <w:t>, световые проекции, лазерные рисунки и т.п.</w:t>
      </w:r>
    </w:p>
    <w:p w:rsidR="00F125FB" w:rsidRPr="00A04B4C" w:rsidRDefault="00F125FB" w:rsidP="00EE38F1">
      <w:pPr>
        <w:pStyle w:val="af5"/>
        <w:spacing w:before="0" w:beforeAutospacing="0" w:after="0" w:afterAutospacing="0"/>
        <w:ind w:firstLine="425"/>
        <w:jc w:val="both"/>
        <w:rPr>
          <w:color w:val="000000"/>
          <w:sz w:val="28"/>
          <w:szCs w:val="28"/>
        </w:rPr>
      </w:pPr>
      <w:r w:rsidRPr="00A04B4C">
        <w:rPr>
          <w:color w:val="000000"/>
          <w:sz w:val="28"/>
          <w:szCs w:val="28"/>
        </w:rPr>
        <w:t>5.8.4.</w:t>
      </w:r>
      <w:r>
        <w:rPr>
          <w:color w:val="000000"/>
          <w:sz w:val="28"/>
          <w:szCs w:val="28"/>
        </w:rPr>
        <w:t>6</w:t>
      </w:r>
      <w:r w:rsidRPr="00A04B4C">
        <w:rPr>
          <w:color w:val="000000"/>
          <w:sz w:val="28"/>
          <w:szCs w:val="28"/>
        </w:rPr>
        <w:t xml:space="preserve">. Организация размещения праздничной иллюминации улиц, площадей осуществляется в соответствии с разработанными регламентами, утвержденными </w:t>
      </w:r>
      <w:r>
        <w:rPr>
          <w:color w:val="000000"/>
          <w:sz w:val="28"/>
          <w:szCs w:val="28"/>
        </w:rPr>
        <w:t>А</w:t>
      </w:r>
      <w:r w:rsidRPr="00A04B4C">
        <w:rPr>
          <w:color w:val="000000"/>
          <w:sz w:val="28"/>
          <w:szCs w:val="28"/>
        </w:rPr>
        <w:t xml:space="preserve">дминистрацией </w:t>
      </w:r>
      <w:r>
        <w:rPr>
          <w:color w:val="000000"/>
          <w:sz w:val="28"/>
          <w:szCs w:val="28"/>
        </w:rPr>
        <w:t>Усть-Донецкого городского поселения</w:t>
      </w:r>
      <w:r w:rsidRPr="00A04B4C">
        <w:rPr>
          <w:color w:val="000000"/>
          <w:sz w:val="28"/>
          <w:szCs w:val="28"/>
        </w:rPr>
        <w:t>.</w:t>
      </w:r>
    </w:p>
    <w:p w:rsidR="00F125FB" w:rsidRPr="00A04B4C" w:rsidRDefault="00F125FB"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5.8.4.</w:t>
      </w:r>
      <w:r>
        <w:rPr>
          <w:rFonts w:ascii="Times New Roman" w:hAnsi="Times New Roman" w:cs="Times New Roman"/>
          <w:sz w:val="28"/>
          <w:szCs w:val="28"/>
        </w:rPr>
        <w:t>7</w:t>
      </w:r>
      <w:r w:rsidRPr="00A04B4C">
        <w:rPr>
          <w:rFonts w:ascii="Times New Roman" w:hAnsi="Times New Roman" w:cs="Times New Roman"/>
          <w:sz w:val="28"/>
          <w:szCs w:val="28"/>
        </w:rPr>
        <w:t xml:space="preserve">. В целях архитектурного освещения могут использоваться также установки ФО - для монтажа прожекторов, нацеливаемых на фасады зданий, </w:t>
      </w:r>
      <w:r w:rsidRPr="00A04B4C">
        <w:rPr>
          <w:rFonts w:ascii="Times New Roman" w:hAnsi="Times New Roman" w:cs="Times New Roman"/>
          <w:sz w:val="28"/>
          <w:szCs w:val="28"/>
        </w:rPr>
        <w:lastRenderedPageBreak/>
        <w:t>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F125FB" w:rsidRPr="00A04B4C" w:rsidRDefault="00F125FB"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5.8.5. Световая информация</w:t>
      </w:r>
    </w:p>
    <w:p w:rsidR="00F125FB" w:rsidRPr="00A04B4C" w:rsidRDefault="00F125FB"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 xml:space="preserve">5.8.5.1. Световая информация (СИ), в том числе, световая реклама, должна помогать ориентации пешеходов и водителей автотранспорта в городском пространстве и участвовать в решении </w:t>
      </w:r>
      <w:proofErr w:type="spellStart"/>
      <w:r w:rsidRPr="00A04B4C">
        <w:rPr>
          <w:rFonts w:ascii="Times New Roman" w:hAnsi="Times New Roman" w:cs="Times New Roman"/>
          <w:sz w:val="28"/>
          <w:szCs w:val="28"/>
        </w:rPr>
        <w:t>светокомпозиционных</w:t>
      </w:r>
      <w:proofErr w:type="spellEnd"/>
      <w:r w:rsidRPr="00A04B4C">
        <w:rPr>
          <w:rFonts w:ascii="Times New Roman" w:hAnsi="Times New Roman" w:cs="Times New Roman"/>
          <w:sz w:val="28"/>
          <w:szCs w:val="28"/>
        </w:rPr>
        <w:t xml:space="preserve"> задач. Размещение, габариты, формы и светоцветовые параметры элементов такой информации должны быть отчетливо воспринимаемы с расчетных расстояний и гармонично вписаны в конкретный световой ансамбль, не противоречить действующим правилам дорожного движения, не нарушать комфортность проживания населения.</w:t>
      </w:r>
    </w:p>
    <w:p w:rsidR="00F125FB" w:rsidRPr="00A04B4C" w:rsidRDefault="00F125FB"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5.8.6. Источники света</w:t>
      </w:r>
    </w:p>
    <w:p w:rsidR="00F125FB" w:rsidRPr="00A04B4C" w:rsidRDefault="00F125FB"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 xml:space="preserve">5.8.6.1. В стационарных установках ФО и АО следует применять </w:t>
      </w:r>
      <w:proofErr w:type="spellStart"/>
      <w:r w:rsidRPr="00A04B4C">
        <w:rPr>
          <w:rFonts w:ascii="Times New Roman" w:hAnsi="Times New Roman" w:cs="Times New Roman"/>
          <w:sz w:val="28"/>
          <w:szCs w:val="28"/>
        </w:rPr>
        <w:t>энергоэкономичные</w:t>
      </w:r>
      <w:proofErr w:type="spellEnd"/>
      <w:r w:rsidRPr="00A04B4C">
        <w:rPr>
          <w:rFonts w:ascii="Times New Roman" w:hAnsi="Times New Roman" w:cs="Times New Roman"/>
          <w:sz w:val="28"/>
          <w:szCs w:val="28"/>
        </w:rPr>
        <w:t xml:space="preserve"> разрядные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w:t>
      </w:r>
      <w:proofErr w:type="spellStart"/>
      <w:r w:rsidRPr="00A04B4C">
        <w:rPr>
          <w:rFonts w:ascii="Times New Roman" w:hAnsi="Times New Roman" w:cs="Times New Roman"/>
          <w:sz w:val="28"/>
          <w:szCs w:val="28"/>
        </w:rPr>
        <w:t>ГОСТов</w:t>
      </w:r>
      <w:proofErr w:type="spellEnd"/>
      <w:r w:rsidRPr="00A04B4C">
        <w:rPr>
          <w:rFonts w:ascii="Times New Roman" w:hAnsi="Times New Roman" w:cs="Times New Roman"/>
          <w:sz w:val="28"/>
          <w:szCs w:val="28"/>
        </w:rPr>
        <w:t xml:space="preserve"> и технических условий.</w:t>
      </w:r>
    </w:p>
    <w:p w:rsidR="00F125FB" w:rsidRPr="00A04B4C" w:rsidRDefault="00F125FB"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5.8.6.2. Источники света в установках ФО следует выбирать с учетом требований светоцветового зонирования, улучшения ориентации, формирования благоприятных зрительных условий:</w:t>
      </w:r>
    </w:p>
    <w:p w:rsidR="00F125FB" w:rsidRPr="00A04B4C" w:rsidRDefault="00F125FB"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 xml:space="preserve">- в транспортных зонах следует использовать, как правило, стандартные натриевые лампы высокого давления (НЛВД); </w:t>
      </w:r>
    </w:p>
    <w:p w:rsidR="00F125FB" w:rsidRPr="00A04B4C" w:rsidRDefault="00F125FB"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 xml:space="preserve">- в общественно-пешеходных и рекреационных зонах, в т.ч. в пешеходных тоннелях - разрядные лампы белого света с хорошей цветопередачей </w:t>
      </w:r>
      <w:r w:rsidRPr="00A04B4C">
        <w:rPr>
          <w:rFonts w:ascii="Times New Roman" w:hAnsi="Times New Roman" w:cs="Times New Roman"/>
          <w:sz w:val="28"/>
          <w:szCs w:val="28"/>
          <w:lang w:val="en-US"/>
        </w:rPr>
        <w:t>Ra</w:t>
      </w:r>
      <w:r w:rsidRPr="00A04B4C">
        <w:rPr>
          <w:rFonts w:ascii="Times New Roman" w:hAnsi="Times New Roman" w:cs="Times New Roman"/>
          <w:sz w:val="28"/>
          <w:szCs w:val="28"/>
        </w:rPr>
        <w:t xml:space="preserve"> = 80, </w:t>
      </w:r>
      <w:proofErr w:type="spellStart"/>
      <w:r w:rsidRPr="00A04B4C">
        <w:rPr>
          <w:rFonts w:ascii="Times New Roman" w:hAnsi="Times New Roman" w:cs="Times New Roman"/>
          <w:sz w:val="28"/>
          <w:szCs w:val="28"/>
        </w:rPr>
        <w:t>Тц</w:t>
      </w:r>
      <w:proofErr w:type="spellEnd"/>
      <w:r w:rsidRPr="00A04B4C">
        <w:rPr>
          <w:rFonts w:ascii="Times New Roman" w:hAnsi="Times New Roman" w:cs="Times New Roman"/>
          <w:sz w:val="28"/>
          <w:szCs w:val="28"/>
        </w:rPr>
        <w:t xml:space="preserve"> = 3200-5000</w:t>
      </w:r>
      <w:proofErr w:type="gramStart"/>
      <w:r w:rsidRPr="00A04B4C">
        <w:rPr>
          <w:rFonts w:ascii="Times New Roman" w:hAnsi="Times New Roman" w:cs="Times New Roman"/>
          <w:sz w:val="28"/>
          <w:szCs w:val="28"/>
        </w:rPr>
        <w:t xml:space="preserve"> К</w:t>
      </w:r>
      <w:proofErr w:type="gramEnd"/>
      <w:r w:rsidRPr="00A04B4C">
        <w:rPr>
          <w:rFonts w:ascii="Times New Roman" w:hAnsi="Times New Roman" w:cs="Times New Roman"/>
          <w:sz w:val="28"/>
          <w:szCs w:val="28"/>
        </w:rPr>
        <w:t xml:space="preserve"> (люминесцентные ЛЛ и компактные люминесцентные КЛЛ, дуговые ртутно-люминесцентные ДРЛ, </w:t>
      </w:r>
      <w:proofErr w:type="spellStart"/>
      <w:r w:rsidRPr="00A04B4C">
        <w:rPr>
          <w:rFonts w:ascii="Times New Roman" w:hAnsi="Times New Roman" w:cs="Times New Roman"/>
          <w:sz w:val="28"/>
          <w:szCs w:val="28"/>
        </w:rPr>
        <w:t>металлогалогенные</w:t>
      </w:r>
      <w:proofErr w:type="spellEnd"/>
      <w:r w:rsidRPr="00A04B4C">
        <w:rPr>
          <w:rFonts w:ascii="Times New Roman" w:hAnsi="Times New Roman" w:cs="Times New Roman"/>
          <w:sz w:val="28"/>
          <w:szCs w:val="28"/>
        </w:rPr>
        <w:t xml:space="preserve"> МГЛ, индукционные типа </w:t>
      </w:r>
      <w:r w:rsidRPr="00A04B4C">
        <w:rPr>
          <w:rFonts w:ascii="Times New Roman" w:hAnsi="Times New Roman" w:cs="Times New Roman"/>
          <w:sz w:val="28"/>
          <w:szCs w:val="28"/>
          <w:lang w:val="en-US"/>
        </w:rPr>
        <w:t>QL</w:t>
      </w:r>
      <w:r w:rsidRPr="00A04B4C">
        <w:rPr>
          <w:rFonts w:ascii="Times New Roman" w:hAnsi="Times New Roman" w:cs="Times New Roman"/>
          <w:sz w:val="28"/>
          <w:szCs w:val="28"/>
        </w:rPr>
        <w:t xml:space="preserve"> и т.п.);</w:t>
      </w:r>
    </w:p>
    <w:p w:rsidR="00F125FB" w:rsidRPr="00A04B4C" w:rsidRDefault="00F125FB"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 xml:space="preserve">- в жилых дворах в исторических районах поселений - лампы тепло-белого света, </w:t>
      </w:r>
      <w:r w:rsidRPr="00A04B4C">
        <w:rPr>
          <w:rFonts w:ascii="Times New Roman" w:hAnsi="Times New Roman" w:cs="Times New Roman"/>
          <w:sz w:val="28"/>
          <w:szCs w:val="28"/>
          <w:lang w:val="en-US"/>
        </w:rPr>
        <w:t>Ra</w:t>
      </w:r>
      <w:r w:rsidRPr="00A04B4C">
        <w:rPr>
          <w:rFonts w:ascii="Times New Roman" w:hAnsi="Times New Roman" w:cs="Times New Roman"/>
          <w:sz w:val="28"/>
          <w:szCs w:val="28"/>
        </w:rPr>
        <w:t xml:space="preserve"> = 70, </w:t>
      </w:r>
      <w:proofErr w:type="spellStart"/>
      <w:r w:rsidRPr="00A04B4C">
        <w:rPr>
          <w:rFonts w:ascii="Times New Roman" w:hAnsi="Times New Roman" w:cs="Times New Roman"/>
          <w:sz w:val="28"/>
          <w:szCs w:val="28"/>
        </w:rPr>
        <w:t>Тц</w:t>
      </w:r>
      <w:proofErr w:type="spellEnd"/>
      <w:r w:rsidRPr="00A04B4C">
        <w:rPr>
          <w:rFonts w:ascii="Times New Roman" w:hAnsi="Times New Roman" w:cs="Times New Roman"/>
          <w:sz w:val="28"/>
          <w:szCs w:val="28"/>
        </w:rPr>
        <w:t xml:space="preserve"> = 3000-3500</w:t>
      </w:r>
      <w:proofErr w:type="gramStart"/>
      <w:r w:rsidRPr="00A04B4C">
        <w:rPr>
          <w:rFonts w:ascii="Times New Roman" w:hAnsi="Times New Roman" w:cs="Times New Roman"/>
          <w:sz w:val="28"/>
          <w:szCs w:val="28"/>
        </w:rPr>
        <w:t xml:space="preserve"> К</w:t>
      </w:r>
      <w:proofErr w:type="gramEnd"/>
      <w:r w:rsidRPr="00A04B4C">
        <w:rPr>
          <w:rFonts w:ascii="Times New Roman" w:hAnsi="Times New Roman" w:cs="Times New Roman"/>
          <w:sz w:val="28"/>
          <w:szCs w:val="28"/>
        </w:rPr>
        <w:t xml:space="preserve"> (КЛЛ, ДРЛ «комфорт», НЛВД «</w:t>
      </w:r>
      <w:r w:rsidRPr="00A04B4C">
        <w:rPr>
          <w:rFonts w:ascii="Times New Roman" w:hAnsi="Times New Roman" w:cs="Times New Roman"/>
          <w:sz w:val="28"/>
          <w:szCs w:val="28"/>
          <w:lang w:val="en-US"/>
        </w:rPr>
        <w:t>white</w:t>
      </w:r>
      <w:r w:rsidRPr="00A04B4C">
        <w:rPr>
          <w:rFonts w:ascii="Times New Roman" w:hAnsi="Times New Roman" w:cs="Times New Roman"/>
          <w:sz w:val="28"/>
          <w:szCs w:val="28"/>
        </w:rPr>
        <w:t>»);</w:t>
      </w:r>
    </w:p>
    <w:p w:rsidR="00F125FB" w:rsidRPr="00A04B4C" w:rsidRDefault="00F125FB"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 в парапетных, газонных и встроенных установках допустимо применение ламп белого и цветного света (КЛЛ, ЛЛ).</w:t>
      </w:r>
    </w:p>
    <w:p w:rsidR="00F125FB" w:rsidRPr="00A04B4C" w:rsidRDefault="00F125FB"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5.8.6.3. В установках АО и СИ должны использоваться преимущественно разрядные источники белого или цветного света. При этом необходимо учитывать формируемые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городском пространстве или световом ансамбле.</w:t>
      </w:r>
    </w:p>
    <w:p w:rsidR="00F125FB" w:rsidRPr="00A04B4C" w:rsidRDefault="00F125FB"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5.8.7. Освещение транспортных и пешеходных зон.</w:t>
      </w:r>
    </w:p>
    <w:p w:rsidR="00F125FB" w:rsidRPr="00A04B4C" w:rsidRDefault="00F125FB"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5.8.7.1. В установках ФО транспортных и пешеходных зон следует применять, как правило, осветительные приборы направленного в нижнюю полусферу прямого, рассеянного или отраженного света. Применение светильников с</w:t>
      </w:r>
      <w:r>
        <w:rPr>
          <w:rFonts w:ascii="Times New Roman" w:hAnsi="Times New Roman" w:cs="Times New Roman"/>
          <w:sz w:val="28"/>
          <w:szCs w:val="28"/>
        </w:rPr>
        <w:t xml:space="preserve"> </w:t>
      </w:r>
      <w:r w:rsidRPr="00A04B4C">
        <w:rPr>
          <w:rFonts w:ascii="Times New Roman" w:hAnsi="Times New Roman" w:cs="Times New Roman"/>
          <w:sz w:val="28"/>
          <w:szCs w:val="28"/>
        </w:rPr>
        <w:t xml:space="preserve">неограниченным </w:t>
      </w:r>
      <w:proofErr w:type="spellStart"/>
      <w:r w:rsidRPr="00A04B4C">
        <w:rPr>
          <w:rFonts w:ascii="Times New Roman" w:hAnsi="Times New Roman" w:cs="Times New Roman"/>
          <w:sz w:val="28"/>
          <w:szCs w:val="28"/>
        </w:rPr>
        <w:t>светораспределением</w:t>
      </w:r>
      <w:proofErr w:type="spellEnd"/>
      <w:r w:rsidRPr="00A04B4C">
        <w:rPr>
          <w:rFonts w:ascii="Times New Roman" w:hAnsi="Times New Roman" w:cs="Times New Roman"/>
          <w:sz w:val="28"/>
          <w:szCs w:val="28"/>
        </w:rPr>
        <w:t xml:space="preserve">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Установку последних следует осуществлять на озелененных территориях или на фоне освещенных фасадов зданий, сооружений, склонов рельефа.</w:t>
      </w:r>
    </w:p>
    <w:p w:rsidR="00F125FB" w:rsidRPr="00A04B4C" w:rsidRDefault="00F125FB"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lastRenderedPageBreak/>
        <w:t xml:space="preserve">5.8.7.2. Для освещения проезжей части улиц и сопутствующих им тротуаров следует в зонах интенсивного пешеходного движения применять </w:t>
      </w:r>
      <w:proofErr w:type="spellStart"/>
      <w:r w:rsidRPr="00A04B4C">
        <w:rPr>
          <w:rFonts w:ascii="Times New Roman" w:hAnsi="Times New Roman" w:cs="Times New Roman"/>
          <w:sz w:val="28"/>
          <w:szCs w:val="28"/>
        </w:rPr>
        <w:t>двухконсольные</w:t>
      </w:r>
      <w:proofErr w:type="spellEnd"/>
      <w:r w:rsidRPr="00A04B4C">
        <w:rPr>
          <w:rFonts w:ascii="Times New Roman" w:hAnsi="Times New Roman" w:cs="Times New Roman"/>
          <w:sz w:val="28"/>
          <w:szCs w:val="28"/>
        </w:rPr>
        <w:t xml:space="preserve"> опоры со светильниками на разной высоте, снабженными </w:t>
      </w:r>
      <w:proofErr w:type="spellStart"/>
      <w:r w:rsidRPr="00A04B4C">
        <w:rPr>
          <w:rFonts w:ascii="Times New Roman" w:hAnsi="Times New Roman" w:cs="Times New Roman"/>
          <w:sz w:val="28"/>
          <w:szCs w:val="28"/>
        </w:rPr>
        <w:t>разноспектральными</w:t>
      </w:r>
      <w:proofErr w:type="spellEnd"/>
      <w:r w:rsidRPr="00A04B4C">
        <w:rPr>
          <w:rFonts w:ascii="Times New Roman" w:hAnsi="Times New Roman" w:cs="Times New Roman"/>
          <w:sz w:val="28"/>
          <w:szCs w:val="28"/>
        </w:rPr>
        <w:t xml:space="preserve"> источниками света - НЛВД над проезжей частью и ДРЛ (или МГЛ) над пешеходной частью с целью светоцветового зонирования пространства.</w:t>
      </w:r>
    </w:p>
    <w:p w:rsidR="00F125FB" w:rsidRPr="00A04B4C" w:rsidRDefault="00F125FB"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 xml:space="preserve">5.8.7.3. Выбор типа, расположения и способа установки светильников ФО транспортных и пешеходных зон следует осуществлять с учетом формируемого масштаба </w:t>
      </w:r>
      <w:proofErr w:type="spellStart"/>
      <w:r w:rsidRPr="00A04B4C">
        <w:rPr>
          <w:rFonts w:ascii="Times New Roman" w:hAnsi="Times New Roman" w:cs="Times New Roman"/>
          <w:sz w:val="28"/>
          <w:szCs w:val="28"/>
        </w:rPr>
        <w:t>светопространств</w:t>
      </w:r>
      <w:proofErr w:type="spellEnd"/>
      <w:r w:rsidRPr="00A04B4C">
        <w:rPr>
          <w:rFonts w:ascii="Times New Roman" w:hAnsi="Times New Roman" w:cs="Times New Roman"/>
          <w:sz w:val="28"/>
          <w:szCs w:val="28"/>
        </w:rPr>
        <w:t xml:space="preserve">. </w:t>
      </w:r>
      <w:proofErr w:type="gramStart"/>
      <w:r w:rsidRPr="00A04B4C">
        <w:rPr>
          <w:rFonts w:ascii="Times New Roman" w:hAnsi="Times New Roman" w:cs="Times New Roman"/>
          <w:sz w:val="28"/>
          <w:szCs w:val="28"/>
        </w:rPr>
        <w:t>Над проезжей частью улиц, дорог и площадей светильники на опорах должны устанавливаться на высоте не менее 8 м. В пешеходных зонах высота установки светильников на опорах должна приниматься, как правило, не менее 3,5 м и не более 5,5 м. Светильники (бра, плафоны) для освещения проездов, тротуаров и площадок, расположенных у зданий, следует устанавливать на высоте не менее 3 м.</w:t>
      </w:r>
      <w:proofErr w:type="gramEnd"/>
    </w:p>
    <w:p w:rsidR="00F125FB" w:rsidRPr="00A04B4C" w:rsidRDefault="00F125FB"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 xml:space="preserve">5.8.7.4. </w:t>
      </w:r>
      <w:proofErr w:type="gramStart"/>
      <w:r w:rsidRPr="00A04B4C">
        <w:rPr>
          <w:rFonts w:ascii="Times New Roman" w:hAnsi="Times New Roman" w:cs="Times New Roman"/>
          <w:sz w:val="28"/>
          <w:szCs w:val="28"/>
        </w:rPr>
        <w:t>Опоры уличных светильников для освещения проезжей части магистральных улиц (общегородских и районных) должны располагаться, как правило, на расстоянии не менее 0,6 м от лицевой грани бортового камня до цоколя опоры, на уличной сети местного значения это расстояние допускается уменьшать до 0,3 м при условии отсутствия автобусного или троллейбусного движения, а также регулярного движения грузовых машин.</w:t>
      </w:r>
      <w:proofErr w:type="gramEnd"/>
      <w:r w:rsidRPr="00A04B4C">
        <w:rPr>
          <w:rFonts w:ascii="Times New Roman" w:hAnsi="Times New Roman" w:cs="Times New Roman"/>
          <w:sz w:val="28"/>
          <w:szCs w:val="28"/>
        </w:rPr>
        <w:t xml:space="preserve"> Опора не должна находиться между пожарным гидрантом и проезжей частью улиц и дорог. В условиях исторической застройки допускается установка опор рядом с бортовым камнем.</w:t>
      </w:r>
    </w:p>
    <w:p w:rsidR="00F125FB" w:rsidRPr="00A04B4C" w:rsidRDefault="00F125FB"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 xml:space="preserve">5.8.7.5. Опоры на пересечениях магистральных улиц и дорог, как правило, должны устанавливаться до начала закругления тротуаров и не ближе 1,5 м от различного рода въездов, не нарушая единого строя линии их установки. </w:t>
      </w:r>
    </w:p>
    <w:p w:rsidR="00F125FB" w:rsidRPr="00A04B4C" w:rsidRDefault="00F125FB" w:rsidP="00EE38F1">
      <w:pPr>
        <w:jc w:val="both"/>
        <w:rPr>
          <w:rFonts w:ascii="Times New Roman" w:hAnsi="Times New Roman" w:cs="Times New Roman"/>
          <w:sz w:val="28"/>
          <w:szCs w:val="28"/>
        </w:rPr>
      </w:pPr>
      <w:r>
        <w:rPr>
          <w:rFonts w:ascii="Times New Roman" w:hAnsi="Times New Roman" w:cs="Times New Roman"/>
          <w:sz w:val="28"/>
          <w:szCs w:val="28"/>
        </w:rPr>
        <w:t xml:space="preserve">     </w:t>
      </w:r>
      <w:r w:rsidRPr="00A04B4C">
        <w:rPr>
          <w:rFonts w:ascii="Times New Roman" w:hAnsi="Times New Roman" w:cs="Times New Roman"/>
          <w:sz w:val="28"/>
          <w:szCs w:val="28"/>
        </w:rPr>
        <w:t>5.8.8. Режимы работы осветительных установок</w:t>
      </w:r>
    </w:p>
    <w:p w:rsidR="00F125FB" w:rsidRPr="00A04B4C" w:rsidRDefault="00F125FB" w:rsidP="00EE38F1">
      <w:pPr>
        <w:jc w:val="both"/>
        <w:rPr>
          <w:rFonts w:ascii="Times New Roman" w:hAnsi="Times New Roman" w:cs="Times New Roman"/>
          <w:sz w:val="28"/>
          <w:szCs w:val="28"/>
        </w:rPr>
      </w:pPr>
      <w:r>
        <w:rPr>
          <w:rFonts w:ascii="Times New Roman" w:hAnsi="Times New Roman" w:cs="Times New Roman"/>
          <w:sz w:val="28"/>
          <w:szCs w:val="28"/>
        </w:rPr>
        <w:t xml:space="preserve">     </w:t>
      </w:r>
      <w:r w:rsidRPr="00A04B4C">
        <w:rPr>
          <w:rFonts w:ascii="Times New Roman" w:hAnsi="Times New Roman" w:cs="Times New Roman"/>
          <w:sz w:val="28"/>
          <w:szCs w:val="28"/>
        </w:rPr>
        <w:t>5.8.8.1. 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обитания в темное время суток следует предусматривать следующие режимы их работы:</w:t>
      </w:r>
    </w:p>
    <w:p w:rsidR="00F125FB" w:rsidRPr="00A04B4C" w:rsidRDefault="00F125FB" w:rsidP="00EE38F1">
      <w:pPr>
        <w:jc w:val="both"/>
        <w:rPr>
          <w:rFonts w:ascii="Times New Roman" w:hAnsi="Times New Roman" w:cs="Times New Roman"/>
          <w:sz w:val="28"/>
          <w:szCs w:val="28"/>
        </w:rPr>
      </w:pPr>
      <w:r>
        <w:rPr>
          <w:rFonts w:ascii="Times New Roman" w:hAnsi="Times New Roman" w:cs="Times New Roman"/>
          <w:sz w:val="28"/>
          <w:szCs w:val="28"/>
        </w:rPr>
        <w:t xml:space="preserve">    </w:t>
      </w:r>
      <w:r w:rsidRPr="00A04B4C">
        <w:rPr>
          <w:rFonts w:ascii="Times New Roman" w:hAnsi="Times New Roman" w:cs="Times New Roman"/>
          <w:sz w:val="28"/>
          <w:szCs w:val="28"/>
        </w:rPr>
        <w:t>- вечерний будничный режим, когда функционируют все стационарные установки ФО, АО и СИ, за исключением систем праздничного освещения;</w:t>
      </w:r>
    </w:p>
    <w:p w:rsidR="00F125FB" w:rsidRPr="00A04B4C" w:rsidRDefault="00F125FB" w:rsidP="00EE38F1">
      <w:pPr>
        <w:jc w:val="both"/>
        <w:rPr>
          <w:rFonts w:ascii="Times New Roman" w:hAnsi="Times New Roman" w:cs="Times New Roman"/>
          <w:sz w:val="28"/>
          <w:szCs w:val="28"/>
        </w:rPr>
      </w:pPr>
      <w:r>
        <w:rPr>
          <w:rFonts w:ascii="Times New Roman" w:hAnsi="Times New Roman" w:cs="Times New Roman"/>
          <w:sz w:val="28"/>
          <w:szCs w:val="28"/>
        </w:rPr>
        <w:t xml:space="preserve">    </w:t>
      </w:r>
      <w:r w:rsidRPr="00A04B4C">
        <w:rPr>
          <w:rFonts w:ascii="Times New Roman" w:hAnsi="Times New Roman" w:cs="Times New Roman"/>
          <w:sz w:val="28"/>
          <w:szCs w:val="28"/>
        </w:rPr>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администрации муниципального образования;</w:t>
      </w:r>
    </w:p>
    <w:p w:rsidR="00F125FB" w:rsidRPr="00A04B4C" w:rsidRDefault="00F125FB" w:rsidP="00EE38F1">
      <w:pPr>
        <w:jc w:val="both"/>
        <w:rPr>
          <w:rFonts w:ascii="Times New Roman" w:hAnsi="Times New Roman" w:cs="Times New Roman"/>
          <w:sz w:val="28"/>
          <w:szCs w:val="28"/>
        </w:rPr>
      </w:pPr>
      <w:r>
        <w:rPr>
          <w:rFonts w:ascii="Times New Roman" w:hAnsi="Times New Roman" w:cs="Times New Roman"/>
          <w:sz w:val="28"/>
          <w:szCs w:val="28"/>
        </w:rPr>
        <w:t xml:space="preserve">    </w:t>
      </w:r>
      <w:r w:rsidRPr="00A04B4C">
        <w:rPr>
          <w:rFonts w:ascii="Times New Roman" w:hAnsi="Times New Roman" w:cs="Times New Roman"/>
          <w:sz w:val="28"/>
          <w:szCs w:val="28"/>
        </w:rPr>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муниципального образования;</w:t>
      </w:r>
    </w:p>
    <w:p w:rsidR="00F125FB" w:rsidRPr="00A04B4C" w:rsidRDefault="00F125FB" w:rsidP="00EE38F1">
      <w:pPr>
        <w:jc w:val="both"/>
        <w:rPr>
          <w:rFonts w:ascii="Times New Roman" w:hAnsi="Times New Roman" w:cs="Times New Roman"/>
          <w:sz w:val="28"/>
          <w:szCs w:val="28"/>
        </w:rPr>
      </w:pPr>
      <w:r>
        <w:rPr>
          <w:rFonts w:ascii="Times New Roman" w:hAnsi="Times New Roman" w:cs="Times New Roman"/>
          <w:sz w:val="28"/>
          <w:szCs w:val="28"/>
        </w:rPr>
        <w:t xml:space="preserve">     </w:t>
      </w:r>
      <w:r w:rsidRPr="00A04B4C">
        <w:rPr>
          <w:rFonts w:ascii="Times New Roman" w:hAnsi="Times New Roman" w:cs="Times New Roman"/>
          <w:sz w:val="28"/>
          <w:szCs w:val="28"/>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F125FB" w:rsidRPr="00A04B4C" w:rsidRDefault="00F125FB" w:rsidP="00EE38F1">
      <w:pPr>
        <w:jc w:val="both"/>
        <w:rPr>
          <w:rFonts w:ascii="Times New Roman" w:hAnsi="Times New Roman" w:cs="Times New Roman"/>
          <w:sz w:val="28"/>
          <w:szCs w:val="28"/>
        </w:rPr>
      </w:pPr>
      <w:r>
        <w:rPr>
          <w:rFonts w:ascii="Times New Roman" w:hAnsi="Times New Roman" w:cs="Times New Roman"/>
          <w:sz w:val="28"/>
          <w:szCs w:val="28"/>
        </w:rPr>
        <w:t xml:space="preserve">    </w:t>
      </w:r>
      <w:r w:rsidRPr="00A04B4C">
        <w:rPr>
          <w:rFonts w:ascii="Times New Roman" w:hAnsi="Times New Roman" w:cs="Times New Roman"/>
          <w:sz w:val="28"/>
          <w:szCs w:val="28"/>
        </w:rPr>
        <w:t>-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F125FB" w:rsidRPr="00A04B4C" w:rsidRDefault="00F125FB" w:rsidP="00EE38F1">
      <w:pPr>
        <w:jc w:val="both"/>
        <w:rPr>
          <w:rFonts w:ascii="Times New Roman" w:hAnsi="Times New Roman" w:cs="Times New Roman"/>
          <w:sz w:val="28"/>
          <w:szCs w:val="28"/>
        </w:rPr>
      </w:pPr>
      <w:r>
        <w:rPr>
          <w:rFonts w:ascii="Times New Roman" w:hAnsi="Times New Roman" w:cs="Times New Roman"/>
          <w:sz w:val="28"/>
          <w:szCs w:val="28"/>
        </w:rPr>
        <w:t xml:space="preserve">     </w:t>
      </w:r>
      <w:r w:rsidRPr="00A04B4C">
        <w:rPr>
          <w:rFonts w:ascii="Times New Roman" w:hAnsi="Times New Roman" w:cs="Times New Roman"/>
          <w:sz w:val="28"/>
          <w:szCs w:val="28"/>
        </w:rPr>
        <w:t>5.8.8.2. Включение всех групп осветительных установок независимо от их ведомственной принадлежности должно производиться вечером при снижении уровня естественной освещенности до 20 лк. Отключение производится:</w:t>
      </w:r>
    </w:p>
    <w:p w:rsidR="00F125FB" w:rsidRPr="00A04B4C" w:rsidRDefault="00F125FB" w:rsidP="00EE38F1">
      <w:pPr>
        <w:ind w:firstLine="425"/>
        <w:jc w:val="both"/>
        <w:rPr>
          <w:rFonts w:ascii="Times New Roman" w:hAnsi="Times New Roman" w:cs="Times New Roman"/>
          <w:sz w:val="28"/>
          <w:szCs w:val="28"/>
        </w:rPr>
      </w:pPr>
      <w:proofErr w:type="gramStart"/>
      <w:r w:rsidRPr="00A04B4C">
        <w:rPr>
          <w:rFonts w:ascii="Times New Roman" w:hAnsi="Times New Roman" w:cs="Times New Roman"/>
          <w:sz w:val="28"/>
          <w:szCs w:val="28"/>
        </w:rPr>
        <w:lastRenderedPageBreak/>
        <w:t>- установок ФО - утром при повышении освещенности до 10 лк; время возможного отключения части уличных светильников при переходе с вечернего на ночной режим устанавливается администрацией города,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roofErr w:type="gramEnd"/>
    </w:p>
    <w:p w:rsidR="00F125FB" w:rsidRPr="00A04B4C" w:rsidRDefault="00F125FB" w:rsidP="00EE38F1">
      <w:pPr>
        <w:ind w:firstLine="425"/>
        <w:jc w:val="both"/>
        <w:rPr>
          <w:rFonts w:ascii="Times New Roman" w:hAnsi="Times New Roman" w:cs="Times New Roman"/>
          <w:sz w:val="28"/>
          <w:szCs w:val="28"/>
        </w:rPr>
      </w:pPr>
      <w:proofErr w:type="gramStart"/>
      <w:r w:rsidRPr="00A04B4C">
        <w:rPr>
          <w:rFonts w:ascii="Times New Roman" w:hAnsi="Times New Roman" w:cs="Times New Roman"/>
          <w:sz w:val="28"/>
          <w:szCs w:val="28"/>
        </w:rPr>
        <w:t>- установок АО - в соответствии с решением администрации муниципального образования, которая для большинства освещаемых объектов назначает вечерний режим в зимнее и летнее полугодие до полуночи и до часу ночи соответственно, а на ряде объектов (вокзалы, градостроительные доминанты, въезды в населенный пункт и т.п.) установки АО должны функционировать от заката до рассвета;</w:t>
      </w:r>
      <w:proofErr w:type="gramEnd"/>
    </w:p>
    <w:p w:rsidR="00F125FB" w:rsidRPr="00A04B4C" w:rsidRDefault="00F125FB"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 установок СИ - по решению соответствующих ведомств или владельцев.</w:t>
      </w:r>
    </w:p>
    <w:p w:rsidR="00F125FB" w:rsidRPr="00A04B4C" w:rsidRDefault="00F125FB"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5.8.8.3.</w:t>
      </w:r>
      <w:r>
        <w:rPr>
          <w:rFonts w:ascii="Times New Roman" w:hAnsi="Times New Roman" w:cs="Times New Roman"/>
          <w:sz w:val="28"/>
          <w:szCs w:val="28"/>
        </w:rPr>
        <w:t xml:space="preserve"> </w:t>
      </w:r>
      <w:r w:rsidRPr="00A04B4C">
        <w:rPr>
          <w:rFonts w:ascii="Times New Roman" w:hAnsi="Times New Roman" w:cs="Times New Roman"/>
          <w:sz w:val="28"/>
          <w:szCs w:val="28"/>
        </w:rPr>
        <w:t>Система учета потребленной электроэнергии на нужды освещения организовывается в соответствии с требованиями ПП РФ от 04.05.2012 N 442 (ред. от 28.07.2017) «О функционировании розничных рынков электрической энергии, полном и (или) частичном ограничении режима потребления электрической энергии».</w:t>
      </w:r>
    </w:p>
    <w:p w:rsidR="00F125FB" w:rsidRPr="00A04B4C" w:rsidRDefault="00F125FB"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 xml:space="preserve">5.8.8.4. </w:t>
      </w:r>
      <w:r w:rsidRPr="00A04B4C">
        <w:rPr>
          <w:rFonts w:ascii="Times New Roman" w:hAnsi="Times New Roman" w:cs="Times New Roman"/>
          <w:bCs/>
          <w:iCs/>
          <w:sz w:val="28"/>
          <w:szCs w:val="28"/>
        </w:rPr>
        <w:t xml:space="preserve">Формирование единой светоцветовой среды территории </w:t>
      </w:r>
      <w:r>
        <w:rPr>
          <w:rFonts w:ascii="Times New Roman" w:hAnsi="Times New Roman" w:cs="Times New Roman"/>
          <w:bCs/>
          <w:iCs/>
          <w:sz w:val="28"/>
          <w:szCs w:val="28"/>
        </w:rPr>
        <w:t>Усть-Донецкого городского поселения</w:t>
      </w:r>
      <w:r w:rsidRPr="00A04B4C">
        <w:rPr>
          <w:rFonts w:ascii="Times New Roman" w:hAnsi="Times New Roman" w:cs="Times New Roman"/>
          <w:bCs/>
          <w:iCs/>
          <w:sz w:val="28"/>
          <w:szCs w:val="28"/>
        </w:rPr>
        <w:t xml:space="preserve"> осуществляется в рамках Концепции архитектурно-художественного и праздничного освещения </w:t>
      </w:r>
      <w:r w:rsidRPr="00666C85">
        <w:rPr>
          <w:rFonts w:ascii="Times New Roman" w:hAnsi="Times New Roman" w:cs="Times New Roman"/>
          <w:bCs/>
          <w:iCs/>
          <w:sz w:val="28"/>
          <w:szCs w:val="28"/>
        </w:rPr>
        <w:t>муниципального образования, у</w:t>
      </w:r>
      <w:r w:rsidRPr="00A04B4C">
        <w:rPr>
          <w:rFonts w:ascii="Times New Roman" w:hAnsi="Times New Roman" w:cs="Times New Roman"/>
          <w:bCs/>
          <w:iCs/>
          <w:sz w:val="28"/>
          <w:szCs w:val="28"/>
        </w:rPr>
        <w:t>твержденной органом местного самоуправления.</w:t>
      </w:r>
    </w:p>
    <w:p w:rsidR="00F125FB" w:rsidRPr="00A04B4C" w:rsidRDefault="00F125FB" w:rsidP="00EE38F1">
      <w:pPr>
        <w:pStyle w:val="2"/>
        <w:keepNext w:val="0"/>
        <w:spacing w:before="120" w:after="120"/>
        <w:rPr>
          <w:rFonts w:ascii="Times New Roman" w:hAnsi="Times New Roman"/>
          <w:color w:val="000000"/>
          <w:sz w:val="28"/>
          <w:szCs w:val="28"/>
        </w:rPr>
      </w:pPr>
      <w:bookmarkStart w:id="21" w:name="_Toc37759107"/>
      <w:r w:rsidRPr="00A04B4C">
        <w:rPr>
          <w:rFonts w:ascii="Times New Roman" w:hAnsi="Times New Roman"/>
          <w:color w:val="000000"/>
          <w:sz w:val="28"/>
          <w:szCs w:val="28"/>
        </w:rPr>
        <w:t xml:space="preserve">      5.9. </w:t>
      </w:r>
      <w:r w:rsidRPr="00A04B4C">
        <w:rPr>
          <w:rFonts w:ascii="Times New Roman" w:hAnsi="Times New Roman"/>
          <w:color w:val="000000"/>
          <w:sz w:val="24"/>
          <w:szCs w:val="24"/>
        </w:rPr>
        <w:t>СРЕДСТВА НАРУЖНОЙ РЕКЛАМЫ И ИНФОРМАЦИИ</w:t>
      </w:r>
      <w:bookmarkEnd w:id="21"/>
    </w:p>
    <w:p w:rsidR="00F125FB" w:rsidRPr="00A04B4C" w:rsidRDefault="00F125FB" w:rsidP="00262D00">
      <w:pPr>
        <w:ind w:firstLine="426"/>
        <w:jc w:val="both"/>
        <w:rPr>
          <w:rFonts w:ascii="Times New Roman" w:hAnsi="Times New Roman" w:cs="Times New Roman"/>
          <w:sz w:val="28"/>
          <w:szCs w:val="28"/>
        </w:rPr>
      </w:pPr>
      <w:r w:rsidRPr="00A04B4C">
        <w:rPr>
          <w:rFonts w:ascii="Times New Roman" w:hAnsi="Times New Roman" w:cs="Times New Roman"/>
          <w:sz w:val="28"/>
          <w:szCs w:val="28"/>
        </w:rPr>
        <w:t>5.9.1. Размещение средств наружной рекламы и информации на селитебной территории производится в соответствии с регламентом, принятым в данном муниципальном образовании.</w:t>
      </w:r>
    </w:p>
    <w:p w:rsidR="00F125FB" w:rsidRPr="00A04B4C" w:rsidRDefault="00F125FB" w:rsidP="00262D00">
      <w:pPr>
        <w:ind w:firstLine="426"/>
        <w:jc w:val="both"/>
        <w:rPr>
          <w:rFonts w:ascii="Times New Roman" w:hAnsi="Times New Roman" w:cs="Times New Roman"/>
          <w:sz w:val="28"/>
          <w:szCs w:val="28"/>
        </w:rPr>
      </w:pPr>
      <w:r w:rsidRPr="00A04B4C">
        <w:rPr>
          <w:rFonts w:ascii="Times New Roman" w:hAnsi="Times New Roman" w:cs="Times New Roman"/>
          <w:sz w:val="28"/>
          <w:szCs w:val="28"/>
        </w:rPr>
        <w:t>5.9.2. Элементы рекламных и информационных конструкций должны быть выполнены из материалов, технические данные о которых включены в национальные стандарты, либо материалов, имеющих соответствующие сертификаты. Должна быть обеспечена возможность безопасной установки и эксплуатации конструкции, обеспечена надежность, устойчивость и прочность узлов, деталей и агрегатов.</w:t>
      </w:r>
    </w:p>
    <w:p w:rsidR="00F125FB" w:rsidRPr="00A04B4C" w:rsidRDefault="00F125FB" w:rsidP="00262D00">
      <w:pPr>
        <w:ind w:firstLine="426"/>
        <w:jc w:val="both"/>
        <w:rPr>
          <w:rFonts w:ascii="Times New Roman" w:hAnsi="Times New Roman" w:cs="Times New Roman"/>
          <w:sz w:val="28"/>
          <w:szCs w:val="28"/>
        </w:rPr>
      </w:pPr>
      <w:r w:rsidRPr="00A04B4C">
        <w:rPr>
          <w:rFonts w:ascii="Times New Roman" w:hAnsi="Times New Roman" w:cs="Times New Roman"/>
          <w:sz w:val="28"/>
          <w:szCs w:val="28"/>
        </w:rPr>
        <w:t>5.9.3. Конструктивные элементы жесткости и крепления (болтовые соединения, элементы опор, технологические косынки и т.п.) рекламных и информационных конструкций должны быть закрыты декоративными элементами.</w:t>
      </w:r>
    </w:p>
    <w:p w:rsidR="00F125FB" w:rsidRPr="00A04B4C" w:rsidRDefault="00F125FB" w:rsidP="00262D00">
      <w:pPr>
        <w:ind w:firstLine="426"/>
        <w:jc w:val="both"/>
        <w:rPr>
          <w:rFonts w:ascii="Times New Roman" w:hAnsi="Times New Roman" w:cs="Times New Roman"/>
          <w:sz w:val="28"/>
          <w:szCs w:val="28"/>
        </w:rPr>
      </w:pPr>
      <w:r w:rsidRPr="00A04B4C">
        <w:rPr>
          <w:rFonts w:ascii="Times New Roman" w:hAnsi="Times New Roman" w:cs="Times New Roman"/>
          <w:sz w:val="28"/>
          <w:szCs w:val="28"/>
        </w:rPr>
        <w:t>5.9.4. На рекламных и информационных конструкциях может быть организована подсветка.</w:t>
      </w:r>
    </w:p>
    <w:p w:rsidR="00F125FB" w:rsidRPr="00A04B4C" w:rsidRDefault="00F125FB" w:rsidP="00262D00">
      <w:pPr>
        <w:pStyle w:val="2"/>
        <w:keepNext w:val="0"/>
        <w:spacing w:before="120" w:after="120"/>
        <w:ind w:firstLine="426"/>
        <w:rPr>
          <w:rFonts w:ascii="Times New Roman" w:hAnsi="Times New Roman"/>
          <w:color w:val="000000"/>
          <w:sz w:val="28"/>
          <w:szCs w:val="28"/>
        </w:rPr>
      </w:pPr>
      <w:bookmarkStart w:id="22" w:name="_Toc37759108"/>
      <w:r w:rsidRPr="00A04B4C">
        <w:rPr>
          <w:rFonts w:ascii="Times New Roman" w:hAnsi="Times New Roman"/>
          <w:color w:val="000000"/>
          <w:sz w:val="28"/>
          <w:szCs w:val="28"/>
        </w:rPr>
        <w:t xml:space="preserve">5.10. </w:t>
      </w:r>
      <w:r w:rsidRPr="00A04B4C">
        <w:rPr>
          <w:rFonts w:ascii="Times New Roman" w:hAnsi="Times New Roman"/>
          <w:color w:val="000000"/>
          <w:sz w:val="24"/>
          <w:szCs w:val="24"/>
        </w:rPr>
        <w:t>НЕКАПИТАЛЬНЫЕ НЕСТАЦИОНАРНЫЕ СООРУЖЕНИЯ</w:t>
      </w:r>
      <w:bookmarkEnd w:id="22"/>
    </w:p>
    <w:p w:rsidR="00F125FB" w:rsidRPr="00A04B4C" w:rsidRDefault="00F125FB" w:rsidP="00EE38F1">
      <w:pPr>
        <w:widowControl/>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5.10.1. Некапитальными нестационарными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Отделочные материалы сооружений должны отвечать санитарно-гигиеническим требованиям, нормам противопожарной </w:t>
      </w:r>
      <w:r w:rsidRPr="00A04B4C">
        <w:rPr>
          <w:rFonts w:ascii="Times New Roman" w:hAnsi="Times New Roman" w:cs="Times New Roman"/>
          <w:sz w:val="28"/>
          <w:szCs w:val="28"/>
        </w:rPr>
        <w:lastRenderedPageBreak/>
        <w:t xml:space="preserve">безопасности (СП 112.13330.2012), художественным требованиям дизайна архитектурной среды и освещения, характеру сложившейся застройки и условиям долговременной эксплуатации. При остеклении витрин следует применять безосколочные, </w:t>
      </w:r>
      <w:proofErr w:type="spellStart"/>
      <w:r w:rsidRPr="00A04B4C">
        <w:rPr>
          <w:rFonts w:ascii="Times New Roman" w:hAnsi="Times New Roman" w:cs="Times New Roman"/>
          <w:sz w:val="28"/>
          <w:szCs w:val="28"/>
        </w:rPr>
        <w:t>ударостойкие</w:t>
      </w:r>
      <w:proofErr w:type="spellEnd"/>
      <w:r w:rsidRPr="00A04B4C">
        <w:rPr>
          <w:rFonts w:ascii="Times New Roman" w:hAnsi="Times New Roman" w:cs="Times New Roman"/>
          <w:sz w:val="28"/>
          <w:szCs w:val="28"/>
        </w:rPr>
        <w:t xml:space="preserve"> материалы, безопасные упрочняющие многослойные пленочные покрытия, поликарбонатные стекла. При проектировании </w:t>
      </w:r>
      <w:proofErr w:type="spellStart"/>
      <w:r w:rsidRPr="00A04B4C">
        <w:rPr>
          <w:rFonts w:ascii="Times New Roman" w:hAnsi="Times New Roman" w:cs="Times New Roman"/>
          <w:sz w:val="28"/>
          <w:szCs w:val="28"/>
        </w:rPr>
        <w:t>мини-маркетов</w:t>
      </w:r>
      <w:proofErr w:type="spellEnd"/>
      <w:r w:rsidRPr="00A04B4C">
        <w:rPr>
          <w:rFonts w:ascii="Times New Roman" w:hAnsi="Times New Roman" w:cs="Times New Roman"/>
          <w:sz w:val="28"/>
          <w:szCs w:val="28"/>
        </w:rPr>
        <w:t>, мини-рынков, торговых рядов следует применять быстровозводимые модульные комплексы, выполняемые из легких конструкций.</w:t>
      </w:r>
    </w:p>
    <w:p w:rsidR="00F125FB" w:rsidRPr="00A04B4C" w:rsidRDefault="00F125FB" w:rsidP="00EE38F1">
      <w:pPr>
        <w:ind w:firstLine="426"/>
        <w:jc w:val="both"/>
        <w:rPr>
          <w:rFonts w:ascii="Times New Roman" w:hAnsi="Times New Roman" w:cs="Times New Roman"/>
          <w:sz w:val="28"/>
          <w:szCs w:val="28"/>
        </w:rPr>
      </w:pPr>
      <w:r w:rsidRPr="00A04B4C">
        <w:rPr>
          <w:rFonts w:ascii="Times New Roman" w:hAnsi="Times New Roman" w:cs="Times New Roman"/>
          <w:sz w:val="28"/>
          <w:szCs w:val="28"/>
        </w:rPr>
        <w:t>5.10.2. Размещение некапитальных нестационарных сооружений на территориях населенных пунктов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города и благоустройство территории и застройки. При размещении сооружений в зонах исторической застройки и на территории природного комплекса параметры сооружений (высота, ширина, протяженность), функциональное назначение и прочие условия их размещения должны быть согласованы с уполномоченными органами охраны памятников, природопользования и охраны окружающей среды.</w:t>
      </w:r>
    </w:p>
    <w:p w:rsidR="00F125FB" w:rsidRPr="00A04B4C" w:rsidRDefault="00F125FB" w:rsidP="00EE38F1">
      <w:pPr>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5.10.2.1. </w:t>
      </w:r>
      <w:proofErr w:type="gramStart"/>
      <w:r w:rsidRPr="00A04B4C">
        <w:rPr>
          <w:rFonts w:ascii="Times New Roman" w:hAnsi="Times New Roman" w:cs="Times New Roman"/>
          <w:sz w:val="28"/>
          <w:szCs w:val="28"/>
        </w:rPr>
        <w:t>Не допускается размещение некапитальных нестационарных сооружений под козырьками вестибюлей и станций пригородных поездов, в арках зданий, на газонах, площадках (детских, отдыха, спортивных, транспортных стоянок), посадочных площадках пассажирского транспорта на территориях населенных пунктов (за исключением сблокированных с остановочным павильоном согласно п. 5.10.4. настоящего Подраздела), в охранной зоне водопроводных и канализационных сетей, трубопроводов, а также ближе 10 м от остановочных павильонов и</w:t>
      </w:r>
      <w:proofErr w:type="gramEnd"/>
      <w:r w:rsidRPr="00A04B4C">
        <w:rPr>
          <w:rFonts w:ascii="Times New Roman" w:hAnsi="Times New Roman" w:cs="Times New Roman"/>
          <w:sz w:val="28"/>
          <w:szCs w:val="28"/>
        </w:rPr>
        <w:t xml:space="preserve"> технических сооружений, 25 м - от вентиляционных шахт, 20 м - от окон жилых помещений, перед витринами торговых предприятий, 3 м - от ствола дерева.</w:t>
      </w:r>
    </w:p>
    <w:p w:rsidR="00F125FB" w:rsidRPr="00A04B4C" w:rsidRDefault="00F125FB" w:rsidP="00EE38F1">
      <w:pPr>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5.10.2.2. Допускается размещение сооружений на тротуарах шириной более 4,5 м (улицы общегородского значения) и более 3 м (улицы районного и местного значения) при условии, что фактическая интенсивность движения пешеходов в час «пик» в двух направлениях не </w:t>
      </w:r>
      <w:proofErr w:type="gramStart"/>
      <w:r w:rsidRPr="00A04B4C">
        <w:rPr>
          <w:rFonts w:ascii="Times New Roman" w:hAnsi="Times New Roman" w:cs="Times New Roman"/>
          <w:sz w:val="28"/>
          <w:szCs w:val="28"/>
        </w:rPr>
        <w:t>превышает 700 пеш</w:t>
      </w:r>
      <w:proofErr w:type="gramEnd"/>
      <w:r w:rsidRPr="00A04B4C">
        <w:rPr>
          <w:rFonts w:ascii="Times New Roman" w:hAnsi="Times New Roman" w:cs="Times New Roman"/>
          <w:sz w:val="28"/>
          <w:szCs w:val="28"/>
        </w:rPr>
        <w:t>/час на одну полосу движения, равную 0,75 м.</w:t>
      </w:r>
    </w:p>
    <w:p w:rsidR="00F125FB" w:rsidRPr="00A04B4C" w:rsidRDefault="00F125FB" w:rsidP="00EE38F1">
      <w:pPr>
        <w:ind w:firstLine="426"/>
        <w:jc w:val="both"/>
        <w:rPr>
          <w:rFonts w:ascii="Times New Roman" w:hAnsi="Times New Roman" w:cs="Times New Roman"/>
          <w:sz w:val="28"/>
          <w:szCs w:val="28"/>
        </w:rPr>
      </w:pPr>
      <w:r w:rsidRPr="00A04B4C">
        <w:rPr>
          <w:rFonts w:ascii="Times New Roman" w:hAnsi="Times New Roman" w:cs="Times New Roman"/>
          <w:sz w:val="28"/>
          <w:szCs w:val="28"/>
        </w:rPr>
        <w:t>5.10.3. Сооружения предприятий мелкорозничной торговли, бытового обслуживания и питания (пассажи, палатки, павильоны, летние кафе и др.) следует размещать на территориях пешеходных зон, в парках, садах, на бульварах населенного пункта в соответствии с утвержденным местным регламентом размещения таких сооружений. Сооружения должны устанавливаться на твердые виды покрытия, оборудоваться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200 м).</w:t>
      </w:r>
    </w:p>
    <w:p w:rsidR="00F125FB" w:rsidRPr="00A04B4C" w:rsidRDefault="00F125FB" w:rsidP="00EE38F1">
      <w:pPr>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5.10.4. Размещение остановочных павильонов следует предусматривать в местах остановок наземного пассажирского транспорта. Для установки павильона следует предусматривать площадку с твердыми видами покрытия размером 2,0×5,0 м и более (в случае блокировки с торговым киоском). Расстояние от края проезжей части до ближайшей конструкции павильона должно быть не менее 3,0 </w:t>
      </w:r>
      <w:r w:rsidRPr="00A04B4C">
        <w:rPr>
          <w:rFonts w:ascii="Times New Roman" w:hAnsi="Times New Roman" w:cs="Times New Roman"/>
          <w:sz w:val="28"/>
          <w:szCs w:val="28"/>
        </w:rPr>
        <w:lastRenderedPageBreak/>
        <w:t xml:space="preserve">м, расстояние от боковых конструкций павильона до ствола деревьев - не менее 2,0 м, при этом деревья должны быть с компактной кроной. Размещение ограждений остановочных площадок следует проектировать согласно ГОСТ </w:t>
      </w:r>
      <w:proofErr w:type="gramStart"/>
      <w:r w:rsidRPr="00A04B4C">
        <w:rPr>
          <w:rFonts w:ascii="Times New Roman" w:hAnsi="Times New Roman" w:cs="Times New Roman"/>
          <w:sz w:val="28"/>
          <w:szCs w:val="28"/>
        </w:rPr>
        <w:t>Р</w:t>
      </w:r>
      <w:proofErr w:type="gramEnd"/>
      <w:r w:rsidRPr="00A04B4C">
        <w:rPr>
          <w:rFonts w:ascii="Times New Roman" w:hAnsi="Times New Roman" w:cs="Times New Roman"/>
          <w:sz w:val="28"/>
          <w:szCs w:val="28"/>
        </w:rPr>
        <w:t xml:space="preserve"> 52289-2004. При проектировании остановочных пунктов следует обеспечивать требования СП 59.13330.2016.</w:t>
      </w:r>
    </w:p>
    <w:p w:rsidR="00F125FB" w:rsidRPr="00A04B4C" w:rsidRDefault="00F125FB" w:rsidP="00EE38F1">
      <w:pPr>
        <w:ind w:firstLine="426"/>
        <w:jc w:val="both"/>
        <w:rPr>
          <w:rFonts w:ascii="Times New Roman" w:hAnsi="Times New Roman" w:cs="Times New Roman"/>
          <w:sz w:val="28"/>
          <w:szCs w:val="28"/>
        </w:rPr>
      </w:pPr>
      <w:r w:rsidRPr="00A04B4C">
        <w:rPr>
          <w:rFonts w:ascii="Times New Roman" w:hAnsi="Times New Roman" w:cs="Times New Roman"/>
          <w:sz w:val="28"/>
          <w:szCs w:val="28"/>
        </w:rPr>
        <w:t>5.10.5. Размещение туалетных кабин следует предусматривать на активно посещаемых территориях города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городских АЗС, на автостоянках, а также - при некапитальных нестационарных сооружениях питания. Не допускается размещение туалетных кабин на придомовой территории. Расстояние до жилых и общественных зданий должно быть не менее 20 м. Туалетную кабину следует устанавливать на твердые виды покрытия. Покрытие и ширина пешеходного подхода к туалетной кабине должны быть рассчитаны на эпизодический проезд специализированного автотранспорта.</w:t>
      </w:r>
    </w:p>
    <w:p w:rsidR="00F125FB" w:rsidRPr="00A04B4C" w:rsidRDefault="00F125FB" w:rsidP="00262D00">
      <w:pPr>
        <w:pStyle w:val="2"/>
        <w:keepNext w:val="0"/>
        <w:spacing w:before="120" w:after="120"/>
        <w:rPr>
          <w:rFonts w:ascii="Times New Roman" w:hAnsi="Times New Roman"/>
          <w:color w:val="000000"/>
          <w:sz w:val="28"/>
          <w:szCs w:val="28"/>
        </w:rPr>
      </w:pPr>
      <w:bookmarkStart w:id="23" w:name="_Toc37759109"/>
      <w:r>
        <w:rPr>
          <w:rFonts w:ascii="Times New Roman" w:hAnsi="Times New Roman"/>
          <w:color w:val="000000"/>
          <w:sz w:val="28"/>
          <w:szCs w:val="28"/>
        </w:rPr>
        <w:t xml:space="preserve">       </w:t>
      </w:r>
      <w:r w:rsidRPr="00A04B4C">
        <w:rPr>
          <w:rFonts w:ascii="Times New Roman" w:hAnsi="Times New Roman"/>
          <w:color w:val="000000"/>
          <w:sz w:val="28"/>
          <w:szCs w:val="28"/>
        </w:rPr>
        <w:t>5.11</w:t>
      </w:r>
      <w:r w:rsidRPr="00A04B4C">
        <w:rPr>
          <w:rFonts w:ascii="Times New Roman" w:hAnsi="Times New Roman"/>
          <w:color w:val="000000"/>
          <w:sz w:val="24"/>
          <w:szCs w:val="24"/>
        </w:rPr>
        <w:t>. ОФОРМЛЕНИЕ И ОБОРУДОВАНИЕ ЗДАНИЙ И СООРУЖЕНИЙ</w:t>
      </w:r>
      <w:bookmarkEnd w:id="23"/>
    </w:p>
    <w:p w:rsidR="00F125FB" w:rsidRPr="00A04B4C" w:rsidRDefault="00F125FB" w:rsidP="00262D00">
      <w:pPr>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Pr="00A04B4C">
        <w:rPr>
          <w:rFonts w:ascii="Times New Roman" w:hAnsi="Times New Roman" w:cs="Times New Roman"/>
          <w:sz w:val="28"/>
          <w:szCs w:val="28"/>
        </w:rPr>
        <w:t xml:space="preserve">5.11.1. Проектирование оформления и оборудования зданий и сооружений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w:t>
      </w:r>
      <w:proofErr w:type="spellStart"/>
      <w:r w:rsidRPr="00A04B4C">
        <w:rPr>
          <w:rFonts w:ascii="Times New Roman" w:hAnsi="Times New Roman" w:cs="Times New Roman"/>
          <w:sz w:val="28"/>
          <w:szCs w:val="28"/>
        </w:rPr>
        <w:t>отмостки</w:t>
      </w:r>
      <w:proofErr w:type="spellEnd"/>
      <w:r w:rsidRPr="00A04B4C">
        <w:rPr>
          <w:rFonts w:ascii="Times New Roman" w:hAnsi="Times New Roman" w:cs="Times New Roman"/>
          <w:sz w:val="28"/>
          <w:szCs w:val="28"/>
        </w:rPr>
        <w:t>, домовых знаков, защитных сеток и т.п.</w:t>
      </w:r>
    </w:p>
    <w:p w:rsidR="00F125FB" w:rsidRPr="00A04B4C" w:rsidRDefault="00F125FB" w:rsidP="00262D00">
      <w:pPr>
        <w:ind w:firstLine="567"/>
        <w:jc w:val="both"/>
        <w:rPr>
          <w:rFonts w:ascii="Times New Roman" w:hAnsi="Times New Roman" w:cs="Times New Roman"/>
          <w:sz w:val="28"/>
          <w:szCs w:val="28"/>
        </w:rPr>
      </w:pPr>
      <w:r w:rsidRPr="00A04B4C">
        <w:rPr>
          <w:rFonts w:ascii="Times New Roman" w:hAnsi="Times New Roman" w:cs="Times New Roman"/>
          <w:sz w:val="28"/>
          <w:szCs w:val="28"/>
        </w:rPr>
        <w:t xml:space="preserve">5.11.2. Колористическое решение зданий и сооружений следует проектировать с учетом концепции общего цветового решения застройки улиц и территорий рассматриваемого комплекса. Проектирование и производство работ по оформлению фасадов (реставрации, ремонту, покраске главных и дворовых фасадов) следует производить в соответствии с утвержденным местным регламентом. </w:t>
      </w:r>
    </w:p>
    <w:p w:rsidR="00F125FB" w:rsidRPr="00A04B4C" w:rsidRDefault="00F125FB" w:rsidP="00262D00">
      <w:pPr>
        <w:ind w:firstLine="567"/>
        <w:jc w:val="both"/>
        <w:rPr>
          <w:rFonts w:ascii="Times New Roman" w:hAnsi="Times New Roman" w:cs="Times New Roman"/>
          <w:sz w:val="28"/>
          <w:szCs w:val="28"/>
        </w:rPr>
      </w:pPr>
      <w:r w:rsidRPr="00A04B4C">
        <w:rPr>
          <w:rFonts w:ascii="Times New Roman" w:hAnsi="Times New Roman" w:cs="Times New Roman"/>
          <w:sz w:val="28"/>
          <w:szCs w:val="28"/>
        </w:rPr>
        <w:t xml:space="preserve">5.11.2.1. В границах исторических </w:t>
      </w:r>
      <w:proofErr w:type="spellStart"/>
      <w:r w:rsidRPr="00A04B4C">
        <w:rPr>
          <w:rFonts w:ascii="Times New Roman" w:hAnsi="Times New Roman" w:cs="Times New Roman"/>
          <w:sz w:val="28"/>
          <w:szCs w:val="28"/>
        </w:rPr>
        <w:t>морфотипов</w:t>
      </w:r>
      <w:proofErr w:type="spellEnd"/>
      <w:r w:rsidRPr="00A04B4C">
        <w:rPr>
          <w:rFonts w:ascii="Times New Roman" w:hAnsi="Times New Roman" w:cs="Times New Roman"/>
          <w:sz w:val="28"/>
          <w:szCs w:val="28"/>
        </w:rPr>
        <w:t xml:space="preserve"> застройки проектные предложения по остеклению лоджий и балконов, замене рам, окраске стен следует согласовывать с уполномоченными органами охраны памятников.</w:t>
      </w:r>
    </w:p>
    <w:p w:rsidR="00F125FB" w:rsidRPr="00A04B4C" w:rsidRDefault="00F125FB" w:rsidP="008A3D12">
      <w:pPr>
        <w:ind w:firstLine="709"/>
        <w:jc w:val="both"/>
        <w:rPr>
          <w:rFonts w:ascii="Times New Roman" w:hAnsi="Times New Roman" w:cs="Times New Roman"/>
          <w:sz w:val="28"/>
          <w:szCs w:val="28"/>
        </w:rPr>
      </w:pPr>
      <w:r w:rsidRPr="00A04B4C">
        <w:rPr>
          <w:rFonts w:ascii="Times New Roman" w:hAnsi="Times New Roman" w:cs="Times New Roman"/>
          <w:sz w:val="28"/>
          <w:szCs w:val="28"/>
        </w:rPr>
        <w:t>5.11.2.2. Размещение наружных кондиционеров и антен</w:t>
      </w:r>
      <w:proofErr w:type="gramStart"/>
      <w:r w:rsidRPr="00A04B4C">
        <w:rPr>
          <w:rFonts w:ascii="Times New Roman" w:hAnsi="Times New Roman" w:cs="Times New Roman"/>
          <w:sz w:val="28"/>
          <w:szCs w:val="28"/>
        </w:rPr>
        <w:t>н-</w:t>
      </w:r>
      <w:proofErr w:type="gramEnd"/>
      <w:r w:rsidRPr="00A04B4C">
        <w:rPr>
          <w:rFonts w:ascii="Times New Roman" w:hAnsi="Times New Roman" w:cs="Times New Roman"/>
          <w:sz w:val="28"/>
          <w:szCs w:val="28"/>
        </w:rPr>
        <w:t>«тарелок» на зданиях, расположенных вдоль магистральных улиц города, следует предусматривать со стороны дворовых фасадов.</w:t>
      </w:r>
    </w:p>
    <w:p w:rsidR="00F125FB" w:rsidRPr="00A04B4C" w:rsidRDefault="00F125FB" w:rsidP="008A3D12">
      <w:pPr>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5.11.3. </w:t>
      </w:r>
      <w:proofErr w:type="gramStart"/>
      <w:r w:rsidRPr="00A04B4C">
        <w:rPr>
          <w:rFonts w:ascii="Times New Roman" w:hAnsi="Times New Roman" w:cs="Times New Roman"/>
          <w:sz w:val="28"/>
          <w:szCs w:val="28"/>
        </w:rPr>
        <w:t xml:space="preserve">На зданиях и сооружениях города следует предусматривать размещение следующих домовых знаков: указатель наименования улицы, площади, проспекта, указатель номера дома и корпуса, указатель номера подъезда и квартир, международный символ доступности объекта для инвалидов, </w:t>
      </w:r>
      <w:proofErr w:type="spellStart"/>
      <w:r w:rsidRPr="00A04B4C">
        <w:rPr>
          <w:rFonts w:ascii="Times New Roman" w:hAnsi="Times New Roman" w:cs="Times New Roman"/>
          <w:sz w:val="28"/>
          <w:szCs w:val="28"/>
        </w:rPr>
        <w:t>флагодержатели</w:t>
      </w:r>
      <w:proofErr w:type="spellEnd"/>
      <w:r w:rsidRPr="00A04B4C">
        <w:rPr>
          <w:rFonts w:ascii="Times New Roman" w:hAnsi="Times New Roman" w:cs="Times New Roman"/>
          <w:sz w:val="28"/>
          <w:szCs w:val="28"/>
        </w:rPr>
        <w:t>,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городской канализации, указатель сооружений подземного газопровода.</w:t>
      </w:r>
      <w:proofErr w:type="gramEnd"/>
      <w:r w:rsidRPr="00A04B4C">
        <w:rPr>
          <w:rFonts w:ascii="Times New Roman" w:hAnsi="Times New Roman" w:cs="Times New Roman"/>
          <w:sz w:val="28"/>
          <w:szCs w:val="28"/>
        </w:rPr>
        <w:t xml:space="preserve"> Состав домовых знаков на конкретном здании и условия их размещения определяются функциональным назначением и местоположением зданий относительно улично-дорожной сети. Габариты и местоположение домовых знаков необходимо соотносить с утвержденными местными правилами расположения таких объектов.</w:t>
      </w:r>
    </w:p>
    <w:p w:rsidR="00F125FB" w:rsidRPr="00A04B4C" w:rsidRDefault="00F125FB" w:rsidP="00E4607A">
      <w:pPr>
        <w:ind w:firstLine="567"/>
        <w:jc w:val="both"/>
        <w:rPr>
          <w:rFonts w:ascii="Times New Roman" w:hAnsi="Times New Roman" w:cs="Times New Roman"/>
          <w:sz w:val="28"/>
          <w:szCs w:val="28"/>
        </w:rPr>
      </w:pPr>
      <w:r w:rsidRPr="00A04B4C">
        <w:rPr>
          <w:rFonts w:ascii="Times New Roman" w:hAnsi="Times New Roman" w:cs="Times New Roman"/>
          <w:sz w:val="28"/>
          <w:szCs w:val="28"/>
        </w:rPr>
        <w:lastRenderedPageBreak/>
        <w:t xml:space="preserve">5.11.4. Для обеспечения поверхностного водоотвода от зданий и сооружений по их периметру необходимо предусматривать устройство </w:t>
      </w:r>
      <w:proofErr w:type="spellStart"/>
      <w:r w:rsidRPr="00A04B4C">
        <w:rPr>
          <w:rFonts w:ascii="Times New Roman" w:hAnsi="Times New Roman" w:cs="Times New Roman"/>
          <w:sz w:val="28"/>
          <w:szCs w:val="28"/>
        </w:rPr>
        <w:t>отмостки</w:t>
      </w:r>
      <w:proofErr w:type="spellEnd"/>
      <w:r w:rsidRPr="00A04B4C">
        <w:rPr>
          <w:rFonts w:ascii="Times New Roman" w:hAnsi="Times New Roman" w:cs="Times New Roman"/>
          <w:sz w:val="28"/>
          <w:szCs w:val="28"/>
        </w:rPr>
        <w:t xml:space="preserve"> с надежной гидроизоляцией. Уклон </w:t>
      </w:r>
      <w:proofErr w:type="spellStart"/>
      <w:r w:rsidRPr="00A04B4C">
        <w:rPr>
          <w:rFonts w:ascii="Times New Roman" w:hAnsi="Times New Roman" w:cs="Times New Roman"/>
          <w:sz w:val="28"/>
          <w:szCs w:val="28"/>
        </w:rPr>
        <w:t>отмостки</w:t>
      </w:r>
      <w:proofErr w:type="spellEnd"/>
      <w:r w:rsidRPr="00A04B4C">
        <w:rPr>
          <w:rFonts w:ascii="Times New Roman" w:hAnsi="Times New Roman" w:cs="Times New Roman"/>
          <w:sz w:val="28"/>
          <w:szCs w:val="28"/>
        </w:rPr>
        <w:t xml:space="preserve"> следует принимать не менее 10 ‰ от здания. Ширину </w:t>
      </w:r>
      <w:proofErr w:type="spellStart"/>
      <w:r w:rsidRPr="00A04B4C">
        <w:rPr>
          <w:rFonts w:ascii="Times New Roman" w:hAnsi="Times New Roman" w:cs="Times New Roman"/>
          <w:sz w:val="28"/>
          <w:szCs w:val="28"/>
        </w:rPr>
        <w:t>отмостки</w:t>
      </w:r>
      <w:proofErr w:type="spellEnd"/>
      <w:r w:rsidRPr="00A04B4C">
        <w:rPr>
          <w:rFonts w:ascii="Times New Roman" w:hAnsi="Times New Roman" w:cs="Times New Roman"/>
          <w:sz w:val="28"/>
          <w:szCs w:val="28"/>
        </w:rPr>
        <w:t xml:space="preserve"> для зданий и сооружений следует принимать 0,8-1,2 м, в сложных геологических условиях (грунты с карстами) - 1,5-3 м. В случае примыкания здания к пешеходным коммуникациям, роль </w:t>
      </w:r>
      <w:proofErr w:type="spellStart"/>
      <w:r w:rsidRPr="00A04B4C">
        <w:rPr>
          <w:rFonts w:ascii="Times New Roman" w:hAnsi="Times New Roman" w:cs="Times New Roman"/>
          <w:sz w:val="28"/>
          <w:szCs w:val="28"/>
        </w:rPr>
        <w:t>отмостки</w:t>
      </w:r>
      <w:proofErr w:type="spellEnd"/>
      <w:r w:rsidRPr="00A04B4C">
        <w:rPr>
          <w:rFonts w:ascii="Times New Roman" w:hAnsi="Times New Roman" w:cs="Times New Roman"/>
          <w:sz w:val="28"/>
          <w:szCs w:val="28"/>
        </w:rPr>
        <w:t xml:space="preserve"> выполняет тротуар с твердым видом покрытия</w:t>
      </w:r>
    </w:p>
    <w:p w:rsidR="00F125FB" w:rsidRPr="00A04B4C" w:rsidRDefault="00F125FB" w:rsidP="0063022B">
      <w:pPr>
        <w:ind w:firstLine="425"/>
        <w:jc w:val="both"/>
        <w:rPr>
          <w:rFonts w:ascii="Times New Roman" w:hAnsi="Times New Roman" w:cs="Times New Roman"/>
          <w:sz w:val="28"/>
          <w:szCs w:val="28"/>
        </w:rPr>
      </w:pPr>
      <w:r w:rsidRPr="00A04B4C">
        <w:rPr>
          <w:rFonts w:ascii="Times New Roman" w:hAnsi="Times New Roman" w:cs="Times New Roman"/>
          <w:sz w:val="28"/>
          <w:szCs w:val="28"/>
        </w:rPr>
        <w:t>5.11.5. При организации стока воды со скатных крыш через водосточные трубы следует:</w:t>
      </w:r>
    </w:p>
    <w:p w:rsidR="00F125FB" w:rsidRPr="00A04B4C" w:rsidRDefault="00F125FB" w:rsidP="0063022B">
      <w:pPr>
        <w:ind w:firstLine="425"/>
        <w:jc w:val="both"/>
        <w:rPr>
          <w:rFonts w:ascii="Times New Roman" w:hAnsi="Times New Roman" w:cs="Times New Roman"/>
          <w:sz w:val="28"/>
          <w:szCs w:val="28"/>
        </w:rPr>
      </w:pPr>
      <w:r w:rsidRPr="00A04B4C">
        <w:rPr>
          <w:rFonts w:ascii="Times New Roman" w:hAnsi="Times New Roman" w:cs="Times New Roman"/>
          <w:sz w:val="28"/>
          <w:szCs w:val="28"/>
        </w:rP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F125FB" w:rsidRPr="00A04B4C" w:rsidRDefault="00F125FB" w:rsidP="0063022B">
      <w:pPr>
        <w:ind w:firstLine="425"/>
        <w:jc w:val="both"/>
        <w:rPr>
          <w:rFonts w:ascii="Times New Roman" w:hAnsi="Times New Roman" w:cs="Times New Roman"/>
          <w:sz w:val="28"/>
          <w:szCs w:val="28"/>
        </w:rPr>
      </w:pPr>
      <w:r w:rsidRPr="00A04B4C">
        <w:rPr>
          <w:rFonts w:ascii="Times New Roman" w:hAnsi="Times New Roman" w:cs="Times New Roman"/>
          <w:sz w:val="28"/>
          <w:szCs w:val="28"/>
        </w:rPr>
        <w:t>- не допускать высоты свободного падения воды из выходного отверстия трубы более 200 мм;</w:t>
      </w:r>
    </w:p>
    <w:p w:rsidR="00F125FB" w:rsidRPr="00A04B4C" w:rsidRDefault="00F125FB" w:rsidP="0063022B">
      <w:pPr>
        <w:ind w:firstLine="425"/>
        <w:jc w:val="both"/>
        <w:rPr>
          <w:rFonts w:ascii="Times New Roman" w:hAnsi="Times New Roman" w:cs="Times New Roman"/>
          <w:sz w:val="28"/>
          <w:szCs w:val="28"/>
        </w:rPr>
      </w:pPr>
      <w:r w:rsidRPr="00A04B4C">
        <w:rPr>
          <w:rFonts w:ascii="Times New Roman" w:hAnsi="Times New Roman" w:cs="Times New Roman"/>
          <w:sz w:val="28"/>
          <w:szCs w:val="28"/>
        </w:rPr>
        <w:t>- предусматривать в местах стока воды из трубы на основные пешеходные коммуникации наличие твердого покрытия с уклоном не менее 5 ‰ в направлении водоотводных лотков, либо - устройство лотков в покрытии (закрытых или перекрытых решетками согласно 5.1.</w:t>
      </w:r>
      <w:r w:rsidRPr="00E4607A">
        <w:rPr>
          <w:rFonts w:ascii="Times New Roman" w:hAnsi="Times New Roman" w:cs="Times New Roman"/>
          <w:color w:val="auto"/>
          <w:sz w:val="28"/>
          <w:szCs w:val="28"/>
        </w:rPr>
        <w:t>8</w:t>
      </w:r>
      <w:r w:rsidRPr="00A04B4C">
        <w:rPr>
          <w:rFonts w:ascii="Times New Roman" w:hAnsi="Times New Roman" w:cs="Times New Roman"/>
          <w:sz w:val="28"/>
          <w:szCs w:val="28"/>
        </w:rPr>
        <w:t>);</w:t>
      </w:r>
    </w:p>
    <w:p w:rsidR="00F125FB" w:rsidRPr="00A04B4C" w:rsidRDefault="00F125FB" w:rsidP="0063022B">
      <w:pPr>
        <w:ind w:firstLine="425"/>
        <w:jc w:val="both"/>
        <w:rPr>
          <w:rFonts w:ascii="Times New Roman" w:hAnsi="Times New Roman" w:cs="Times New Roman"/>
          <w:sz w:val="28"/>
          <w:szCs w:val="28"/>
        </w:rPr>
      </w:pPr>
      <w:r w:rsidRPr="00A04B4C">
        <w:rPr>
          <w:rFonts w:ascii="Times New Roman" w:hAnsi="Times New Roman" w:cs="Times New Roman"/>
          <w:sz w:val="28"/>
          <w:szCs w:val="28"/>
        </w:rPr>
        <w:t>- предусматривать устройство дренажа в местах стока воды из трубы на газон или иные «мягкие» виды покрытия.</w:t>
      </w:r>
    </w:p>
    <w:p w:rsidR="00F125FB" w:rsidRPr="00A04B4C" w:rsidRDefault="00F125FB" w:rsidP="00EE38F1">
      <w:pPr>
        <w:ind w:firstLine="426"/>
        <w:jc w:val="both"/>
        <w:rPr>
          <w:rFonts w:ascii="Times New Roman" w:hAnsi="Times New Roman" w:cs="Times New Roman"/>
          <w:sz w:val="28"/>
          <w:szCs w:val="28"/>
        </w:rPr>
      </w:pPr>
      <w:r w:rsidRPr="00A04B4C">
        <w:rPr>
          <w:rFonts w:ascii="Times New Roman" w:hAnsi="Times New Roman" w:cs="Times New Roman"/>
          <w:sz w:val="28"/>
          <w:szCs w:val="28"/>
        </w:rPr>
        <w:t>5.11.6</w:t>
      </w:r>
      <w:r>
        <w:rPr>
          <w:rFonts w:ascii="Times New Roman" w:hAnsi="Times New Roman" w:cs="Times New Roman"/>
          <w:sz w:val="28"/>
          <w:szCs w:val="28"/>
        </w:rPr>
        <w:t xml:space="preserve">. </w:t>
      </w:r>
      <w:r w:rsidRPr="00A04B4C">
        <w:rPr>
          <w:rFonts w:ascii="Times New Roman" w:hAnsi="Times New Roman" w:cs="Times New Roman"/>
          <w:sz w:val="28"/>
          <w:szCs w:val="28"/>
        </w:rPr>
        <w:t xml:space="preserve"> Входные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площадки и т.п.), устройствами и приспособлениями для перемещения инвалидов и </w:t>
      </w:r>
      <w:proofErr w:type="spellStart"/>
      <w:r w:rsidRPr="00A04B4C">
        <w:rPr>
          <w:rFonts w:ascii="Times New Roman" w:hAnsi="Times New Roman" w:cs="Times New Roman"/>
          <w:sz w:val="28"/>
          <w:szCs w:val="28"/>
        </w:rPr>
        <w:t>маломобильных</w:t>
      </w:r>
      <w:proofErr w:type="spellEnd"/>
      <w:r w:rsidRPr="00A04B4C">
        <w:rPr>
          <w:rFonts w:ascii="Times New Roman" w:hAnsi="Times New Roman" w:cs="Times New Roman"/>
          <w:sz w:val="28"/>
          <w:szCs w:val="28"/>
        </w:rPr>
        <w:t xml:space="preserve"> групп населения (пандусы, перила и пр.).</w:t>
      </w:r>
    </w:p>
    <w:p w:rsidR="00F125FB" w:rsidRPr="00A04B4C" w:rsidRDefault="00F125FB" w:rsidP="00EE38F1">
      <w:pPr>
        <w:ind w:firstLine="426"/>
        <w:jc w:val="both"/>
        <w:rPr>
          <w:rFonts w:ascii="Times New Roman" w:hAnsi="Times New Roman" w:cs="Times New Roman"/>
          <w:sz w:val="28"/>
          <w:szCs w:val="28"/>
        </w:rPr>
      </w:pPr>
      <w:r w:rsidRPr="00A04B4C">
        <w:rPr>
          <w:rFonts w:ascii="Times New Roman" w:hAnsi="Times New Roman" w:cs="Times New Roman"/>
          <w:sz w:val="28"/>
          <w:szCs w:val="28"/>
        </w:rPr>
        <w:t>5.11.6.1.Предусматривать при входных группах зданий жилого и общественного назначения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города.</w:t>
      </w:r>
    </w:p>
    <w:p w:rsidR="00F125FB" w:rsidRPr="00A04B4C" w:rsidRDefault="00F125FB" w:rsidP="00EE38F1">
      <w:pPr>
        <w:ind w:firstLine="426"/>
        <w:jc w:val="both"/>
        <w:rPr>
          <w:rFonts w:ascii="Times New Roman" w:hAnsi="Times New Roman" w:cs="Times New Roman"/>
          <w:sz w:val="28"/>
          <w:szCs w:val="28"/>
        </w:rPr>
      </w:pPr>
      <w:r w:rsidRPr="00A04B4C">
        <w:rPr>
          <w:rFonts w:ascii="Times New Roman" w:hAnsi="Times New Roman" w:cs="Times New Roman"/>
          <w:sz w:val="28"/>
          <w:szCs w:val="28"/>
        </w:rPr>
        <w:t>5.11.6.2. Допускается использование части площадки при входных группах в зоне тротуаров улично-дорожной сети для временной парковки легкового транспорта, если при этом обеспечивается ширина прохода, необходимая для пропуска пешеходного</w:t>
      </w:r>
      <w:r>
        <w:rPr>
          <w:rFonts w:ascii="Times New Roman" w:hAnsi="Times New Roman" w:cs="Times New Roman"/>
          <w:sz w:val="28"/>
          <w:szCs w:val="28"/>
        </w:rPr>
        <w:t xml:space="preserve"> потока</w:t>
      </w:r>
      <w:r w:rsidRPr="00A04B4C">
        <w:rPr>
          <w:rFonts w:ascii="Times New Roman" w:hAnsi="Times New Roman" w:cs="Times New Roman"/>
          <w:sz w:val="28"/>
          <w:szCs w:val="28"/>
        </w:rPr>
        <w:t>. В этом случае следует предусматривать наличие разделяющих элементов (стационарного или переносного ограждения), контейнерного озеленения.</w:t>
      </w:r>
    </w:p>
    <w:p w:rsidR="00F125FB" w:rsidRPr="00A04B4C" w:rsidRDefault="00F125FB" w:rsidP="00EE38F1">
      <w:pPr>
        <w:ind w:firstLine="426"/>
        <w:jc w:val="both"/>
        <w:rPr>
          <w:rFonts w:ascii="Times New Roman" w:hAnsi="Times New Roman" w:cs="Times New Roman"/>
          <w:sz w:val="28"/>
          <w:szCs w:val="28"/>
        </w:rPr>
      </w:pPr>
      <w:r w:rsidRPr="00A04B4C">
        <w:rPr>
          <w:rFonts w:ascii="Times New Roman" w:hAnsi="Times New Roman" w:cs="Times New Roman"/>
          <w:sz w:val="28"/>
          <w:szCs w:val="28"/>
        </w:rPr>
        <w:t>5.11.6.3.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могут быть вынесены на прилегающий тротуар не более</w:t>
      </w:r>
      <w:proofErr w:type="gramStart"/>
      <w:r w:rsidRPr="00A04B4C">
        <w:rPr>
          <w:rFonts w:ascii="Times New Roman" w:hAnsi="Times New Roman" w:cs="Times New Roman"/>
          <w:sz w:val="28"/>
          <w:szCs w:val="28"/>
        </w:rPr>
        <w:t>,</w:t>
      </w:r>
      <w:proofErr w:type="gramEnd"/>
      <w:r w:rsidRPr="00A04B4C">
        <w:rPr>
          <w:rFonts w:ascii="Times New Roman" w:hAnsi="Times New Roman" w:cs="Times New Roman"/>
          <w:sz w:val="28"/>
          <w:szCs w:val="28"/>
        </w:rPr>
        <w:t xml:space="preserve"> чем на 0,5 м.</w:t>
      </w:r>
    </w:p>
    <w:p w:rsidR="00F125FB" w:rsidRPr="00A04B4C" w:rsidRDefault="00F125FB" w:rsidP="00EE38F1">
      <w:pPr>
        <w:ind w:firstLine="426"/>
        <w:jc w:val="both"/>
        <w:rPr>
          <w:rFonts w:ascii="Times New Roman" w:hAnsi="Times New Roman" w:cs="Times New Roman"/>
          <w:sz w:val="28"/>
          <w:szCs w:val="28"/>
        </w:rPr>
      </w:pPr>
      <w:r w:rsidRPr="00A04B4C">
        <w:rPr>
          <w:rFonts w:ascii="Times New Roman" w:hAnsi="Times New Roman" w:cs="Times New Roman"/>
          <w:sz w:val="28"/>
          <w:szCs w:val="28"/>
        </w:rPr>
        <w:t>5.11.7. Для защиты пешеходов и выступающих стеклянных витрин от падения снежного настила и сосулек с края крыши, а также от падения плиток облицовки со стен отдельных зданий периода застройки до 70-х годов, предусматривать установку специальных защитных сеток на уровне второго этажа. Для предотвращения образования сосулек следует применять электрический контур по внешнему периметру крыши.</w:t>
      </w:r>
    </w:p>
    <w:p w:rsidR="00F125FB" w:rsidRPr="00A04B4C" w:rsidRDefault="00F125FB" w:rsidP="00262D00">
      <w:pPr>
        <w:pStyle w:val="2"/>
        <w:keepNext w:val="0"/>
        <w:spacing w:before="120" w:after="120"/>
        <w:ind w:firstLine="426"/>
        <w:rPr>
          <w:rFonts w:ascii="Times New Roman" w:hAnsi="Times New Roman"/>
          <w:color w:val="000000"/>
          <w:sz w:val="24"/>
          <w:szCs w:val="24"/>
        </w:rPr>
      </w:pPr>
      <w:bookmarkStart w:id="24" w:name="_Toc37759110"/>
      <w:bookmarkStart w:id="25" w:name="PO0000255"/>
      <w:r w:rsidRPr="00E4607A">
        <w:rPr>
          <w:rFonts w:ascii="Times New Roman" w:hAnsi="Times New Roman"/>
          <w:color w:val="000000"/>
          <w:sz w:val="28"/>
          <w:szCs w:val="28"/>
        </w:rPr>
        <w:t>5.12.</w:t>
      </w:r>
      <w:r w:rsidRPr="00A04B4C">
        <w:rPr>
          <w:rFonts w:ascii="Times New Roman" w:hAnsi="Times New Roman"/>
          <w:color w:val="000000"/>
          <w:sz w:val="24"/>
          <w:szCs w:val="24"/>
        </w:rPr>
        <w:t xml:space="preserve"> ПЛОЩАДКИ</w:t>
      </w:r>
      <w:bookmarkEnd w:id="24"/>
    </w:p>
    <w:bookmarkEnd w:id="25"/>
    <w:p w:rsidR="00F125FB" w:rsidRPr="00A04B4C" w:rsidRDefault="00F125FB" w:rsidP="00EE38F1">
      <w:pPr>
        <w:ind w:firstLine="426"/>
        <w:jc w:val="both"/>
        <w:rPr>
          <w:rFonts w:ascii="Times New Roman" w:hAnsi="Times New Roman" w:cs="Times New Roman"/>
          <w:sz w:val="28"/>
          <w:szCs w:val="28"/>
        </w:rPr>
      </w:pPr>
      <w:r w:rsidRPr="00A04B4C">
        <w:rPr>
          <w:rFonts w:ascii="Times New Roman" w:hAnsi="Times New Roman" w:cs="Times New Roman"/>
          <w:sz w:val="28"/>
          <w:szCs w:val="28"/>
        </w:rPr>
        <w:lastRenderedPageBreak/>
        <w:t>5.12.1. На селитебных территориях следует проектировать следующие виды площадок: для игр детей, отдыха взрослых, занятий спортом, установки мусоросборников, выгула и дрессировки собак, стоянок автомобилей. Размещение площадок в зонах исторической застройки и на особо охраняемых природных территориях следует согласовывать с уполномоченными органами охраны памятников, природопользования и охраны окружающей среды.</w:t>
      </w:r>
    </w:p>
    <w:p w:rsidR="00F125FB" w:rsidRPr="00A04B4C" w:rsidRDefault="00F125FB"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5.12.2. Детские площадки</w:t>
      </w:r>
    </w:p>
    <w:p w:rsidR="00F125FB" w:rsidRPr="00A04B4C" w:rsidRDefault="00F125FB"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5.12.2.1. Детские площадки предназначены для игр и активного отдыха детей разных возрастов: </w:t>
      </w:r>
      <w:proofErr w:type="spellStart"/>
      <w:r w:rsidRPr="00A04B4C">
        <w:rPr>
          <w:rFonts w:ascii="Times New Roman" w:hAnsi="Times New Roman" w:cs="Times New Roman"/>
          <w:sz w:val="28"/>
          <w:szCs w:val="28"/>
        </w:rPr>
        <w:t>преддошкольного</w:t>
      </w:r>
      <w:proofErr w:type="spellEnd"/>
      <w:r w:rsidRPr="00A04B4C">
        <w:rPr>
          <w:rFonts w:ascii="Times New Roman" w:hAnsi="Times New Roman" w:cs="Times New Roman"/>
          <w:sz w:val="28"/>
          <w:szCs w:val="28"/>
        </w:rPr>
        <w:t xml:space="preserve"> (до 3 лет), дошкольного (до 7 лет), младшего и среднего школьного возраста (7-12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(12-16 лет) следует организовывать спортивно-игровые комплексы (</w:t>
      </w:r>
      <w:proofErr w:type="spellStart"/>
      <w:r w:rsidRPr="00A04B4C">
        <w:rPr>
          <w:rFonts w:ascii="Times New Roman" w:hAnsi="Times New Roman" w:cs="Times New Roman"/>
          <w:sz w:val="28"/>
          <w:szCs w:val="28"/>
        </w:rPr>
        <w:t>микро-скалодромы</w:t>
      </w:r>
      <w:proofErr w:type="spellEnd"/>
      <w:r w:rsidRPr="00A04B4C">
        <w:rPr>
          <w:rFonts w:ascii="Times New Roman" w:hAnsi="Times New Roman" w:cs="Times New Roman"/>
          <w:sz w:val="28"/>
          <w:szCs w:val="28"/>
        </w:rPr>
        <w:t>, велодромы и т.п.) и оборудовать специальные места для катания на самокатах, роликовых досках и коньках.</w:t>
      </w:r>
    </w:p>
    <w:p w:rsidR="00F125FB" w:rsidRPr="00A04B4C" w:rsidRDefault="00F125FB"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5.12.2.2. </w:t>
      </w:r>
      <w:proofErr w:type="gramStart"/>
      <w:r w:rsidRPr="00A04B4C">
        <w:rPr>
          <w:rFonts w:ascii="Times New Roman" w:hAnsi="Times New Roman" w:cs="Times New Roman"/>
          <w:sz w:val="28"/>
          <w:szCs w:val="28"/>
        </w:rPr>
        <w:t xml:space="preserve">Расстояние от окон жилых домов и общественных зданий до границ детских площадок дошкольного возраста следует принимать не менее 10 м, младшего и среднего школьного возраста - не менее 20 м, комплексных игровых площадок - не менее 40 м, спортивно-игровых комплексов - не менее 100 м. Детские площадки для дошкольного и </w:t>
      </w:r>
      <w:proofErr w:type="spellStart"/>
      <w:r w:rsidRPr="00A04B4C">
        <w:rPr>
          <w:rFonts w:ascii="Times New Roman" w:hAnsi="Times New Roman" w:cs="Times New Roman"/>
          <w:sz w:val="28"/>
          <w:szCs w:val="28"/>
        </w:rPr>
        <w:t>преддошкольного</w:t>
      </w:r>
      <w:proofErr w:type="spellEnd"/>
      <w:r w:rsidRPr="00A04B4C">
        <w:rPr>
          <w:rFonts w:ascii="Times New Roman" w:hAnsi="Times New Roman" w:cs="Times New Roman"/>
          <w:sz w:val="28"/>
          <w:szCs w:val="28"/>
        </w:rPr>
        <w:t xml:space="preserve"> возраста следует размещать на участке жилой застройки, площадки для младшего и среднего</w:t>
      </w:r>
      <w:proofErr w:type="gramEnd"/>
      <w:r w:rsidRPr="00A04B4C">
        <w:rPr>
          <w:rFonts w:ascii="Times New Roman" w:hAnsi="Times New Roman" w:cs="Times New Roman"/>
          <w:sz w:val="28"/>
          <w:szCs w:val="28"/>
        </w:rPr>
        <w:t xml:space="preserve"> школьного возраста, комплексные игровые площадки следует размещать на озелененных территориях группы или микрорайона, спортивно-игровые комплексы и места для катания - в парках жилого района. </w:t>
      </w:r>
    </w:p>
    <w:p w:rsidR="00F125FB" w:rsidRPr="00A04B4C" w:rsidRDefault="00F125FB"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5.12.2.3. Площадки для игр детей на территориях жилого назначения следует проектировать из расчета 0,5-0,7 кв</w:t>
      </w:r>
      <w:proofErr w:type="gramStart"/>
      <w:r w:rsidRPr="00A04B4C">
        <w:rPr>
          <w:rFonts w:ascii="Times New Roman" w:hAnsi="Times New Roman" w:cs="Times New Roman"/>
          <w:sz w:val="28"/>
          <w:szCs w:val="28"/>
        </w:rPr>
        <w:t>.м</w:t>
      </w:r>
      <w:proofErr w:type="gramEnd"/>
      <w:r w:rsidRPr="00A04B4C">
        <w:rPr>
          <w:rFonts w:ascii="Times New Roman" w:hAnsi="Times New Roman" w:cs="Times New Roman"/>
          <w:sz w:val="28"/>
          <w:szCs w:val="28"/>
        </w:rPr>
        <w:t xml:space="preserve"> на 1 жителя. Размеры и условия размещения площадок следует проектировать в зависимости от возрастных групп детей и места размещения жилой застройки в населенном пункте.</w:t>
      </w:r>
    </w:p>
    <w:p w:rsidR="00F125FB" w:rsidRPr="00A04B4C" w:rsidRDefault="00F125FB" w:rsidP="0063022B">
      <w:pPr>
        <w:ind w:firstLine="426"/>
        <w:jc w:val="both"/>
        <w:rPr>
          <w:rFonts w:ascii="Times New Roman" w:hAnsi="Times New Roman" w:cs="Times New Roman"/>
          <w:sz w:val="28"/>
          <w:szCs w:val="28"/>
        </w:rPr>
      </w:pPr>
      <w:bookmarkStart w:id="26" w:name="PO0000261"/>
      <w:r w:rsidRPr="00A04B4C">
        <w:rPr>
          <w:rFonts w:ascii="Times New Roman" w:hAnsi="Times New Roman" w:cs="Times New Roman"/>
          <w:sz w:val="28"/>
          <w:szCs w:val="28"/>
        </w:rPr>
        <w:t xml:space="preserve">5.12.2.4. Площадки детей </w:t>
      </w:r>
      <w:proofErr w:type="spellStart"/>
      <w:r w:rsidRPr="00A04B4C">
        <w:rPr>
          <w:rFonts w:ascii="Times New Roman" w:hAnsi="Times New Roman" w:cs="Times New Roman"/>
          <w:sz w:val="28"/>
          <w:szCs w:val="28"/>
        </w:rPr>
        <w:t>преддошкольного</w:t>
      </w:r>
      <w:proofErr w:type="spellEnd"/>
      <w:r w:rsidRPr="00A04B4C">
        <w:rPr>
          <w:rFonts w:ascii="Times New Roman" w:hAnsi="Times New Roman" w:cs="Times New Roman"/>
          <w:sz w:val="28"/>
          <w:szCs w:val="28"/>
        </w:rPr>
        <w:t xml:space="preserve"> возраста могут иметь незначительные размеры (до 50</w:t>
      </w:r>
      <w:r w:rsidRPr="00A04B4C">
        <w:rPr>
          <w:rFonts w:ascii="Times New Roman" w:hAnsi="Times New Roman" w:cs="Times New Roman"/>
          <w:i/>
          <w:iCs/>
          <w:sz w:val="28"/>
          <w:szCs w:val="28"/>
        </w:rPr>
        <w:t>-</w:t>
      </w:r>
      <w:r w:rsidRPr="00A04B4C">
        <w:rPr>
          <w:rFonts w:ascii="Times New Roman" w:hAnsi="Times New Roman" w:cs="Times New Roman"/>
          <w:sz w:val="28"/>
          <w:szCs w:val="28"/>
        </w:rPr>
        <w:t>75 кв</w:t>
      </w:r>
      <w:proofErr w:type="gramStart"/>
      <w:r w:rsidRPr="00A04B4C">
        <w:rPr>
          <w:rFonts w:ascii="Times New Roman" w:hAnsi="Times New Roman" w:cs="Times New Roman"/>
          <w:sz w:val="28"/>
          <w:szCs w:val="28"/>
        </w:rPr>
        <w:t>.м</w:t>
      </w:r>
      <w:proofErr w:type="gramEnd"/>
      <w:r w:rsidRPr="00A04B4C">
        <w:rPr>
          <w:rFonts w:ascii="Times New Roman" w:hAnsi="Times New Roman" w:cs="Times New Roman"/>
          <w:sz w:val="28"/>
          <w:szCs w:val="28"/>
        </w:rPr>
        <w:t>), размещаться отдельно или совмещаться с площадками для тихого отдыха взрослых - в этом случае общая площадь площадки должна быть не менее 80 кв.м.</w:t>
      </w:r>
    </w:p>
    <w:bookmarkEnd w:id="26"/>
    <w:p w:rsidR="00F125FB" w:rsidRPr="00A04B4C" w:rsidRDefault="00F125FB"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5.12.2.5. Оптимальный размер игровых площадок для детей дошкольного возраста - 70-150 кв</w:t>
      </w:r>
      <w:proofErr w:type="gramStart"/>
      <w:r w:rsidRPr="00A04B4C">
        <w:rPr>
          <w:rFonts w:ascii="Times New Roman" w:hAnsi="Times New Roman" w:cs="Times New Roman"/>
          <w:sz w:val="28"/>
          <w:szCs w:val="28"/>
        </w:rPr>
        <w:t>.м</w:t>
      </w:r>
      <w:proofErr w:type="gramEnd"/>
      <w:r w:rsidRPr="00A04B4C">
        <w:rPr>
          <w:rFonts w:ascii="Times New Roman" w:hAnsi="Times New Roman" w:cs="Times New Roman"/>
          <w:sz w:val="28"/>
          <w:szCs w:val="28"/>
        </w:rPr>
        <w:t>, школьного возраста - 100-300 кв.м, комплексных игровых площадок - 900-1600 кв.м. Допускается объединение площадок дошкольного возраста с площадками отдыха взрослых (размер площадки - не менее 150 кв.м). Соседствующие детские и взрослые площадки следует разделять густыми зелеными посадками и (или) декоративными стенками.</w:t>
      </w:r>
    </w:p>
    <w:p w:rsidR="00F125FB" w:rsidRPr="00A04B4C" w:rsidRDefault="00F125FB"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5.12.2.6. В условиях исторической или высокоплотной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или в составе застройки согласно 6.3.4.</w:t>
      </w:r>
    </w:p>
    <w:p w:rsidR="00F125FB" w:rsidRPr="00A04B4C" w:rsidRDefault="00F125FB"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5.12.2.7. Детские площадки следует изолировать от транзитного пешеходного движения, проездов, разворотных площадок, гостевых стоянок, площадок для установки мусоросборников, участков гаражей-стоянок. Подходы к детским площадкам не должны быть организованы с проездов и улиц. При условии изоляции детских площадок зелеными насаждениями (деревья, кустарники) </w:t>
      </w:r>
      <w:r w:rsidRPr="00A04B4C">
        <w:rPr>
          <w:rFonts w:ascii="Times New Roman" w:hAnsi="Times New Roman" w:cs="Times New Roman"/>
          <w:sz w:val="28"/>
          <w:szCs w:val="28"/>
        </w:rPr>
        <w:lastRenderedPageBreak/>
        <w:t xml:space="preserve">минимальное расстояние от границ детских площадок до гостевых стоянок и участков гаражей-стоянок следует принимать согласно </w:t>
      </w:r>
      <w:proofErr w:type="spellStart"/>
      <w:r w:rsidRPr="00A04B4C">
        <w:rPr>
          <w:rFonts w:ascii="Times New Roman" w:hAnsi="Times New Roman" w:cs="Times New Roman"/>
          <w:sz w:val="28"/>
          <w:szCs w:val="28"/>
        </w:rPr>
        <w:t>СанПиН</w:t>
      </w:r>
      <w:proofErr w:type="spellEnd"/>
      <w:r w:rsidRPr="00A04B4C">
        <w:rPr>
          <w:rFonts w:ascii="Times New Roman" w:hAnsi="Times New Roman" w:cs="Times New Roman"/>
          <w:sz w:val="28"/>
          <w:szCs w:val="28"/>
        </w:rPr>
        <w:t xml:space="preserve"> 2.2.1/2.1.1.1200-03, площадок мусоросборников - 15 м, </w:t>
      </w:r>
      <w:proofErr w:type="spellStart"/>
      <w:r w:rsidRPr="00A04B4C">
        <w:rPr>
          <w:rFonts w:ascii="Times New Roman" w:hAnsi="Times New Roman" w:cs="Times New Roman"/>
          <w:sz w:val="28"/>
          <w:szCs w:val="28"/>
        </w:rPr>
        <w:t>отстойно-разворотных</w:t>
      </w:r>
      <w:proofErr w:type="spellEnd"/>
      <w:r w:rsidRPr="00A04B4C">
        <w:rPr>
          <w:rFonts w:ascii="Times New Roman" w:hAnsi="Times New Roman" w:cs="Times New Roman"/>
          <w:sz w:val="28"/>
          <w:szCs w:val="28"/>
        </w:rPr>
        <w:t xml:space="preserve"> площадок на конечных остановках маршрутов городского пассажирского транспорта - не менее 50 м.</w:t>
      </w:r>
    </w:p>
    <w:p w:rsidR="00F125FB" w:rsidRPr="00A04B4C" w:rsidRDefault="00F125FB"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5.12.2.8. При реконструкции детских площадок во избежание травматизма следует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должны быть изолированы от мест ведения работ и складирования строительных материалов.</w:t>
      </w:r>
    </w:p>
    <w:p w:rsidR="00F125FB" w:rsidRPr="00A04B4C" w:rsidRDefault="00F125FB" w:rsidP="0063022B">
      <w:pPr>
        <w:pStyle w:val="10"/>
        <w:shd w:val="clear" w:color="auto" w:fill="FFFFFF"/>
        <w:spacing w:before="0" w:after="0"/>
        <w:ind w:firstLine="426"/>
        <w:jc w:val="both"/>
        <w:textAlignment w:val="baseline"/>
        <w:rPr>
          <w:rFonts w:cs="Times New Roman"/>
          <w:b w:val="0"/>
          <w:color w:val="000000"/>
          <w:sz w:val="28"/>
          <w:szCs w:val="28"/>
        </w:rPr>
      </w:pPr>
      <w:r w:rsidRPr="00A04B4C">
        <w:rPr>
          <w:rFonts w:cs="Times New Roman"/>
          <w:b w:val="0"/>
          <w:color w:val="000000"/>
          <w:sz w:val="28"/>
          <w:szCs w:val="28"/>
        </w:rPr>
        <w:t>5.12.2.9. Обязательный перечень элементов комплексного благоустройства на детской площадке включает: «мягкие» виды покрытия (</w:t>
      </w:r>
      <w:r w:rsidRPr="00A04B4C">
        <w:rPr>
          <w:rFonts w:cs="Times New Roman"/>
          <w:b w:val="0"/>
          <w:color w:val="000000"/>
          <w:spacing w:val="2"/>
          <w:sz w:val="28"/>
          <w:szCs w:val="28"/>
        </w:rPr>
        <w:t xml:space="preserve">ГОСТ </w:t>
      </w:r>
      <w:proofErr w:type="gramStart"/>
      <w:r w:rsidRPr="00A04B4C">
        <w:rPr>
          <w:rFonts w:cs="Times New Roman"/>
          <w:b w:val="0"/>
          <w:color w:val="000000"/>
          <w:spacing w:val="2"/>
          <w:sz w:val="28"/>
          <w:szCs w:val="28"/>
        </w:rPr>
        <w:t>Р</w:t>
      </w:r>
      <w:proofErr w:type="gramEnd"/>
      <w:r w:rsidRPr="00A04B4C">
        <w:rPr>
          <w:rFonts w:cs="Times New Roman"/>
          <w:b w:val="0"/>
          <w:color w:val="000000"/>
          <w:spacing w:val="2"/>
          <w:sz w:val="28"/>
          <w:szCs w:val="28"/>
        </w:rPr>
        <w:t xml:space="preserve"> 52169-2012</w:t>
      </w:r>
      <w:r w:rsidRPr="00A04B4C">
        <w:rPr>
          <w:rFonts w:cs="Times New Roman"/>
          <w:b w:val="0"/>
          <w:color w:val="000000"/>
          <w:sz w:val="28"/>
          <w:szCs w:val="28"/>
        </w:rPr>
        <w:t>), элементы сопряжения поверхности площадки с газоном, озеленение, игровое оборудование, скамьи и урны, осветительное оборудование.</w:t>
      </w:r>
    </w:p>
    <w:p w:rsidR="00F125FB" w:rsidRPr="00A04B4C" w:rsidRDefault="00F125FB"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5.12.2.1</w:t>
      </w:r>
      <w:r w:rsidRPr="00E4607A">
        <w:rPr>
          <w:rFonts w:ascii="Times New Roman" w:hAnsi="Times New Roman" w:cs="Times New Roman"/>
          <w:color w:val="auto"/>
          <w:sz w:val="28"/>
          <w:szCs w:val="28"/>
        </w:rPr>
        <w:t>0</w:t>
      </w:r>
      <w:r w:rsidRPr="00A04B4C">
        <w:rPr>
          <w:rFonts w:ascii="Times New Roman" w:hAnsi="Times New Roman" w:cs="Times New Roman"/>
          <w:sz w:val="28"/>
          <w:szCs w:val="28"/>
        </w:rPr>
        <w:t>. Для сопряжения поверхностей площадки и газона следует применять садовые бортовые камни со скошенными или закругленными краями.</w:t>
      </w:r>
    </w:p>
    <w:p w:rsidR="00F125FB" w:rsidRPr="00A04B4C" w:rsidRDefault="00F125FB" w:rsidP="0063022B">
      <w:pPr>
        <w:ind w:firstLine="426"/>
        <w:jc w:val="both"/>
        <w:rPr>
          <w:rFonts w:ascii="Times New Roman" w:hAnsi="Times New Roman" w:cs="Times New Roman"/>
          <w:sz w:val="28"/>
          <w:szCs w:val="28"/>
        </w:rPr>
      </w:pPr>
      <w:bookmarkStart w:id="27" w:name="PO0000269"/>
      <w:r w:rsidRPr="00A04B4C">
        <w:rPr>
          <w:rFonts w:ascii="Times New Roman" w:hAnsi="Times New Roman" w:cs="Times New Roman"/>
          <w:sz w:val="28"/>
          <w:szCs w:val="28"/>
        </w:rPr>
        <w:t>5.12.2.1</w:t>
      </w:r>
      <w:r w:rsidRPr="00E4607A">
        <w:rPr>
          <w:rFonts w:ascii="Times New Roman" w:hAnsi="Times New Roman" w:cs="Times New Roman"/>
          <w:color w:val="auto"/>
          <w:sz w:val="28"/>
          <w:szCs w:val="28"/>
        </w:rPr>
        <w:t>1</w:t>
      </w:r>
      <w:r w:rsidRPr="00A04B4C">
        <w:rPr>
          <w:rFonts w:ascii="Times New Roman" w:hAnsi="Times New Roman" w:cs="Times New Roman"/>
          <w:sz w:val="28"/>
          <w:szCs w:val="28"/>
        </w:rPr>
        <w:t xml:space="preserve">. Детские площадки должны быть озеленены посадками деревьев и кустарника, </w:t>
      </w:r>
      <w:proofErr w:type="spellStart"/>
      <w:r w:rsidRPr="00A04B4C">
        <w:rPr>
          <w:rFonts w:ascii="Times New Roman" w:hAnsi="Times New Roman" w:cs="Times New Roman"/>
          <w:sz w:val="28"/>
          <w:szCs w:val="28"/>
        </w:rPr>
        <w:t>инсолироваться</w:t>
      </w:r>
      <w:proofErr w:type="spellEnd"/>
      <w:r w:rsidRPr="00A04B4C">
        <w:rPr>
          <w:rFonts w:ascii="Times New Roman" w:hAnsi="Times New Roman" w:cs="Times New Roman"/>
          <w:sz w:val="28"/>
          <w:szCs w:val="28"/>
        </w:rPr>
        <w:t xml:space="preserve">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На всех видах детских площадок не допускается применение колючих и ядовитых видов растений. </w:t>
      </w:r>
      <w:bookmarkEnd w:id="27"/>
    </w:p>
    <w:p w:rsidR="00F125FB" w:rsidRPr="00A04B4C" w:rsidRDefault="00F125FB"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5.12.2.1</w:t>
      </w:r>
      <w:r w:rsidRPr="00E4607A">
        <w:rPr>
          <w:rFonts w:ascii="Times New Roman" w:hAnsi="Times New Roman" w:cs="Times New Roman"/>
          <w:color w:val="auto"/>
          <w:sz w:val="28"/>
          <w:szCs w:val="28"/>
        </w:rPr>
        <w:t>2</w:t>
      </w:r>
      <w:r w:rsidRPr="00A04B4C">
        <w:rPr>
          <w:rFonts w:ascii="Times New Roman" w:hAnsi="Times New Roman" w:cs="Times New Roman"/>
          <w:sz w:val="28"/>
          <w:szCs w:val="28"/>
        </w:rPr>
        <w:t>. Размещение игрового оборудования следует проектировать с учетом нормативных параметров безопасности, представленных в таблице 5.</w:t>
      </w:r>
      <w:r w:rsidRPr="001D40A3">
        <w:rPr>
          <w:rFonts w:ascii="Times New Roman" w:hAnsi="Times New Roman" w:cs="Times New Roman"/>
          <w:color w:val="auto"/>
          <w:sz w:val="28"/>
          <w:szCs w:val="28"/>
        </w:rPr>
        <w:t>3</w:t>
      </w:r>
      <w:r w:rsidRPr="00A04B4C">
        <w:rPr>
          <w:rFonts w:ascii="Times New Roman" w:hAnsi="Times New Roman" w:cs="Times New Roman"/>
          <w:sz w:val="28"/>
          <w:szCs w:val="28"/>
        </w:rPr>
        <w:t>. Площадки спортивно-игровых комплексов должны быть оборудованы стендом с правилами поведения на площадке и пользования спортивно-игровым оборудованием.</w:t>
      </w:r>
    </w:p>
    <w:p w:rsidR="00F125FB" w:rsidRPr="00A04B4C" w:rsidRDefault="00F125FB"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5.12.2.1</w:t>
      </w:r>
      <w:r w:rsidRPr="00E4607A">
        <w:rPr>
          <w:rFonts w:ascii="Times New Roman" w:hAnsi="Times New Roman" w:cs="Times New Roman"/>
          <w:color w:val="auto"/>
          <w:sz w:val="28"/>
          <w:szCs w:val="28"/>
        </w:rPr>
        <w:t>3</w:t>
      </w:r>
      <w:r w:rsidRPr="00A04B4C">
        <w:rPr>
          <w:rFonts w:ascii="Times New Roman" w:hAnsi="Times New Roman" w:cs="Times New Roman"/>
          <w:sz w:val="28"/>
          <w:szCs w:val="28"/>
        </w:rPr>
        <w:t>.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F125FB" w:rsidRPr="00A04B4C" w:rsidRDefault="00F125FB"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5.12.3. Площадки отдыха</w:t>
      </w:r>
    </w:p>
    <w:p w:rsidR="00F125FB" w:rsidRPr="00A04B4C" w:rsidRDefault="00F125FB"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5.12.3.1. Площадки отдыха предназначены для тихого отдыха и настольных игр взрослого населения, их следует размещать на участках жилой застройки, на озелененных территориях жилой группы и микрорайона, в парках и лесопарках. </w:t>
      </w:r>
      <w:proofErr w:type="gramStart"/>
      <w:r w:rsidRPr="00A04B4C">
        <w:rPr>
          <w:rFonts w:ascii="Times New Roman" w:hAnsi="Times New Roman" w:cs="Times New Roman"/>
          <w:sz w:val="28"/>
          <w:szCs w:val="28"/>
        </w:rPr>
        <w:t xml:space="preserve">Площадки отдыха не должны быть проходными, примыкать к проездам, посадочным площадкам остановок, разворотным площадкам - между ними и площадкой отдыха следует предусматривать полосу озеленения (кустарник, деревья) не менее 3 м. Расстояние от границы площадки отдыха до мест хранения автомобилей следует принимать согласно </w:t>
      </w:r>
      <w:proofErr w:type="spellStart"/>
      <w:r w:rsidRPr="00A04B4C">
        <w:rPr>
          <w:rFonts w:ascii="Times New Roman" w:hAnsi="Times New Roman" w:cs="Times New Roman"/>
          <w:sz w:val="28"/>
          <w:szCs w:val="28"/>
        </w:rPr>
        <w:t>СанПиН</w:t>
      </w:r>
      <w:proofErr w:type="spellEnd"/>
      <w:r w:rsidRPr="00A04B4C">
        <w:rPr>
          <w:rFonts w:ascii="Times New Roman" w:hAnsi="Times New Roman" w:cs="Times New Roman"/>
          <w:sz w:val="28"/>
          <w:szCs w:val="28"/>
        </w:rPr>
        <w:t xml:space="preserve"> 2.2.1/2.1.1.1200-03, </w:t>
      </w:r>
      <w:proofErr w:type="spellStart"/>
      <w:r w:rsidRPr="00A04B4C">
        <w:rPr>
          <w:rFonts w:ascii="Times New Roman" w:hAnsi="Times New Roman" w:cs="Times New Roman"/>
          <w:sz w:val="28"/>
          <w:szCs w:val="28"/>
        </w:rPr>
        <w:t>отстойно-разворотных</w:t>
      </w:r>
      <w:proofErr w:type="spellEnd"/>
      <w:r w:rsidRPr="00A04B4C">
        <w:rPr>
          <w:rFonts w:ascii="Times New Roman" w:hAnsi="Times New Roman" w:cs="Times New Roman"/>
          <w:sz w:val="28"/>
          <w:szCs w:val="28"/>
        </w:rPr>
        <w:t xml:space="preserve"> площадок на конечных остановках маршрутов пассажирского транспорта в населенном пункте - не менее 50 м</w:t>
      </w:r>
      <w:proofErr w:type="gramEnd"/>
      <w:r w:rsidRPr="00A04B4C">
        <w:rPr>
          <w:rFonts w:ascii="Times New Roman" w:hAnsi="Times New Roman" w:cs="Times New Roman"/>
          <w:sz w:val="28"/>
          <w:szCs w:val="28"/>
        </w:rPr>
        <w:t>. Расстояние от окон жилых домов до границ площадок тихого отдыха должно быть не менее 10 м, площадок шумных настольных игр - не менее 25 м.</w:t>
      </w:r>
    </w:p>
    <w:p w:rsidR="00F125FB" w:rsidRPr="00A04B4C" w:rsidRDefault="00F125FB"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5.12.3.2. Площадки отдыха на жилых территориях следует проектировать из расчета 0,1-0,2 кв.м</w:t>
      </w:r>
      <w:r>
        <w:rPr>
          <w:rFonts w:ascii="Times New Roman" w:hAnsi="Times New Roman" w:cs="Times New Roman"/>
          <w:sz w:val="28"/>
          <w:szCs w:val="28"/>
        </w:rPr>
        <w:t>.</w:t>
      </w:r>
      <w:r w:rsidRPr="00A04B4C">
        <w:rPr>
          <w:rFonts w:ascii="Times New Roman" w:hAnsi="Times New Roman" w:cs="Times New Roman"/>
          <w:sz w:val="28"/>
          <w:szCs w:val="28"/>
        </w:rPr>
        <w:t xml:space="preserve"> на жителя. Оптимальный размер площадки 50-100 кв.м</w:t>
      </w:r>
      <w:r>
        <w:rPr>
          <w:rFonts w:ascii="Times New Roman" w:hAnsi="Times New Roman" w:cs="Times New Roman"/>
          <w:sz w:val="28"/>
          <w:szCs w:val="28"/>
        </w:rPr>
        <w:t>.</w:t>
      </w:r>
      <w:r w:rsidRPr="00A04B4C">
        <w:rPr>
          <w:rFonts w:ascii="Times New Roman" w:hAnsi="Times New Roman" w:cs="Times New Roman"/>
          <w:sz w:val="28"/>
          <w:szCs w:val="28"/>
        </w:rPr>
        <w:t xml:space="preserve">, минимальный размер площадки отдыха - не менее 15-20 кв.м. Допускается совмещение площадок тихого отдыха с детскими площадками согласно5.12.4.1. </w:t>
      </w:r>
      <w:r w:rsidRPr="00A04B4C">
        <w:rPr>
          <w:rFonts w:ascii="Times New Roman" w:hAnsi="Times New Roman" w:cs="Times New Roman"/>
          <w:sz w:val="28"/>
          <w:szCs w:val="28"/>
        </w:rPr>
        <w:lastRenderedPageBreak/>
        <w:t>Не следует объединять тихий отдых и шумные настольные игры на одной площадке. На территориях парков организовывать площадки-лужайки для отдыха на траве.</w:t>
      </w:r>
    </w:p>
    <w:p w:rsidR="00F125FB" w:rsidRPr="00A04B4C" w:rsidRDefault="00F125FB"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5.12.3.3. Обязательный перечень элементов комплексного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F125FB" w:rsidRPr="00A04B4C" w:rsidRDefault="00F125FB"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5.12.3.4. Покрытие площадки следует проектировать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F125FB" w:rsidRPr="00A04B4C" w:rsidRDefault="00F125FB"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5.12.3.5.Следует применять </w:t>
      </w:r>
      <w:proofErr w:type="spellStart"/>
      <w:r w:rsidRPr="00A04B4C">
        <w:rPr>
          <w:rFonts w:ascii="Times New Roman" w:hAnsi="Times New Roman" w:cs="Times New Roman"/>
          <w:sz w:val="28"/>
          <w:szCs w:val="28"/>
        </w:rPr>
        <w:t>периметральное</w:t>
      </w:r>
      <w:proofErr w:type="spellEnd"/>
      <w:r w:rsidRPr="00A04B4C">
        <w:rPr>
          <w:rFonts w:ascii="Times New Roman" w:hAnsi="Times New Roman" w:cs="Times New Roman"/>
          <w:sz w:val="28"/>
          <w:szCs w:val="28"/>
        </w:rPr>
        <w:t xml:space="preserve">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w:t>
      </w:r>
      <w:proofErr w:type="spellStart"/>
      <w:r w:rsidRPr="00A04B4C">
        <w:rPr>
          <w:rFonts w:ascii="Times New Roman" w:hAnsi="Times New Roman" w:cs="Times New Roman"/>
          <w:sz w:val="28"/>
          <w:szCs w:val="28"/>
        </w:rPr>
        <w:t>вытаптыванию</w:t>
      </w:r>
      <w:proofErr w:type="spellEnd"/>
      <w:r w:rsidRPr="00A04B4C">
        <w:rPr>
          <w:rFonts w:ascii="Times New Roman" w:hAnsi="Times New Roman" w:cs="Times New Roman"/>
          <w:sz w:val="28"/>
          <w:szCs w:val="28"/>
        </w:rPr>
        <w:t xml:space="preserve"> видов трав. Инсоляцию и затенение площадок отдыха следует обеспечивать согласно 5.12.2.1</w:t>
      </w:r>
      <w:r w:rsidRPr="00E4607A">
        <w:rPr>
          <w:rFonts w:ascii="Times New Roman" w:hAnsi="Times New Roman" w:cs="Times New Roman"/>
          <w:color w:val="auto"/>
          <w:sz w:val="28"/>
          <w:szCs w:val="28"/>
        </w:rPr>
        <w:t>1</w:t>
      </w:r>
      <w:r w:rsidRPr="00A04B4C">
        <w:rPr>
          <w:rFonts w:ascii="Times New Roman" w:hAnsi="Times New Roman" w:cs="Times New Roman"/>
          <w:sz w:val="28"/>
          <w:szCs w:val="28"/>
        </w:rPr>
        <w:t>. Не допускается применение растений с ядовитыми плодами.</w:t>
      </w:r>
    </w:p>
    <w:p w:rsidR="00F125FB" w:rsidRPr="00A04B4C" w:rsidRDefault="00F125FB"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5.12.3.6. Осветительное оборудование должно функционировать в режиме освещения территории, на которой расположена площадка.</w:t>
      </w:r>
    </w:p>
    <w:p w:rsidR="00F125FB" w:rsidRPr="00A04B4C" w:rsidRDefault="00F125FB"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5.12.3.7. Минимальный размер площадки с установкой одного стола со скамьями для настольных игр составляет 12-15 кв.м.</w:t>
      </w:r>
    </w:p>
    <w:p w:rsidR="00F125FB" w:rsidRPr="00A04B4C" w:rsidRDefault="00F125FB"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5.12.4. Спортивные площадки</w:t>
      </w:r>
    </w:p>
    <w:p w:rsidR="00F125FB" w:rsidRPr="00A04B4C" w:rsidRDefault="00F125FB"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5.12.4.1. Спортивные площадки предназначены для занятий физкультурой и спортом всех возрастных групп населения, их следует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следует вести в зависимости от вида специализации площадки. Расстояние от границы площадки до мест хранения легковых автомобилей принимать согласно </w:t>
      </w:r>
      <w:proofErr w:type="spellStart"/>
      <w:r w:rsidRPr="00A04B4C">
        <w:rPr>
          <w:rFonts w:ascii="Times New Roman" w:hAnsi="Times New Roman" w:cs="Times New Roman"/>
          <w:sz w:val="28"/>
          <w:szCs w:val="28"/>
        </w:rPr>
        <w:t>СанПиН</w:t>
      </w:r>
      <w:proofErr w:type="spellEnd"/>
      <w:r w:rsidRPr="00A04B4C">
        <w:rPr>
          <w:rFonts w:ascii="Times New Roman" w:hAnsi="Times New Roman" w:cs="Times New Roman"/>
          <w:sz w:val="28"/>
          <w:szCs w:val="28"/>
        </w:rPr>
        <w:t xml:space="preserve"> 2.2.1/2.1.1.1200-03.</w:t>
      </w:r>
    </w:p>
    <w:p w:rsidR="00F125FB" w:rsidRPr="00A04B4C" w:rsidRDefault="00F125FB"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5.12.4.2. Размещение и проектирование благоустройства спортивного ядра на территории участков общеобразовательных школ необходимо вести с учетом обслуживания населения прилегающей жилой застройки. Минимальное расстояние от границ спортплощадок до окон жилых домов следует принимать от 20 до 40 м в зависимости от шумовых характеристик площадки. Комплексные физкультурно-спортивные площадки для детей дошкольного возраста (на 75 детей) должны иметь площадь не менее 150 кв.м</w:t>
      </w:r>
      <w:r>
        <w:rPr>
          <w:rFonts w:ascii="Times New Roman" w:hAnsi="Times New Roman" w:cs="Times New Roman"/>
          <w:sz w:val="28"/>
          <w:szCs w:val="28"/>
        </w:rPr>
        <w:t>.</w:t>
      </w:r>
      <w:r w:rsidRPr="00A04B4C">
        <w:rPr>
          <w:rFonts w:ascii="Times New Roman" w:hAnsi="Times New Roman" w:cs="Times New Roman"/>
          <w:sz w:val="28"/>
          <w:szCs w:val="28"/>
        </w:rPr>
        <w:t>, школьного возраста (100 детей) - не менее 250 кв.м.</w:t>
      </w:r>
    </w:p>
    <w:p w:rsidR="00F125FB" w:rsidRPr="00A04B4C" w:rsidRDefault="00F125FB"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5.12.4.3. Обязательный перечень элементов комплексного благоустройства на спортивной площадке: «мягкие» или газонные виды покрытия, спортивное оборудование. Применять озеленение и ограждение площадки.</w:t>
      </w:r>
    </w:p>
    <w:p w:rsidR="00F125FB" w:rsidRPr="00A04B4C" w:rsidRDefault="00F125FB"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5.12.4.4. Покрытие площадок следует проектировать с учетом СП 82.13330.2016.</w:t>
      </w:r>
    </w:p>
    <w:p w:rsidR="00F125FB" w:rsidRPr="00A04B4C" w:rsidRDefault="00F125FB"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5.12.4.5. Озеленение размещать по периметру площадки, высаживая быстрорастущие деревья на расстоянии от края площадки не менее 2 м. Не следует применять деревья и кустарники, имеющие блестящие листья, дающие большое количество летящих семян, обильно плодоносящих и рано сбрасывающих листву. При ограждении площадки следует использовать</w:t>
      </w:r>
      <w:r>
        <w:rPr>
          <w:rFonts w:ascii="Times New Roman" w:hAnsi="Times New Roman" w:cs="Times New Roman"/>
          <w:sz w:val="28"/>
          <w:szCs w:val="28"/>
        </w:rPr>
        <w:t xml:space="preserve"> </w:t>
      </w:r>
      <w:proofErr w:type="spellStart"/>
      <w:r w:rsidRPr="00A04B4C">
        <w:rPr>
          <w:rFonts w:ascii="Times New Roman" w:hAnsi="Times New Roman" w:cs="Times New Roman"/>
          <w:sz w:val="28"/>
          <w:szCs w:val="28"/>
        </w:rPr>
        <w:lastRenderedPageBreak/>
        <w:t>периметральную</w:t>
      </w:r>
      <w:proofErr w:type="spellEnd"/>
      <w:r w:rsidRPr="00A04B4C">
        <w:rPr>
          <w:rFonts w:ascii="Times New Roman" w:hAnsi="Times New Roman" w:cs="Times New Roman"/>
          <w:sz w:val="28"/>
          <w:szCs w:val="28"/>
        </w:rPr>
        <w:t xml:space="preserve"> плотную посадку кустарника в виде живой изгороди, либо вертикальное озеленение.</w:t>
      </w:r>
    </w:p>
    <w:p w:rsidR="00F125FB" w:rsidRPr="00A04B4C" w:rsidRDefault="00F125FB"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5.12.4.6. Площадки оборудовать сетчатым ограждением высотой 2,5-3 м, а в местах примыкания спортивных площадок друг к другу - высотой не менее 1,2 м.</w:t>
      </w:r>
    </w:p>
    <w:p w:rsidR="00F125FB" w:rsidRPr="00A04B4C" w:rsidRDefault="00F125FB"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5.12.5. Площадки для установки мусоросборников</w:t>
      </w:r>
      <w:r>
        <w:rPr>
          <w:rFonts w:ascii="Times New Roman" w:hAnsi="Times New Roman" w:cs="Times New Roman"/>
          <w:sz w:val="28"/>
          <w:szCs w:val="28"/>
        </w:rPr>
        <w:t>.</w:t>
      </w:r>
    </w:p>
    <w:p w:rsidR="00F125FB" w:rsidRPr="00A04B4C" w:rsidRDefault="00F125FB"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5.12.5.1. Площадки для установки мусоросборников - специально оборудованные места, предназначенные для сбора твердых коммунальных отходов (ТКО) (в соответствии с ПП РО от 12.04.2017 №276 «Об утверждении порядка сбора твердых коммунальных отходо</w:t>
      </w:r>
      <w:proofErr w:type="gramStart"/>
      <w:r w:rsidRPr="00A04B4C">
        <w:rPr>
          <w:rFonts w:ascii="Times New Roman" w:hAnsi="Times New Roman" w:cs="Times New Roman"/>
          <w:sz w:val="28"/>
          <w:szCs w:val="28"/>
        </w:rPr>
        <w:t>в(</w:t>
      </w:r>
      <w:proofErr w:type="gramEnd"/>
      <w:r w:rsidRPr="00A04B4C">
        <w:rPr>
          <w:rFonts w:ascii="Times New Roman" w:hAnsi="Times New Roman" w:cs="Times New Roman"/>
          <w:sz w:val="28"/>
          <w:szCs w:val="28"/>
        </w:rPr>
        <w:t>в том числе их раздельного сбора) на территории Ростовской области»). Наличие таких площадок необходимо предусматривать в составе территорий и участков любого функционального назначения, где могут накапливаться ТКО.</w:t>
      </w:r>
    </w:p>
    <w:p w:rsidR="00F125FB" w:rsidRPr="00A04B4C" w:rsidRDefault="00F125FB"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5.12.5.2. Площадки должны быть удалены от окон жилых зданий, границ участков детских учреждений, мест отдыха на расстояние не менее</w:t>
      </w:r>
      <w:proofErr w:type="gramStart"/>
      <w:r w:rsidRPr="00A04B4C">
        <w:rPr>
          <w:rFonts w:ascii="Times New Roman" w:hAnsi="Times New Roman" w:cs="Times New Roman"/>
          <w:sz w:val="28"/>
          <w:szCs w:val="28"/>
        </w:rPr>
        <w:t>,</w:t>
      </w:r>
      <w:proofErr w:type="gramEnd"/>
      <w:r w:rsidRPr="00A04B4C">
        <w:rPr>
          <w:rFonts w:ascii="Times New Roman" w:hAnsi="Times New Roman" w:cs="Times New Roman"/>
          <w:sz w:val="28"/>
          <w:szCs w:val="28"/>
        </w:rPr>
        <w:t xml:space="preserve"> чем 20 м, на участках жилой застройки - не далее 100 м от входов, считая по пешеходным дорожкам от дальнего подъезда. Территория площадки должна примыкать к проездам, но не 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(12 м × 12 м). Следует проектировать размещение площадок вне зоны видимости с транзитных транспортных и пешеходных коммуникаций, в стороне от уличных фасадов зданий. Территория площадки должна быть расположена в зоне затенения (прилегающей застройкой, навесами или посадками зеленых насаждений).</w:t>
      </w:r>
    </w:p>
    <w:p w:rsidR="00F125FB" w:rsidRPr="00A04B4C" w:rsidRDefault="00F125FB"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5.12.5.3. Размер площадки на один контейнер следует принимать - 2-4 кв.м. </w:t>
      </w:r>
      <w:r w:rsidRPr="00A04B4C">
        <w:rPr>
          <w:rFonts w:ascii="Times New Roman" w:hAnsi="Times New Roman" w:cs="Times New Roman"/>
          <w:sz w:val="28"/>
          <w:szCs w:val="28"/>
          <w:shd w:val="clear" w:color="auto" w:fill="FFFFFF"/>
        </w:rPr>
        <w:t xml:space="preserve">Для сбора ТКО используются контейнеры емкостью </w:t>
      </w:r>
      <w:r w:rsidRPr="00A04B4C">
        <w:rPr>
          <w:rFonts w:ascii="Times New Roman" w:hAnsi="Times New Roman" w:cs="Times New Roman"/>
          <w:bCs/>
          <w:sz w:val="28"/>
          <w:szCs w:val="28"/>
          <w:shd w:val="clear" w:color="auto" w:fill="FFFFFF"/>
        </w:rPr>
        <w:t>0.0</w:t>
      </w:r>
      <w:r w:rsidRPr="00A04B4C">
        <w:rPr>
          <w:rFonts w:ascii="Times New Roman" w:hAnsi="Times New Roman" w:cs="Times New Roman"/>
          <w:sz w:val="28"/>
          <w:szCs w:val="28"/>
          <w:shd w:val="clear" w:color="auto" w:fill="FFFFFF"/>
        </w:rPr>
        <w:t>5-8 куб.м.</w:t>
      </w:r>
      <w:r>
        <w:rPr>
          <w:rFonts w:ascii="Times New Roman" w:hAnsi="Times New Roman" w:cs="Times New Roman"/>
          <w:sz w:val="28"/>
          <w:szCs w:val="28"/>
          <w:shd w:val="clear" w:color="auto" w:fill="FFFFFF"/>
        </w:rPr>
        <w:t xml:space="preserve"> </w:t>
      </w:r>
      <w:r w:rsidRPr="00A04B4C">
        <w:rPr>
          <w:rFonts w:ascii="Times New Roman" w:hAnsi="Times New Roman" w:cs="Times New Roman"/>
          <w:sz w:val="28"/>
          <w:szCs w:val="28"/>
        </w:rPr>
        <w:t>Между контейнером и краем площадки размер прохода должен быть не менее 1,0 м, между контейнерами - не менее 0,35 м. На территории жилого назначения площадки следует проектировать из расчета 0,03 кв</w:t>
      </w:r>
      <w:proofErr w:type="gramStart"/>
      <w:r w:rsidRPr="00A04B4C">
        <w:rPr>
          <w:rFonts w:ascii="Times New Roman" w:hAnsi="Times New Roman" w:cs="Times New Roman"/>
          <w:sz w:val="28"/>
          <w:szCs w:val="28"/>
        </w:rPr>
        <w:t>.м</w:t>
      </w:r>
      <w:proofErr w:type="gramEnd"/>
      <w:r w:rsidRPr="00A04B4C">
        <w:rPr>
          <w:rFonts w:ascii="Times New Roman" w:hAnsi="Times New Roman" w:cs="Times New Roman"/>
          <w:sz w:val="28"/>
          <w:szCs w:val="28"/>
        </w:rPr>
        <w:t xml:space="preserve"> на 1 жителя или 1 площадка на 6-8 подъездов жилых домов, имеющих мусоропроводы; если подъездов меньше - одну площадку при каждом доме.</w:t>
      </w:r>
    </w:p>
    <w:p w:rsidR="00F125FB" w:rsidRPr="00A04B4C" w:rsidRDefault="00F125FB" w:rsidP="0063022B">
      <w:pPr>
        <w:pStyle w:val="af5"/>
        <w:shd w:val="clear" w:color="auto" w:fill="FFFFFF"/>
        <w:spacing w:before="0" w:beforeAutospacing="0" w:after="0" w:afterAutospacing="0"/>
        <w:ind w:firstLine="426"/>
        <w:jc w:val="both"/>
        <w:rPr>
          <w:rFonts w:ascii="Arial" w:hAnsi="Arial" w:cs="Arial"/>
          <w:color w:val="000000"/>
          <w:sz w:val="21"/>
          <w:szCs w:val="21"/>
        </w:rPr>
      </w:pPr>
      <w:r w:rsidRPr="00A04B4C">
        <w:rPr>
          <w:color w:val="000000"/>
          <w:sz w:val="28"/>
          <w:szCs w:val="28"/>
        </w:rPr>
        <w:t xml:space="preserve">5.12.5.4. При осуществлении раздельного сбора твердых коммунальных отходов используются контейнеры со </w:t>
      </w:r>
      <w:proofErr w:type="gramStart"/>
      <w:r w:rsidRPr="00A04B4C">
        <w:rPr>
          <w:color w:val="000000"/>
          <w:sz w:val="28"/>
          <w:szCs w:val="28"/>
        </w:rPr>
        <w:t>следующими</w:t>
      </w:r>
      <w:proofErr w:type="gramEnd"/>
      <w:r w:rsidRPr="00A04B4C">
        <w:rPr>
          <w:color w:val="000000"/>
          <w:sz w:val="28"/>
          <w:szCs w:val="28"/>
        </w:rPr>
        <w:t> цветовой индикацией по видам отходов:</w:t>
      </w:r>
    </w:p>
    <w:p w:rsidR="00F125FB" w:rsidRPr="00A04B4C" w:rsidRDefault="00F125FB" w:rsidP="0063022B">
      <w:pPr>
        <w:pStyle w:val="af5"/>
        <w:shd w:val="clear" w:color="auto" w:fill="FFFFFF"/>
        <w:spacing w:before="0" w:beforeAutospacing="0" w:after="0" w:afterAutospacing="0"/>
        <w:ind w:firstLine="426"/>
        <w:jc w:val="both"/>
        <w:rPr>
          <w:rFonts w:ascii="Arial" w:hAnsi="Arial" w:cs="Arial"/>
          <w:color w:val="000000"/>
          <w:sz w:val="21"/>
          <w:szCs w:val="21"/>
        </w:rPr>
      </w:pPr>
      <w:r w:rsidRPr="00A04B4C">
        <w:rPr>
          <w:color w:val="000000"/>
          <w:sz w:val="28"/>
          <w:szCs w:val="28"/>
        </w:rPr>
        <w:t>- несортированные отходы – серый цвет;</w:t>
      </w:r>
    </w:p>
    <w:p w:rsidR="00F125FB" w:rsidRPr="00A04B4C" w:rsidRDefault="00F125FB" w:rsidP="0063022B">
      <w:pPr>
        <w:pStyle w:val="af5"/>
        <w:shd w:val="clear" w:color="auto" w:fill="FFFFFF"/>
        <w:spacing w:before="0" w:beforeAutospacing="0" w:after="0" w:afterAutospacing="0"/>
        <w:ind w:firstLine="426"/>
        <w:jc w:val="both"/>
        <w:rPr>
          <w:rFonts w:ascii="Arial" w:hAnsi="Arial" w:cs="Arial"/>
          <w:color w:val="000000"/>
          <w:sz w:val="21"/>
          <w:szCs w:val="21"/>
        </w:rPr>
      </w:pPr>
      <w:r w:rsidRPr="00A04B4C">
        <w:rPr>
          <w:color w:val="000000"/>
          <w:sz w:val="28"/>
          <w:szCs w:val="28"/>
        </w:rPr>
        <w:t>- отходы для утилизации</w:t>
      </w:r>
      <w:r>
        <w:rPr>
          <w:color w:val="000000"/>
          <w:sz w:val="28"/>
          <w:szCs w:val="28"/>
        </w:rPr>
        <w:t xml:space="preserve"> </w:t>
      </w:r>
      <w:r w:rsidRPr="00A04B4C">
        <w:rPr>
          <w:color w:val="000000"/>
          <w:sz w:val="28"/>
          <w:szCs w:val="28"/>
        </w:rPr>
        <w:t>(</w:t>
      </w:r>
      <w:r w:rsidRPr="00A04B4C">
        <w:rPr>
          <w:color w:val="000000"/>
          <w:sz w:val="28"/>
          <w:szCs w:val="28"/>
          <w:shd w:val="clear" w:color="auto" w:fill="FFFFFF"/>
        </w:rPr>
        <w:t>виды которых устанавливаются региональным оператором)</w:t>
      </w:r>
      <w:r w:rsidRPr="00A04B4C">
        <w:rPr>
          <w:color w:val="000000"/>
          <w:sz w:val="28"/>
          <w:szCs w:val="28"/>
        </w:rPr>
        <w:t> – желтый цвет;</w:t>
      </w:r>
    </w:p>
    <w:p w:rsidR="00F125FB" w:rsidRPr="00A04B4C" w:rsidRDefault="00F125FB" w:rsidP="0063022B">
      <w:pPr>
        <w:pStyle w:val="af5"/>
        <w:shd w:val="clear" w:color="auto" w:fill="FFFFFF"/>
        <w:spacing w:before="0" w:beforeAutospacing="0" w:after="0" w:afterAutospacing="0"/>
        <w:ind w:firstLine="426"/>
        <w:jc w:val="both"/>
        <w:rPr>
          <w:rFonts w:ascii="Arial" w:hAnsi="Arial" w:cs="Arial"/>
          <w:color w:val="000000"/>
          <w:sz w:val="21"/>
          <w:szCs w:val="21"/>
        </w:rPr>
      </w:pPr>
      <w:r w:rsidRPr="00A04B4C">
        <w:rPr>
          <w:color w:val="000000"/>
          <w:sz w:val="28"/>
          <w:szCs w:val="28"/>
        </w:rPr>
        <w:t>- бумага – синий цвет;</w:t>
      </w:r>
    </w:p>
    <w:p w:rsidR="00F125FB" w:rsidRPr="00A04B4C" w:rsidRDefault="00F125FB" w:rsidP="0063022B">
      <w:pPr>
        <w:pStyle w:val="af5"/>
        <w:shd w:val="clear" w:color="auto" w:fill="FFFFFF"/>
        <w:spacing w:before="0" w:beforeAutospacing="0" w:after="0" w:afterAutospacing="0"/>
        <w:ind w:firstLine="426"/>
        <w:jc w:val="both"/>
        <w:rPr>
          <w:rFonts w:ascii="Arial" w:hAnsi="Arial" w:cs="Arial"/>
          <w:color w:val="000000"/>
          <w:sz w:val="21"/>
          <w:szCs w:val="21"/>
        </w:rPr>
      </w:pPr>
      <w:r w:rsidRPr="00A04B4C">
        <w:rPr>
          <w:color w:val="000000"/>
          <w:sz w:val="28"/>
          <w:szCs w:val="28"/>
        </w:rPr>
        <w:t>- пластик – оранжевый цвет;</w:t>
      </w:r>
    </w:p>
    <w:p w:rsidR="00F125FB" w:rsidRPr="00A04B4C" w:rsidRDefault="00F125FB" w:rsidP="0063022B">
      <w:pPr>
        <w:pStyle w:val="af5"/>
        <w:shd w:val="clear" w:color="auto" w:fill="FFFFFF"/>
        <w:spacing w:before="0" w:beforeAutospacing="0" w:after="0" w:afterAutospacing="0"/>
        <w:ind w:firstLine="426"/>
        <w:jc w:val="both"/>
        <w:rPr>
          <w:rFonts w:ascii="Arial" w:hAnsi="Arial" w:cs="Arial"/>
          <w:color w:val="000000"/>
          <w:sz w:val="21"/>
          <w:szCs w:val="21"/>
        </w:rPr>
      </w:pPr>
      <w:r w:rsidRPr="00A04B4C">
        <w:rPr>
          <w:color w:val="000000"/>
          <w:sz w:val="28"/>
          <w:szCs w:val="28"/>
        </w:rPr>
        <w:t>- стекло – зеленый цвет;</w:t>
      </w:r>
    </w:p>
    <w:p w:rsidR="00F125FB" w:rsidRPr="00A04B4C" w:rsidRDefault="00F125FB" w:rsidP="0063022B">
      <w:pPr>
        <w:pStyle w:val="af5"/>
        <w:shd w:val="clear" w:color="auto" w:fill="FFFFFF"/>
        <w:spacing w:before="0" w:beforeAutospacing="0" w:after="0" w:afterAutospacing="0"/>
        <w:ind w:firstLine="426"/>
        <w:jc w:val="both"/>
        <w:rPr>
          <w:rFonts w:ascii="Arial" w:hAnsi="Arial" w:cs="Arial"/>
          <w:color w:val="000000"/>
          <w:sz w:val="21"/>
          <w:szCs w:val="21"/>
        </w:rPr>
      </w:pPr>
      <w:r w:rsidRPr="00A04B4C">
        <w:rPr>
          <w:color w:val="000000"/>
          <w:sz w:val="28"/>
          <w:szCs w:val="28"/>
        </w:rPr>
        <w:t>- пищевые отходы (</w:t>
      </w:r>
      <w:r w:rsidRPr="00A04B4C">
        <w:rPr>
          <w:color w:val="000000"/>
          <w:sz w:val="28"/>
          <w:szCs w:val="28"/>
          <w:shd w:val="clear" w:color="auto" w:fill="FFFFFF"/>
        </w:rPr>
        <w:t>исключая напитки и табачные изделия</w:t>
      </w:r>
      <w:r w:rsidRPr="00A04B4C">
        <w:rPr>
          <w:color w:val="000000"/>
          <w:sz w:val="28"/>
          <w:szCs w:val="28"/>
        </w:rPr>
        <w:t>) – черный цвет.</w:t>
      </w:r>
    </w:p>
    <w:p w:rsidR="00F125FB" w:rsidRPr="00A04B4C" w:rsidRDefault="00F125FB" w:rsidP="0063022B">
      <w:pPr>
        <w:pStyle w:val="af5"/>
        <w:shd w:val="clear" w:color="auto" w:fill="FFFFFF"/>
        <w:spacing w:before="0" w:beforeAutospacing="0" w:after="0" w:afterAutospacing="0"/>
        <w:ind w:firstLine="426"/>
        <w:jc w:val="both"/>
        <w:rPr>
          <w:rFonts w:ascii="Arial" w:hAnsi="Arial" w:cs="Arial"/>
          <w:color w:val="000000"/>
          <w:sz w:val="21"/>
          <w:szCs w:val="21"/>
        </w:rPr>
      </w:pPr>
      <w:r w:rsidRPr="00A04B4C">
        <w:rPr>
          <w:color w:val="000000"/>
          <w:sz w:val="28"/>
          <w:szCs w:val="28"/>
        </w:rPr>
        <w:t>5.12.5.5. Контейнерные площадки должны быть оборудованы крышей, не допускающей попадание в контейнеры атмосферных осадков, за исключением случаев, когда контейнеры оборудованы крышкой.</w:t>
      </w:r>
    </w:p>
    <w:p w:rsidR="00F125FB" w:rsidRPr="00A04B4C" w:rsidRDefault="00F125FB" w:rsidP="0063022B">
      <w:pPr>
        <w:pStyle w:val="af5"/>
        <w:shd w:val="clear" w:color="auto" w:fill="FFFFFF"/>
        <w:spacing w:before="0" w:beforeAutospacing="0" w:after="0" w:afterAutospacing="0"/>
        <w:ind w:firstLine="426"/>
        <w:jc w:val="both"/>
        <w:rPr>
          <w:rFonts w:ascii="Arial" w:hAnsi="Arial" w:cs="Arial"/>
          <w:color w:val="000000"/>
          <w:sz w:val="21"/>
          <w:szCs w:val="21"/>
        </w:rPr>
      </w:pPr>
      <w:r w:rsidRPr="00A04B4C">
        <w:rPr>
          <w:color w:val="000000"/>
          <w:sz w:val="28"/>
          <w:szCs w:val="28"/>
        </w:rPr>
        <w:t>5.12.5.6. Контейнерные площадки должны быть огорожены с трех сторон.</w:t>
      </w:r>
    </w:p>
    <w:p w:rsidR="00F125FB" w:rsidRPr="00A04B4C" w:rsidRDefault="00F125FB"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5.12.5.7. Обязательный перечень элементов комплексного благоустройства на площадке для установки мусоросборников включает: твердые виды покрытия, </w:t>
      </w:r>
      <w:r w:rsidRPr="00A04B4C">
        <w:rPr>
          <w:rFonts w:ascii="Times New Roman" w:hAnsi="Times New Roman" w:cs="Times New Roman"/>
          <w:sz w:val="28"/>
          <w:szCs w:val="28"/>
        </w:rPr>
        <w:lastRenderedPageBreak/>
        <w:t>элементы сопряжения поверхности площадки с прилегающими территориями, контейнеры для сбора ТКО, осветительное оборудование. При проектировании площадки использовать озеленение.</w:t>
      </w:r>
    </w:p>
    <w:p w:rsidR="00F125FB" w:rsidRPr="00A04B4C" w:rsidRDefault="00F125FB"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5.12.5.8. Покрытие площадки должно быть аналогичным покрытию транспортных проездов. Уклон покрытия площадки должен составлять 5-10 ‰ в сторону проезжей части, чтобы не допускать застаивания воды и скатывания контейнера.</w:t>
      </w:r>
    </w:p>
    <w:p w:rsidR="00F125FB" w:rsidRPr="00A04B4C" w:rsidRDefault="00F125FB"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5.12.5.9. Сопряжение площадки с прилегающим проездом осуществляется в одном уровне, без укладки бордюрного камня, с газоном - садовым бортом или декоративной стенкой высотой 1,0-1,2 м.</w:t>
      </w:r>
    </w:p>
    <w:p w:rsidR="00F125FB" w:rsidRPr="00A04B4C" w:rsidRDefault="00F125FB"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5.12.5.10. Осветительное оборудование должно функционировать в режиме освещения прилегающей территории, высота опор - не менее 3 м.</w:t>
      </w:r>
    </w:p>
    <w:p w:rsidR="00F125FB" w:rsidRPr="00A04B4C" w:rsidRDefault="00F125FB"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5.12.5.11. Озеленение следует производить деревьями с высокой степенью </w:t>
      </w:r>
      <w:proofErr w:type="spellStart"/>
      <w:r w:rsidRPr="00A04B4C">
        <w:rPr>
          <w:rFonts w:ascii="Times New Roman" w:hAnsi="Times New Roman" w:cs="Times New Roman"/>
          <w:sz w:val="28"/>
          <w:szCs w:val="28"/>
        </w:rPr>
        <w:t>фитонцидности</w:t>
      </w:r>
      <w:proofErr w:type="spellEnd"/>
      <w:r w:rsidRPr="00A04B4C">
        <w:rPr>
          <w:rFonts w:ascii="Times New Roman" w:hAnsi="Times New Roman" w:cs="Times New Roman"/>
          <w:sz w:val="28"/>
          <w:szCs w:val="28"/>
        </w:rPr>
        <w:t xml:space="preserve">, густой и плотной кроной. Высоту свободного пространства над уровнем покрытия площадки до кроны следует предусматривать не менее 3,0 м. Допускается для визуальной изоляции площадок применение декоративных стенок, трельяжей или </w:t>
      </w:r>
      <w:proofErr w:type="spellStart"/>
      <w:r w:rsidRPr="00A04B4C">
        <w:rPr>
          <w:rFonts w:ascii="Times New Roman" w:hAnsi="Times New Roman" w:cs="Times New Roman"/>
          <w:sz w:val="28"/>
          <w:szCs w:val="28"/>
        </w:rPr>
        <w:t>периметральной</w:t>
      </w:r>
      <w:proofErr w:type="spellEnd"/>
      <w:r w:rsidRPr="00A04B4C">
        <w:rPr>
          <w:rFonts w:ascii="Times New Roman" w:hAnsi="Times New Roman" w:cs="Times New Roman"/>
          <w:sz w:val="28"/>
          <w:szCs w:val="28"/>
        </w:rPr>
        <w:t xml:space="preserve"> живой изгороди в виде высоких кустарников без плодов и ягод.</w:t>
      </w:r>
    </w:p>
    <w:p w:rsidR="00F125FB" w:rsidRPr="00A04B4C" w:rsidRDefault="00F125FB"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w:t>
      </w:r>
      <w:r>
        <w:rPr>
          <w:rFonts w:ascii="Times New Roman" w:hAnsi="Times New Roman" w:cs="Times New Roman"/>
          <w:sz w:val="28"/>
          <w:szCs w:val="28"/>
        </w:rPr>
        <w:t>6</w:t>
      </w:r>
      <w:r w:rsidRPr="00A04B4C">
        <w:rPr>
          <w:rFonts w:ascii="Times New Roman" w:hAnsi="Times New Roman" w:cs="Times New Roman"/>
          <w:sz w:val="28"/>
          <w:szCs w:val="28"/>
        </w:rPr>
        <w:t>. Площадки автостоянок</w:t>
      </w:r>
    </w:p>
    <w:p w:rsidR="00F125FB" w:rsidRPr="00854152" w:rsidRDefault="00F125FB"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w:t>
      </w:r>
      <w:r>
        <w:rPr>
          <w:rFonts w:ascii="Times New Roman" w:hAnsi="Times New Roman" w:cs="Times New Roman"/>
          <w:sz w:val="28"/>
          <w:szCs w:val="28"/>
        </w:rPr>
        <w:t>6</w:t>
      </w:r>
      <w:r w:rsidRPr="00A04B4C">
        <w:rPr>
          <w:rFonts w:ascii="Times New Roman" w:hAnsi="Times New Roman" w:cs="Times New Roman"/>
          <w:sz w:val="28"/>
          <w:szCs w:val="28"/>
        </w:rPr>
        <w:t xml:space="preserve">.1. </w:t>
      </w:r>
      <w:proofErr w:type="gramStart"/>
      <w:r w:rsidRPr="00A04B4C">
        <w:rPr>
          <w:rFonts w:ascii="Times New Roman" w:hAnsi="Times New Roman" w:cs="Times New Roman"/>
          <w:sz w:val="28"/>
          <w:szCs w:val="28"/>
        </w:rPr>
        <w:t>На застроенных территориях следует 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w:t>
      </w:r>
      <w:proofErr w:type="spellStart"/>
      <w:r w:rsidRPr="00A04B4C">
        <w:rPr>
          <w:rFonts w:ascii="Times New Roman" w:hAnsi="Times New Roman" w:cs="Times New Roman"/>
          <w:sz w:val="28"/>
          <w:szCs w:val="28"/>
        </w:rPr>
        <w:t>микрорайонные</w:t>
      </w:r>
      <w:proofErr w:type="spellEnd"/>
      <w:r w:rsidRPr="00A04B4C">
        <w:rPr>
          <w:rFonts w:ascii="Times New Roman" w:hAnsi="Times New Roman" w:cs="Times New Roman"/>
          <w:sz w:val="28"/>
          <w:szCs w:val="28"/>
        </w:rPr>
        <w:t xml:space="preserve">, районные), </w:t>
      </w:r>
      <w:proofErr w:type="spellStart"/>
      <w:r w:rsidRPr="00A04B4C">
        <w:rPr>
          <w:rFonts w:ascii="Times New Roman" w:hAnsi="Times New Roman" w:cs="Times New Roman"/>
          <w:sz w:val="28"/>
          <w:szCs w:val="28"/>
        </w:rPr>
        <w:t>приобъектных</w:t>
      </w:r>
      <w:proofErr w:type="spellEnd"/>
      <w:r w:rsidRPr="00A04B4C">
        <w:rPr>
          <w:rFonts w:ascii="Times New Roman" w:hAnsi="Times New Roman" w:cs="Times New Roman"/>
          <w:sz w:val="28"/>
          <w:szCs w:val="28"/>
        </w:rPr>
        <w:t xml:space="preserve"> (у объекта или группы объектов), прочих (грузовых, перехватывающих и др.).</w:t>
      </w:r>
      <w:proofErr w:type="gramEnd"/>
      <w:r>
        <w:rPr>
          <w:rFonts w:ascii="Times New Roman" w:hAnsi="Times New Roman" w:cs="Times New Roman"/>
          <w:sz w:val="28"/>
          <w:szCs w:val="28"/>
        </w:rPr>
        <w:t xml:space="preserve"> </w:t>
      </w:r>
      <w:r w:rsidRPr="00E719D5">
        <w:rPr>
          <w:rFonts w:ascii="Times New Roman" w:hAnsi="Times New Roman" w:cs="Times New Roman"/>
          <w:sz w:val="28"/>
          <w:szCs w:val="28"/>
        </w:rPr>
        <w:t xml:space="preserve">Кратковременное (не более 12 ч) хранение автомобилей </w:t>
      </w:r>
      <w:proofErr w:type="gramStart"/>
      <w:r w:rsidRPr="00E719D5">
        <w:rPr>
          <w:rFonts w:ascii="Times New Roman" w:hAnsi="Times New Roman" w:cs="Times New Roman"/>
          <w:sz w:val="28"/>
          <w:szCs w:val="28"/>
        </w:rPr>
        <w:t>на</w:t>
      </w:r>
      <w:proofErr w:type="gramEnd"/>
      <w:r w:rsidRPr="00E719D5">
        <w:rPr>
          <w:rFonts w:ascii="Times New Roman" w:hAnsi="Times New Roman" w:cs="Times New Roman"/>
          <w:sz w:val="28"/>
          <w:szCs w:val="28"/>
        </w:rPr>
        <w:t xml:space="preserve"> незакрепленных за конкретными владельцами.</w:t>
      </w:r>
      <w:r>
        <w:rPr>
          <w:rFonts w:ascii="Times New Roman" w:hAnsi="Times New Roman" w:cs="Times New Roman"/>
          <w:sz w:val="28"/>
          <w:szCs w:val="28"/>
        </w:rPr>
        <w:t xml:space="preserve"> </w:t>
      </w:r>
      <w:r w:rsidRPr="00854152">
        <w:rPr>
          <w:rFonts w:ascii="Times New Roman" w:hAnsi="Times New Roman" w:cs="Times New Roman"/>
          <w:sz w:val="28"/>
          <w:szCs w:val="28"/>
        </w:rPr>
        <w:t xml:space="preserve">Длительное (более 12 ч) хранение автомобилей, </w:t>
      </w:r>
      <w:proofErr w:type="gramStart"/>
      <w:r w:rsidRPr="00854152">
        <w:rPr>
          <w:rFonts w:ascii="Times New Roman" w:hAnsi="Times New Roman" w:cs="Times New Roman"/>
          <w:sz w:val="28"/>
          <w:szCs w:val="28"/>
        </w:rPr>
        <w:t>на</w:t>
      </w:r>
      <w:proofErr w:type="gramEnd"/>
      <w:r w:rsidRPr="00854152">
        <w:rPr>
          <w:rFonts w:ascii="Times New Roman" w:hAnsi="Times New Roman" w:cs="Times New Roman"/>
          <w:sz w:val="28"/>
          <w:szCs w:val="28"/>
        </w:rPr>
        <w:t xml:space="preserve"> закрепленных за конкретными владельцами.</w:t>
      </w:r>
    </w:p>
    <w:p w:rsidR="00F125FB" w:rsidRPr="00A04B4C" w:rsidRDefault="00F125FB"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w:t>
      </w:r>
      <w:r>
        <w:rPr>
          <w:rFonts w:ascii="Times New Roman" w:hAnsi="Times New Roman" w:cs="Times New Roman"/>
          <w:sz w:val="28"/>
          <w:szCs w:val="28"/>
        </w:rPr>
        <w:t>6</w:t>
      </w:r>
      <w:r w:rsidRPr="00A04B4C">
        <w:rPr>
          <w:rFonts w:ascii="Times New Roman" w:hAnsi="Times New Roman" w:cs="Times New Roman"/>
          <w:sz w:val="28"/>
          <w:szCs w:val="28"/>
        </w:rPr>
        <w:t xml:space="preserve">.2. Расстояние от границ автостоянок до окон жилых и общественных заданий принимать в соответствии с </w:t>
      </w:r>
      <w:proofErr w:type="spellStart"/>
      <w:r w:rsidRPr="00A04B4C">
        <w:rPr>
          <w:rFonts w:ascii="Times New Roman" w:hAnsi="Times New Roman" w:cs="Times New Roman"/>
          <w:sz w:val="28"/>
          <w:szCs w:val="28"/>
        </w:rPr>
        <w:t>СанПиН</w:t>
      </w:r>
      <w:proofErr w:type="spellEnd"/>
      <w:r w:rsidRPr="00A04B4C">
        <w:rPr>
          <w:rFonts w:ascii="Times New Roman" w:hAnsi="Times New Roman" w:cs="Times New Roman"/>
          <w:sz w:val="28"/>
          <w:szCs w:val="28"/>
        </w:rPr>
        <w:t xml:space="preserve"> 2.2.1/2.1.1.1200-03. На площадках </w:t>
      </w:r>
      <w:proofErr w:type="spellStart"/>
      <w:r w:rsidRPr="00A04B4C">
        <w:rPr>
          <w:rFonts w:ascii="Times New Roman" w:hAnsi="Times New Roman" w:cs="Times New Roman"/>
          <w:sz w:val="28"/>
          <w:szCs w:val="28"/>
        </w:rPr>
        <w:t>приобъектных</w:t>
      </w:r>
      <w:proofErr w:type="spellEnd"/>
      <w:r w:rsidRPr="00A04B4C">
        <w:rPr>
          <w:rFonts w:ascii="Times New Roman" w:hAnsi="Times New Roman" w:cs="Times New Roman"/>
          <w:sz w:val="28"/>
          <w:szCs w:val="28"/>
        </w:rPr>
        <w:t xml:space="preserve"> автостоянок долю мест для автомобилей инвалидов следует проектировать согласно СП 59.13330.2016, блокировать по два или более мест без объемных разделителей, а лишь с обозначением границы прохода при помощи ярко-желтой разметки.</w:t>
      </w:r>
    </w:p>
    <w:p w:rsidR="00F125FB" w:rsidRPr="00A04B4C" w:rsidRDefault="00F125FB"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w:t>
      </w:r>
      <w:r>
        <w:rPr>
          <w:rFonts w:ascii="Times New Roman" w:hAnsi="Times New Roman" w:cs="Times New Roman"/>
          <w:sz w:val="28"/>
          <w:szCs w:val="28"/>
        </w:rPr>
        <w:t>6</w:t>
      </w:r>
      <w:r w:rsidRPr="00A04B4C">
        <w:rPr>
          <w:rFonts w:ascii="Times New Roman" w:hAnsi="Times New Roman" w:cs="Times New Roman"/>
          <w:sz w:val="28"/>
          <w:szCs w:val="28"/>
        </w:rPr>
        <w:t>.3. Не допускается проектировать размещение площадок автостоянок в зоне остановок городского пассажирского транспорта, организацию заездов на автостоянки следует предусматривать не ближе 15 м от конца или начала посадочной площадки.</w:t>
      </w:r>
    </w:p>
    <w:p w:rsidR="00F125FB" w:rsidRPr="00A04B4C" w:rsidRDefault="00F125FB"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w:t>
      </w:r>
      <w:r>
        <w:rPr>
          <w:rFonts w:ascii="Times New Roman" w:hAnsi="Times New Roman" w:cs="Times New Roman"/>
          <w:sz w:val="28"/>
          <w:szCs w:val="28"/>
        </w:rPr>
        <w:t>6</w:t>
      </w:r>
      <w:r w:rsidRPr="00A04B4C">
        <w:rPr>
          <w:rFonts w:ascii="Times New Roman" w:hAnsi="Times New Roman" w:cs="Times New Roman"/>
          <w:sz w:val="28"/>
          <w:szCs w:val="28"/>
        </w:rPr>
        <w:t>.4. Обязательный перечень элементов комплексного благоустройства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F125FB" w:rsidRPr="00A04B4C" w:rsidRDefault="00F125FB"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w:t>
      </w:r>
      <w:r>
        <w:rPr>
          <w:rFonts w:ascii="Times New Roman" w:hAnsi="Times New Roman" w:cs="Times New Roman"/>
          <w:sz w:val="28"/>
          <w:szCs w:val="28"/>
        </w:rPr>
        <w:t>6</w:t>
      </w:r>
      <w:r w:rsidRPr="00A04B4C">
        <w:rPr>
          <w:rFonts w:ascii="Times New Roman" w:hAnsi="Times New Roman" w:cs="Times New Roman"/>
          <w:sz w:val="28"/>
          <w:szCs w:val="28"/>
        </w:rPr>
        <w:t xml:space="preserve">.5. Покрытие площадок следует проектировать </w:t>
      </w:r>
      <w:proofErr w:type="gramStart"/>
      <w:r w:rsidRPr="00A04B4C">
        <w:rPr>
          <w:rFonts w:ascii="Times New Roman" w:hAnsi="Times New Roman" w:cs="Times New Roman"/>
          <w:sz w:val="28"/>
          <w:szCs w:val="28"/>
        </w:rPr>
        <w:t>аналогичным</w:t>
      </w:r>
      <w:proofErr w:type="gramEnd"/>
      <w:r w:rsidRPr="00A04B4C">
        <w:rPr>
          <w:rFonts w:ascii="Times New Roman" w:hAnsi="Times New Roman" w:cs="Times New Roman"/>
          <w:sz w:val="28"/>
          <w:szCs w:val="28"/>
        </w:rPr>
        <w:t xml:space="preserve"> покрытию транспортных проездов.</w:t>
      </w:r>
    </w:p>
    <w:p w:rsidR="00F125FB" w:rsidRPr="00A04B4C" w:rsidRDefault="00F125FB"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w:t>
      </w:r>
      <w:r>
        <w:rPr>
          <w:rFonts w:ascii="Times New Roman" w:hAnsi="Times New Roman" w:cs="Times New Roman"/>
          <w:sz w:val="28"/>
          <w:szCs w:val="28"/>
        </w:rPr>
        <w:t>6</w:t>
      </w:r>
      <w:r w:rsidRPr="00A04B4C">
        <w:rPr>
          <w:rFonts w:ascii="Times New Roman" w:hAnsi="Times New Roman" w:cs="Times New Roman"/>
          <w:sz w:val="28"/>
          <w:szCs w:val="28"/>
        </w:rPr>
        <w:t>.6. Сопряжение покрытия площадки с проездом должно выполняться в одном уровне без укладки бортового камня, с газоном - в соответствии с 5.4.3.</w:t>
      </w:r>
    </w:p>
    <w:p w:rsidR="00F125FB" w:rsidRPr="00A04B4C" w:rsidRDefault="00F125FB"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lastRenderedPageBreak/>
        <w:t>5.12.</w:t>
      </w:r>
      <w:r>
        <w:rPr>
          <w:rFonts w:ascii="Times New Roman" w:hAnsi="Times New Roman" w:cs="Times New Roman"/>
          <w:sz w:val="28"/>
          <w:szCs w:val="28"/>
        </w:rPr>
        <w:t>6</w:t>
      </w:r>
      <w:r w:rsidRPr="00A04B4C">
        <w:rPr>
          <w:rFonts w:ascii="Times New Roman" w:hAnsi="Times New Roman" w:cs="Times New Roman"/>
          <w:sz w:val="28"/>
          <w:szCs w:val="28"/>
        </w:rPr>
        <w:t>.7. Разделительные элементы на площадках могут быть выполнены в виде разметки (белых полос), озелененных полос (газонов), контейнерного озеленения.</w:t>
      </w:r>
    </w:p>
    <w:p w:rsidR="00F125FB" w:rsidRPr="00A04B4C" w:rsidRDefault="00F125FB" w:rsidP="00262D00">
      <w:pPr>
        <w:pStyle w:val="2"/>
        <w:keepNext w:val="0"/>
        <w:spacing w:before="120" w:after="120"/>
        <w:rPr>
          <w:rFonts w:ascii="Times New Roman" w:hAnsi="Times New Roman"/>
          <w:color w:val="000000"/>
          <w:sz w:val="28"/>
          <w:szCs w:val="28"/>
        </w:rPr>
      </w:pPr>
      <w:bookmarkStart w:id="28" w:name="_Toc37759111"/>
      <w:r>
        <w:rPr>
          <w:rFonts w:ascii="Times New Roman" w:hAnsi="Times New Roman"/>
          <w:color w:val="000000"/>
          <w:sz w:val="28"/>
          <w:szCs w:val="28"/>
        </w:rPr>
        <w:t xml:space="preserve">      </w:t>
      </w:r>
      <w:r w:rsidRPr="00A04B4C">
        <w:rPr>
          <w:rFonts w:ascii="Times New Roman" w:hAnsi="Times New Roman"/>
          <w:color w:val="000000"/>
          <w:sz w:val="28"/>
          <w:szCs w:val="28"/>
        </w:rPr>
        <w:t xml:space="preserve">5.13. </w:t>
      </w:r>
      <w:r w:rsidRPr="00A04B4C">
        <w:rPr>
          <w:rFonts w:ascii="Times New Roman" w:hAnsi="Times New Roman"/>
          <w:color w:val="000000"/>
          <w:sz w:val="24"/>
          <w:szCs w:val="24"/>
        </w:rPr>
        <w:t>ПЕШЕХОДНЫЕ КОММУНИКАЦИИ</w:t>
      </w:r>
      <w:bookmarkEnd w:id="28"/>
    </w:p>
    <w:p w:rsidR="00F125FB" w:rsidRPr="00A04B4C" w:rsidRDefault="00F125FB"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5.13.1. Пешеходные коммуникации обеспечивают пешеходные связи и передвижения на территории населенного пункта. К пешеходным коммуникациям относятся: тротуары, аллеи, дорожки, тропинки. При проектировании пешеходных коммуникаций на территории населенного пункта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w:t>
      </w:r>
      <w:proofErr w:type="spellStart"/>
      <w:r w:rsidRPr="00A04B4C">
        <w:rPr>
          <w:rFonts w:ascii="Times New Roman" w:hAnsi="Times New Roman" w:cs="Times New Roman"/>
          <w:sz w:val="28"/>
          <w:szCs w:val="28"/>
        </w:rPr>
        <w:t>маломобильные</w:t>
      </w:r>
      <w:proofErr w:type="spellEnd"/>
      <w:r w:rsidRPr="00A04B4C">
        <w:rPr>
          <w:rFonts w:ascii="Times New Roman" w:hAnsi="Times New Roman" w:cs="Times New Roman"/>
          <w:sz w:val="28"/>
          <w:szCs w:val="28"/>
        </w:rPr>
        <w:t xml:space="preserve"> группы населения. В системе пешеходных коммуникаций следует выделять основные и второстепенные пешеходные связи.</w:t>
      </w:r>
    </w:p>
    <w:p w:rsidR="00F125FB" w:rsidRPr="00A04B4C" w:rsidRDefault="00F125FB"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5.13.2</w:t>
      </w:r>
      <w:r>
        <w:rPr>
          <w:rFonts w:ascii="Times New Roman" w:hAnsi="Times New Roman" w:cs="Times New Roman"/>
          <w:sz w:val="28"/>
          <w:szCs w:val="28"/>
        </w:rPr>
        <w:t>.</w:t>
      </w:r>
      <w:r w:rsidRPr="00A04B4C">
        <w:rPr>
          <w:rFonts w:ascii="Times New Roman" w:hAnsi="Times New Roman" w:cs="Times New Roman"/>
          <w:sz w:val="28"/>
          <w:szCs w:val="28"/>
        </w:rPr>
        <w:t xml:space="preserve"> </w:t>
      </w:r>
      <w:proofErr w:type="gramStart"/>
      <w:r w:rsidRPr="00A04B4C">
        <w:rPr>
          <w:rFonts w:ascii="Times New Roman" w:hAnsi="Times New Roman" w:cs="Times New Roman"/>
          <w:sz w:val="28"/>
          <w:szCs w:val="28"/>
        </w:rPr>
        <w:t>При проектировании пешеходных коммуникаций продольный уклон следует принимать не более 60 ‰, поперечный уклон (односкатный или двускатный) - оптимальный 20 ‰, минимальный - 5 ‰, максимальный - 30 ‰. Уклоны пешеходных коммуникаций с учетом обеспечения передвижения инвалидных колясок не должны превышать: продольный - 50 ‰, поперечный - 20 ‰. На пешеходных коммуникациях с уклонами 30-60 ‰ необходимо не реже, чем через 100 м устраивать горизонтальные участки длиной не менее 5 м. В</w:t>
      </w:r>
      <w:proofErr w:type="gramEnd"/>
      <w:r w:rsidRPr="00A04B4C">
        <w:rPr>
          <w:rFonts w:ascii="Times New Roman" w:hAnsi="Times New Roman" w:cs="Times New Roman"/>
          <w:sz w:val="28"/>
          <w:szCs w:val="28"/>
        </w:rPr>
        <w:t xml:space="preserve"> </w:t>
      </w:r>
      <w:proofErr w:type="gramStart"/>
      <w:r w:rsidRPr="00A04B4C">
        <w:rPr>
          <w:rFonts w:ascii="Times New Roman" w:hAnsi="Times New Roman" w:cs="Times New Roman"/>
          <w:sz w:val="28"/>
          <w:szCs w:val="28"/>
        </w:rPr>
        <w:t>случаях</w:t>
      </w:r>
      <w:proofErr w:type="gramEnd"/>
      <w:r w:rsidRPr="00A04B4C">
        <w:rPr>
          <w:rFonts w:ascii="Times New Roman" w:hAnsi="Times New Roman" w:cs="Times New Roman"/>
          <w:sz w:val="28"/>
          <w:szCs w:val="28"/>
        </w:rPr>
        <w:t>, когда по условиям рельефа невозможно обеспечить указанные выше уклоны, следует предусматривать устройство лестниц и пандусов.</w:t>
      </w:r>
    </w:p>
    <w:p w:rsidR="00F125FB" w:rsidRPr="00A04B4C" w:rsidRDefault="00F125FB"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5.13.3</w:t>
      </w:r>
      <w:r>
        <w:rPr>
          <w:rFonts w:ascii="Times New Roman" w:hAnsi="Times New Roman" w:cs="Times New Roman"/>
          <w:sz w:val="28"/>
          <w:szCs w:val="28"/>
        </w:rPr>
        <w:t xml:space="preserve">. </w:t>
      </w:r>
      <w:r w:rsidRPr="00A04B4C">
        <w:rPr>
          <w:rFonts w:ascii="Times New Roman" w:hAnsi="Times New Roman" w:cs="Times New Roman"/>
          <w:sz w:val="28"/>
          <w:szCs w:val="28"/>
        </w:rPr>
        <w:t xml:space="preserve"> В исторической среде в случае необходимости расширения тротуаров допускается устраивать пешеходные галереи в составе прилегающей застройки при согласовании с уполномоченными органами охраны памятников. На природных территориях проектирование пешеходных коммуникаций должно учитывать установленный режим регулирования градостроительной деятельности и предельно допустимую рекреационную нагрузку.</w:t>
      </w:r>
    </w:p>
    <w:p w:rsidR="00F125FB" w:rsidRPr="00A04B4C" w:rsidRDefault="00F125FB"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5.13.4. Основные пешеходные коммуникации</w:t>
      </w:r>
    </w:p>
    <w:p w:rsidR="00F125FB" w:rsidRPr="00A04B4C" w:rsidRDefault="00F125FB"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5.13.4.1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F125FB" w:rsidRPr="00A04B4C" w:rsidRDefault="00F125FB"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5.13.4.2.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следует рассчитывать в зависимости от интенсивности пешеходного движения в часы «пик» и пропускной способности одной полосы движен</w:t>
      </w:r>
      <w:r>
        <w:rPr>
          <w:rFonts w:ascii="Times New Roman" w:hAnsi="Times New Roman" w:cs="Times New Roman"/>
          <w:sz w:val="28"/>
          <w:szCs w:val="28"/>
        </w:rPr>
        <w:t>ия</w:t>
      </w:r>
      <w:r w:rsidRPr="00A04B4C">
        <w:rPr>
          <w:rFonts w:ascii="Times New Roman" w:hAnsi="Times New Roman" w:cs="Times New Roman"/>
          <w:sz w:val="28"/>
          <w:szCs w:val="28"/>
        </w:rPr>
        <w:t>. Трассировку пешеходных коммуникаций следует осуществлять (за исключением рекреационных дорожек) по кратчайшим направлениям между пунктами тяготения или под углом к этому направлению порядка 30°.</w:t>
      </w:r>
    </w:p>
    <w:p w:rsidR="00F125FB" w:rsidRPr="00A04B4C" w:rsidRDefault="00F125FB"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5.13.4.3. Во всех случаях пересечения основных пешеходных коммуникаций с транспортными проездами необходимо устройство бордюрных пандусов. При устройстве на пешеходных коммуникациях лестниц, пандусов, мостиков следует обеспечивать создание равновеликой пропускной способности этих элементов. Не </w:t>
      </w:r>
      <w:r w:rsidRPr="00A04B4C">
        <w:rPr>
          <w:rFonts w:ascii="Times New Roman" w:hAnsi="Times New Roman" w:cs="Times New Roman"/>
          <w:sz w:val="28"/>
          <w:szCs w:val="28"/>
        </w:rPr>
        <w:lastRenderedPageBreak/>
        <w:t>допускается использование существующих пешеходных коммуникаций и прилегающих к ним газонов для временной парковки легкового транспорта.</w:t>
      </w:r>
    </w:p>
    <w:p w:rsidR="00F125FB" w:rsidRPr="00A04B4C" w:rsidRDefault="00F125FB"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5.13.4.4. </w:t>
      </w:r>
      <w:proofErr w:type="gramStart"/>
      <w:r w:rsidRPr="00A04B4C">
        <w:rPr>
          <w:rFonts w:ascii="Times New Roman" w:hAnsi="Times New Roman" w:cs="Times New Roman"/>
          <w:sz w:val="28"/>
          <w:szCs w:val="28"/>
        </w:rPr>
        <w:t>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2 м. При ширине основных пешеходных коммуникаций 1,5 м через каждые 30 м должны предусматриваться уширения (разъездные площадки) для обеспечения передвижения инвалидов в креслах-колясках во встречных направлениях.</w:t>
      </w:r>
      <w:proofErr w:type="gramEnd"/>
    </w:p>
    <w:p w:rsidR="00F125FB" w:rsidRPr="00A04B4C" w:rsidRDefault="00F125FB"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5.13.4.5. Общая ширина пешеходной коммуникации в случае размещения на ней некапитальных нестационарных сооружений должна складываться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Ширина пешеходных коммуникаций на участках возможного встречного движения инвалидов на креслах-колясках не должна быть менее 1,8 м.</w:t>
      </w:r>
    </w:p>
    <w:p w:rsidR="00F125FB" w:rsidRPr="00A04B4C" w:rsidRDefault="00F125FB"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5.13.4.6. </w:t>
      </w:r>
      <w:proofErr w:type="gramStart"/>
      <w:r w:rsidRPr="00A04B4C">
        <w:rPr>
          <w:rFonts w:ascii="Times New Roman" w:hAnsi="Times New Roman" w:cs="Times New Roman"/>
          <w:sz w:val="28"/>
          <w:szCs w:val="28"/>
        </w:rPr>
        <w:t>Основные пешеходные коммуникации в составе объектов рекреации с рекреационной нагрузкой более 100 чел/га следует оборудовать площадками для установки скамей и урн, размещая их не реже, чем через каждые 100 м. Площадка должна прилегать к пешеходным дорожкам, иметь глубину не менее 120 см, расстояние от внешнего края сиденья скамьи до пешеходного пути - не менее 60 см. Длина площадки должна быть</w:t>
      </w:r>
      <w:proofErr w:type="gramEnd"/>
      <w:r w:rsidRPr="00A04B4C">
        <w:rPr>
          <w:rFonts w:ascii="Times New Roman" w:hAnsi="Times New Roman" w:cs="Times New Roman"/>
          <w:sz w:val="28"/>
          <w:szCs w:val="28"/>
        </w:rPr>
        <w:t xml:space="preserve"> </w:t>
      </w:r>
      <w:proofErr w:type="gramStart"/>
      <w:r w:rsidRPr="00A04B4C">
        <w:rPr>
          <w:rFonts w:ascii="Times New Roman" w:hAnsi="Times New Roman" w:cs="Times New Roman"/>
          <w:sz w:val="28"/>
          <w:szCs w:val="28"/>
        </w:rPr>
        <w:t>рассчитана</w:t>
      </w:r>
      <w:proofErr w:type="gramEnd"/>
      <w:r w:rsidRPr="00A04B4C">
        <w:rPr>
          <w:rFonts w:ascii="Times New Roman" w:hAnsi="Times New Roman" w:cs="Times New Roman"/>
          <w:sz w:val="28"/>
          <w:szCs w:val="28"/>
        </w:rPr>
        <w:t xml:space="preserve"> на размещение, как минимум, одной скамьи, двух урн (малых контейнеров для мусора), а также - места для инвалида-колясочника (свободное пространство шириной не менее 85 см рядом со скамьей).</w:t>
      </w:r>
    </w:p>
    <w:p w:rsidR="00F125FB" w:rsidRPr="00A04B4C" w:rsidRDefault="00F125FB"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5.13.4.7. Обязательный перечень элементов комплексного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F125FB" w:rsidRDefault="00F125FB" w:rsidP="0063022B">
      <w:pPr>
        <w:ind w:firstLine="426"/>
        <w:jc w:val="both"/>
        <w:rPr>
          <w:rFonts w:ascii="Times New Roman" w:hAnsi="Times New Roman" w:cs="Times New Roman"/>
          <w:sz w:val="28"/>
          <w:szCs w:val="28"/>
        </w:rPr>
      </w:pPr>
      <w:r>
        <w:rPr>
          <w:rFonts w:ascii="Times New Roman" w:hAnsi="Times New Roman" w:cs="Times New Roman"/>
          <w:sz w:val="28"/>
          <w:szCs w:val="28"/>
        </w:rPr>
        <w:t>5</w:t>
      </w:r>
      <w:r w:rsidRPr="00A04B4C">
        <w:rPr>
          <w:rFonts w:ascii="Times New Roman" w:hAnsi="Times New Roman" w:cs="Times New Roman"/>
          <w:sz w:val="28"/>
          <w:szCs w:val="28"/>
        </w:rPr>
        <w:t xml:space="preserve">.13.4.8. Покрытия и конструкции основных пешеходных коммуникаций должны предусматривать возможность их всесезонной эксплуатации, а при ширине 2,25 м и более - возможность эпизодического проезда специализированных транспортных средств. Следует предусматривать мощение плиткой. </w:t>
      </w:r>
    </w:p>
    <w:p w:rsidR="00F125FB" w:rsidRPr="00A04B4C" w:rsidRDefault="00F125FB"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5.13.4.9. Допускается на основных пешеходных коммуникациях размещение некапитальных нестационарных сооружений.</w:t>
      </w:r>
    </w:p>
    <w:p w:rsidR="00F125FB" w:rsidRPr="00A04B4C" w:rsidRDefault="00F125FB"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5.13.5. Второстепенные пешеходные коммуникации</w:t>
      </w:r>
    </w:p>
    <w:p w:rsidR="00F125FB" w:rsidRPr="00A04B4C" w:rsidRDefault="00F125FB"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5.13.5.1.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по территории объектов рекреации (сквер, бульвар, парк, лесопарк). Ширина второстепенных пешеходных коммуникаций принимается порядка 1,0-1,5 м.</w:t>
      </w:r>
    </w:p>
    <w:p w:rsidR="00F125FB" w:rsidRPr="00A04B4C" w:rsidRDefault="00F125FB"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5.13.5.2. Обязательный перечень элементов комплексного благоустройства на территории второстепенных пешеходных коммуникаций включает различные виды покрытия.</w:t>
      </w:r>
    </w:p>
    <w:p w:rsidR="00F125FB" w:rsidRPr="00A04B4C" w:rsidRDefault="00F125FB"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5.13.5.3. На дорожках скверов, бульваров, садов города следует предусматривать твердые виды покрытия с элементами сопряжения в виде </w:t>
      </w:r>
      <w:r w:rsidRPr="00A04B4C">
        <w:rPr>
          <w:rFonts w:ascii="Times New Roman" w:hAnsi="Times New Roman" w:cs="Times New Roman"/>
          <w:sz w:val="28"/>
          <w:szCs w:val="28"/>
        </w:rPr>
        <w:lastRenderedPageBreak/>
        <w:t>бордюров. Использовать мощение плиткой.</w:t>
      </w:r>
    </w:p>
    <w:p w:rsidR="00F125FB" w:rsidRPr="00A04B4C" w:rsidRDefault="00F125FB"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5.13.12.2</w:t>
      </w:r>
      <w:r>
        <w:rPr>
          <w:rFonts w:ascii="Times New Roman" w:hAnsi="Times New Roman" w:cs="Times New Roman"/>
          <w:sz w:val="28"/>
          <w:szCs w:val="28"/>
        </w:rPr>
        <w:t>.</w:t>
      </w:r>
      <w:r w:rsidRPr="00A04B4C">
        <w:rPr>
          <w:rFonts w:ascii="Times New Roman" w:hAnsi="Times New Roman" w:cs="Times New Roman"/>
          <w:sz w:val="28"/>
          <w:szCs w:val="28"/>
        </w:rPr>
        <w:t xml:space="preserve"> На дорожках крупных рекреационных объектов (парков, лесопарков) следует предусматривать различные виды «мягкого» или комбинированных покрытий, пешеходные тропы с естественным грунтовым покрытием.</w:t>
      </w:r>
    </w:p>
    <w:p w:rsidR="00F125FB" w:rsidRPr="00A04B4C" w:rsidRDefault="00F125FB" w:rsidP="00262D00">
      <w:pPr>
        <w:pStyle w:val="2"/>
        <w:keepNext w:val="0"/>
        <w:spacing w:before="120" w:after="120"/>
        <w:rPr>
          <w:rFonts w:ascii="Times New Roman" w:hAnsi="Times New Roman"/>
          <w:color w:val="000000"/>
          <w:sz w:val="28"/>
          <w:szCs w:val="28"/>
        </w:rPr>
      </w:pPr>
      <w:bookmarkStart w:id="29" w:name="_Toc37759112"/>
      <w:r>
        <w:rPr>
          <w:rFonts w:ascii="Times New Roman" w:hAnsi="Times New Roman"/>
          <w:color w:val="000000"/>
          <w:sz w:val="28"/>
          <w:szCs w:val="28"/>
        </w:rPr>
        <w:t xml:space="preserve">      </w:t>
      </w:r>
      <w:r w:rsidRPr="00A04B4C">
        <w:rPr>
          <w:rFonts w:ascii="Times New Roman" w:hAnsi="Times New Roman"/>
          <w:color w:val="000000"/>
          <w:sz w:val="28"/>
          <w:szCs w:val="28"/>
        </w:rPr>
        <w:t xml:space="preserve">5.14. </w:t>
      </w:r>
      <w:r w:rsidRPr="00A04B4C">
        <w:rPr>
          <w:rFonts w:ascii="Times New Roman" w:hAnsi="Times New Roman"/>
          <w:color w:val="000000"/>
          <w:sz w:val="24"/>
          <w:szCs w:val="24"/>
        </w:rPr>
        <w:t>ТРАНСПОРТНЫЕ ПРОЕЗДЫ</w:t>
      </w:r>
      <w:bookmarkEnd w:id="29"/>
    </w:p>
    <w:p w:rsidR="00F125FB" w:rsidRPr="00A04B4C" w:rsidRDefault="00F125FB" w:rsidP="0063022B">
      <w:pPr>
        <w:tabs>
          <w:tab w:val="left" w:pos="1134"/>
        </w:tabs>
        <w:ind w:firstLine="426"/>
        <w:jc w:val="both"/>
        <w:rPr>
          <w:rFonts w:ascii="Times New Roman" w:hAnsi="Times New Roman" w:cs="Times New Roman"/>
          <w:sz w:val="28"/>
          <w:szCs w:val="28"/>
        </w:rPr>
      </w:pPr>
      <w:proofErr w:type="gramStart"/>
      <w:r w:rsidRPr="00A04B4C">
        <w:rPr>
          <w:rFonts w:ascii="Times New Roman" w:hAnsi="Times New Roman" w:cs="Times New Roman"/>
          <w:sz w:val="28"/>
          <w:szCs w:val="28"/>
        </w:rPr>
        <w:t>5.14.1.Транспортные проезды - элементы системы транспортных коммуникаций, не выделяемые красными линиями улично-дорожной сети (УДС) населенного пункта, обеспечивают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населенного пункта.</w:t>
      </w:r>
      <w:proofErr w:type="gramEnd"/>
    </w:p>
    <w:p w:rsidR="00F125FB" w:rsidRPr="00A04B4C" w:rsidRDefault="00F125FB"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5.14.2. Обязательный перечень элементов комплексного благоустройства на территории проездов включает: твердые виды покрытия, элементы сопряжения поверхности проезда с газоном и тротуаром, озеленение, осветительное оборудование.</w:t>
      </w:r>
    </w:p>
    <w:p w:rsidR="00F125FB" w:rsidRPr="00A04B4C" w:rsidRDefault="00F125FB" w:rsidP="008A3D12">
      <w:pPr>
        <w:ind w:firstLine="709"/>
        <w:jc w:val="both"/>
        <w:rPr>
          <w:rFonts w:ascii="Times New Roman" w:hAnsi="Times New Roman" w:cs="Times New Roman"/>
          <w:sz w:val="28"/>
          <w:szCs w:val="28"/>
        </w:rPr>
      </w:pPr>
    </w:p>
    <w:p w:rsidR="00F125FB" w:rsidRPr="00A04B4C" w:rsidRDefault="00F125FB" w:rsidP="0063022B">
      <w:pPr>
        <w:pStyle w:val="13"/>
        <w:keepNext/>
        <w:keepLines/>
        <w:numPr>
          <w:ilvl w:val="0"/>
          <w:numId w:val="5"/>
        </w:numPr>
        <w:shd w:val="clear" w:color="auto" w:fill="auto"/>
        <w:tabs>
          <w:tab w:val="left" w:pos="284"/>
        </w:tabs>
        <w:spacing w:before="120" w:after="120" w:line="240" w:lineRule="auto"/>
        <w:ind w:left="0" w:firstLine="0"/>
        <w:rPr>
          <w:sz w:val="24"/>
          <w:szCs w:val="24"/>
        </w:rPr>
      </w:pPr>
      <w:bookmarkStart w:id="30" w:name="bookmark11"/>
      <w:r w:rsidRPr="00A04B4C">
        <w:rPr>
          <w:sz w:val="24"/>
          <w:szCs w:val="24"/>
        </w:rPr>
        <w:t>ТРЕБОВАНИЯ К БЛАГОУСТРОЙСТВУ НА ТЕРРИТОРИЯХ ОБЩЕСТВЕННОГО НАЗНАЧЕНИЯ</w:t>
      </w:r>
      <w:bookmarkEnd w:id="30"/>
      <w:r w:rsidRPr="00A04B4C">
        <w:rPr>
          <w:sz w:val="24"/>
          <w:szCs w:val="24"/>
        </w:rPr>
        <w:t>.</w:t>
      </w:r>
    </w:p>
    <w:p w:rsidR="00F125FB" w:rsidRPr="00A04B4C" w:rsidRDefault="00F125FB" w:rsidP="008A3D12">
      <w:pPr>
        <w:pStyle w:val="22"/>
        <w:numPr>
          <w:ilvl w:val="1"/>
          <w:numId w:val="5"/>
        </w:numPr>
        <w:shd w:val="clear" w:color="auto" w:fill="auto"/>
        <w:tabs>
          <w:tab w:val="left" w:pos="851"/>
          <w:tab w:val="left" w:pos="1134"/>
        </w:tabs>
        <w:spacing w:before="0" w:after="0" w:line="240" w:lineRule="auto"/>
        <w:ind w:firstLine="709"/>
        <w:jc w:val="both"/>
        <w:rPr>
          <w:sz w:val="28"/>
          <w:szCs w:val="28"/>
        </w:rPr>
      </w:pPr>
      <w:r w:rsidRPr="00A04B4C">
        <w:rPr>
          <w:sz w:val="28"/>
          <w:szCs w:val="28"/>
        </w:rPr>
        <w:t xml:space="preserve">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w:t>
      </w:r>
      <w:proofErr w:type="spellStart"/>
      <w:r w:rsidRPr="00A04B4C">
        <w:rPr>
          <w:sz w:val="28"/>
          <w:szCs w:val="28"/>
        </w:rPr>
        <w:t>примагистральные</w:t>
      </w:r>
      <w:proofErr w:type="spellEnd"/>
      <w:r w:rsidRPr="00A04B4C">
        <w:rPr>
          <w:sz w:val="28"/>
          <w:szCs w:val="28"/>
        </w:rPr>
        <w:t xml:space="preserve"> и специализированные общественные зоны муниципального образования.</w:t>
      </w:r>
    </w:p>
    <w:p w:rsidR="00F125FB" w:rsidRPr="00A04B4C" w:rsidRDefault="00F125FB" w:rsidP="008A3D12">
      <w:pPr>
        <w:pStyle w:val="22"/>
        <w:numPr>
          <w:ilvl w:val="1"/>
          <w:numId w:val="5"/>
        </w:numPr>
        <w:shd w:val="clear" w:color="auto" w:fill="auto"/>
        <w:tabs>
          <w:tab w:val="left" w:pos="851"/>
          <w:tab w:val="left" w:pos="1134"/>
        </w:tabs>
        <w:spacing w:before="0" w:after="0" w:line="240" w:lineRule="auto"/>
        <w:ind w:firstLine="709"/>
        <w:jc w:val="both"/>
        <w:rPr>
          <w:sz w:val="28"/>
          <w:szCs w:val="28"/>
        </w:rPr>
      </w:pPr>
      <w:r w:rsidRPr="00A04B4C">
        <w:rPr>
          <w:sz w:val="28"/>
          <w:szCs w:val="28"/>
        </w:rPr>
        <w:t xml:space="preserve"> На территориях общественного назначения при разработке проектных мероприятий по благоустройству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w:t>
      </w:r>
      <w:proofErr w:type="spellStart"/>
      <w:r w:rsidRPr="00A04B4C">
        <w:rPr>
          <w:sz w:val="28"/>
          <w:szCs w:val="28"/>
        </w:rPr>
        <w:t>маломобильные</w:t>
      </w:r>
      <w:proofErr w:type="spellEnd"/>
      <w:r w:rsidRPr="00A04B4C">
        <w:rPr>
          <w:sz w:val="28"/>
          <w:szCs w:val="28"/>
        </w:rPr>
        <w:t xml:space="preserve">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F125FB" w:rsidRPr="00A04B4C" w:rsidRDefault="00F125FB" w:rsidP="008A3D12">
      <w:pPr>
        <w:pStyle w:val="22"/>
        <w:numPr>
          <w:ilvl w:val="1"/>
          <w:numId w:val="5"/>
        </w:numPr>
        <w:shd w:val="clear" w:color="auto" w:fill="auto"/>
        <w:tabs>
          <w:tab w:val="left" w:pos="851"/>
          <w:tab w:val="left" w:pos="1134"/>
        </w:tabs>
        <w:spacing w:before="0" w:after="0" w:line="240" w:lineRule="auto"/>
        <w:ind w:firstLine="709"/>
        <w:jc w:val="both"/>
        <w:rPr>
          <w:sz w:val="28"/>
          <w:szCs w:val="28"/>
        </w:rPr>
      </w:pPr>
      <w:r w:rsidRPr="00A04B4C">
        <w:rPr>
          <w:sz w:val="28"/>
          <w:szCs w:val="28"/>
        </w:rPr>
        <w:t xml:space="preserve"> Проекты благоустройства территорий общественных пространств разрабатывать на основании предварительных </w:t>
      </w:r>
      <w:proofErr w:type="spellStart"/>
      <w:r w:rsidRPr="00A04B4C">
        <w:rPr>
          <w:sz w:val="28"/>
          <w:szCs w:val="28"/>
        </w:rPr>
        <w:t>предпроектных</w:t>
      </w:r>
      <w:proofErr w:type="spellEnd"/>
      <w:r w:rsidRPr="00A04B4C">
        <w:rPr>
          <w:sz w:val="28"/>
          <w:szCs w:val="28"/>
        </w:rPr>
        <w:t xml:space="preserve"> исследований, определяющих потребности жителей и возможные виды деятельности на данной территории. Использовать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F125FB" w:rsidRPr="00A04B4C" w:rsidRDefault="00F125FB" w:rsidP="008A3D12">
      <w:pPr>
        <w:pStyle w:val="22"/>
        <w:numPr>
          <w:ilvl w:val="1"/>
          <w:numId w:val="5"/>
        </w:numPr>
        <w:shd w:val="clear" w:color="auto" w:fill="auto"/>
        <w:tabs>
          <w:tab w:val="left" w:pos="851"/>
          <w:tab w:val="left" w:pos="1134"/>
        </w:tabs>
        <w:spacing w:before="0" w:after="0" w:line="240" w:lineRule="auto"/>
        <w:ind w:firstLine="709"/>
        <w:jc w:val="both"/>
        <w:rPr>
          <w:sz w:val="28"/>
          <w:szCs w:val="28"/>
        </w:rPr>
      </w:pPr>
      <w:r w:rsidRPr="00A04B4C">
        <w:rPr>
          <w:sz w:val="28"/>
          <w:szCs w:val="28"/>
        </w:rPr>
        <w:t xml:space="preserve"> Как правило, на территории общественных пространств муниципального образования используются основные элементы благоустройства: твердые виды покрытий, элементы сопряжения поверхностей, озеленение, скамьи, урны и малые контейнеры для мусора, уличное техническое оборудование, осветительное оборудование, архитектурно-декоративное </w:t>
      </w:r>
      <w:r w:rsidRPr="00A04B4C">
        <w:rPr>
          <w:sz w:val="28"/>
          <w:szCs w:val="28"/>
        </w:rPr>
        <w:lastRenderedPageBreak/>
        <w:t>освещение, носители информации, элементы защиты участков озеленения (металлические ограждения, специальные виды покрытий и т.п.).</w:t>
      </w:r>
    </w:p>
    <w:p w:rsidR="00F125FB" w:rsidRPr="00A04B4C" w:rsidRDefault="00F125FB" w:rsidP="008A3D12">
      <w:pPr>
        <w:pStyle w:val="22"/>
        <w:numPr>
          <w:ilvl w:val="1"/>
          <w:numId w:val="5"/>
        </w:numPr>
        <w:shd w:val="clear" w:color="auto" w:fill="auto"/>
        <w:tabs>
          <w:tab w:val="left" w:pos="1134"/>
          <w:tab w:val="left" w:pos="1244"/>
        </w:tabs>
        <w:spacing w:before="0" w:after="0" w:line="240" w:lineRule="auto"/>
        <w:ind w:firstLine="709"/>
        <w:jc w:val="both"/>
        <w:rPr>
          <w:sz w:val="28"/>
          <w:szCs w:val="28"/>
        </w:rPr>
      </w:pPr>
      <w:r w:rsidRPr="00A04B4C">
        <w:rPr>
          <w:sz w:val="28"/>
          <w:szCs w:val="28"/>
        </w:rPr>
        <w:t xml:space="preserve"> Использовать территории общественных простран</w:t>
      </w:r>
      <w:proofErr w:type="gramStart"/>
      <w:r w:rsidRPr="00A04B4C">
        <w:rPr>
          <w:sz w:val="28"/>
          <w:szCs w:val="28"/>
        </w:rPr>
        <w:t>ств дл</w:t>
      </w:r>
      <w:proofErr w:type="gramEnd"/>
      <w:r w:rsidRPr="00A04B4C">
        <w:rPr>
          <w:sz w:val="28"/>
          <w:szCs w:val="28"/>
        </w:rPr>
        <w:t>я размещения произведений декоративно-прикладного искусства, декоративных водных устройств.</w:t>
      </w:r>
    </w:p>
    <w:p w:rsidR="00F125FB" w:rsidRPr="00A04B4C" w:rsidRDefault="00F125FB" w:rsidP="00B92C40">
      <w:pPr>
        <w:pStyle w:val="13"/>
        <w:keepNext/>
        <w:keepLines/>
        <w:numPr>
          <w:ilvl w:val="0"/>
          <w:numId w:val="5"/>
        </w:numPr>
        <w:shd w:val="clear" w:color="auto" w:fill="auto"/>
        <w:tabs>
          <w:tab w:val="left" w:pos="284"/>
        </w:tabs>
        <w:spacing w:before="120" w:after="120" w:line="240" w:lineRule="auto"/>
        <w:ind w:left="0" w:firstLine="0"/>
        <w:rPr>
          <w:sz w:val="24"/>
          <w:szCs w:val="24"/>
        </w:rPr>
      </w:pPr>
      <w:bookmarkStart w:id="31" w:name="bookmark12"/>
      <w:r w:rsidRPr="00A04B4C">
        <w:rPr>
          <w:sz w:val="24"/>
          <w:szCs w:val="24"/>
        </w:rPr>
        <w:t>ТРЕБОВАНИЯ К БЛАГОУСТРОЙСТВУ НА ТЕРРИТОРИЯХ ЖИЛОГО НАЗНАЧЕНИЯ.</w:t>
      </w:r>
      <w:bookmarkEnd w:id="31"/>
    </w:p>
    <w:p w:rsidR="00F125FB" w:rsidRPr="00A04B4C" w:rsidRDefault="00F125FB" w:rsidP="008A3D12">
      <w:pPr>
        <w:pStyle w:val="22"/>
        <w:numPr>
          <w:ilvl w:val="1"/>
          <w:numId w:val="5"/>
        </w:numPr>
        <w:shd w:val="clear" w:color="auto" w:fill="auto"/>
        <w:tabs>
          <w:tab w:val="left" w:pos="1244"/>
        </w:tabs>
        <w:spacing w:before="0" w:after="0" w:line="240" w:lineRule="auto"/>
        <w:ind w:firstLine="709"/>
        <w:jc w:val="both"/>
        <w:rPr>
          <w:sz w:val="28"/>
          <w:szCs w:val="28"/>
        </w:rPr>
      </w:pPr>
      <w:r w:rsidRPr="00A04B4C">
        <w:rPr>
          <w:sz w:val="28"/>
          <w:szCs w:val="28"/>
        </w:rPr>
        <w:t>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F125FB" w:rsidRPr="00A04B4C" w:rsidRDefault="00F125FB" w:rsidP="008A3D12">
      <w:pPr>
        <w:pStyle w:val="22"/>
        <w:numPr>
          <w:ilvl w:val="1"/>
          <w:numId w:val="5"/>
        </w:numPr>
        <w:shd w:val="clear" w:color="auto" w:fill="auto"/>
        <w:tabs>
          <w:tab w:val="left" w:pos="1249"/>
        </w:tabs>
        <w:spacing w:before="0" w:after="0" w:line="240" w:lineRule="auto"/>
        <w:ind w:firstLine="709"/>
        <w:jc w:val="both"/>
        <w:rPr>
          <w:sz w:val="28"/>
          <w:szCs w:val="28"/>
        </w:rPr>
      </w:pPr>
      <w:r w:rsidRPr="00A04B4C">
        <w:rPr>
          <w:sz w:val="28"/>
          <w:szCs w:val="28"/>
        </w:rPr>
        <w:t>Общественные пространства на территориях жилого назначения сформированы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F125FB" w:rsidRPr="00A04B4C" w:rsidRDefault="00F125FB" w:rsidP="008A3D12">
      <w:pPr>
        <w:pStyle w:val="22"/>
        <w:numPr>
          <w:ilvl w:val="1"/>
          <w:numId w:val="5"/>
        </w:numPr>
        <w:shd w:val="clear" w:color="auto" w:fill="auto"/>
        <w:tabs>
          <w:tab w:val="left" w:pos="1249"/>
        </w:tabs>
        <w:spacing w:before="0" w:after="0" w:line="240" w:lineRule="auto"/>
        <w:ind w:firstLine="709"/>
        <w:jc w:val="both"/>
        <w:rPr>
          <w:sz w:val="28"/>
          <w:szCs w:val="28"/>
        </w:rPr>
      </w:pPr>
      <w:r w:rsidRPr="00A04B4C">
        <w:rPr>
          <w:sz w:val="28"/>
          <w:szCs w:val="28"/>
        </w:rPr>
        <w:t>Как правило,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элементы озеленения, урны, малые контейнеры для мусора, осветительное оборудование, носители информации.</w:t>
      </w:r>
    </w:p>
    <w:p w:rsidR="00F125FB" w:rsidRPr="00A04B4C" w:rsidRDefault="00F125FB" w:rsidP="008A3D12">
      <w:pPr>
        <w:pStyle w:val="22"/>
        <w:numPr>
          <w:ilvl w:val="1"/>
          <w:numId w:val="5"/>
        </w:numPr>
        <w:shd w:val="clear" w:color="auto" w:fill="auto"/>
        <w:tabs>
          <w:tab w:val="left" w:pos="1244"/>
        </w:tabs>
        <w:spacing w:before="0" w:after="0" w:line="240" w:lineRule="auto"/>
        <w:ind w:firstLine="709"/>
        <w:jc w:val="both"/>
        <w:rPr>
          <w:sz w:val="28"/>
          <w:szCs w:val="28"/>
        </w:rPr>
      </w:pPr>
      <w:r w:rsidRPr="00A04B4C">
        <w:rPr>
          <w:sz w:val="28"/>
          <w:szCs w:val="28"/>
        </w:rPr>
        <w:t>Возможно размещение средств наружной рекламы, некапитальных нестационарных сооружений.</w:t>
      </w:r>
    </w:p>
    <w:p w:rsidR="00F125FB" w:rsidRPr="00A04B4C" w:rsidRDefault="00F125FB" w:rsidP="008A3D12">
      <w:pPr>
        <w:pStyle w:val="22"/>
        <w:numPr>
          <w:ilvl w:val="1"/>
          <w:numId w:val="5"/>
        </w:numPr>
        <w:shd w:val="clear" w:color="auto" w:fill="auto"/>
        <w:tabs>
          <w:tab w:val="left" w:pos="1254"/>
        </w:tabs>
        <w:spacing w:before="0" w:after="0" w:line="240" w:lineRule="auto"/>
        <w:ind w:firstLine="709"/>
        <w:jc w:val="both"/>
        <w:rPr>
          <w:sz w:val="28"/>
          <w:szCs w:val="28"/>
        </w:rPr>
      </w:pPr>
      <w:r w:rsidRPr="00A04B4C">
        <w:rPr>
          <w:sz w:val="28"/>
          <w:szCs w:val="28"/>
        </w:rPr>
        <w:t>Территорию общественных пространств на территориях жилого назначения разделять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смежные функциональные зоны и площади.</w:t>
      </w:r>
    </w:p>
    <w:p w:rsidR="00F125FB" w:rsidRPr="00A04B4C" w:rsidRDefault="00F125FB" w:rsidP="008A3D12">
      <w:pPr>
        <w:pStyle w:val="22"/>
        <w:numPr>
          <w:ilvl w:val="1"/>
          <w:numId w:val="5"/>
        </w:numPr>
        <w:shd w:val="clear" w:color="auto" w:fill="auto"/>
        <w:tabs>
          <w:tab w:val="left" w:pos="1249"/>
        </w:tabs>
        <w:spacing w:before="0" w:after="0" w:line="240" w:lineRule="auto"/>
        <w:ind w:firstLine="709"/>
        <w:jc w:val="both"/>
        <w:rPr>
          <w:sz w:val="28"/>
          <w:szCs w:val="28"/>
        </w:rPr>
      </w:pPr>
      <w:r w:rsidRPr="00A04B4C">
        <w:rPr>
          <w:sz w:val="28"/>
          <w:szCs w:val="28"/>
        </w:rPr>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отдавать рекреационной функции. При этом для решения транспортной функции применять специальные инженерно-технические сооружения (подземные/надземные паркинги).</w:t>
      </w:r>
    </w:p>
    <w:p w:rsidR="00F125FB" w:rsidRPr="00A04B4C" w:rsidRDefault="00F125FB" w:rsidP="008A3D12">
      <w:pPr>
        <w:pStyle w:val="22"/>
        <w:numPr>
          <w:ilvl w:val="1"/>
          <w:numId w:val="5"/>
        </w:numPr>
        <w:shd w:val="clear" w:color="auto" w:fill="auto"/>
        <w:tabs>
          <w:tab w:val="left" w:pos="1244"/>
        </w:tabs>
        <w:spacing w:before="0" w:after="0" w:line="240" w:lineRule="auto"/>
        <w:ind w:firstLine="709"/>
        <w:jc w:val="both"/>
        <w:rPr>
          <w:sz w:val="28"/>
          <w:szCs w:val="28"/>
        </w:rPr>
      </w:pPr>
      <w:r w:rsidRPr="00A04B4C">
        <w:rPr>
          <w:sz w:val="28"/>
          <w:szCs w:val="28"/>
        </w:rPr>
        <w:t xml:space="preserve">Безопасность общественных пространств на территориях жилого назначения обеспечивать их </w:t>
      </w:r>
      <w:proofErr w:type="spellStart"/>
      <w:r w:rsidRPr="00A04B4C">
        <w:rPr>
          <w:sz w:val="28"/>
          <w:szCs w:val="28"/>
        </w:rPr>
        <w:t>просматриваемостью</w:t>
      </w:r>
      <w:proofErr w:type="spellEnd"/>
      <w:r w:rsidRPr="00A04B4C">
        <w:rPr>
          <w:sz w:val="28"/>
          <w:szCs w:val="28"/>
        </w:rPr>
        <w:t xml:space="preserve"> со стороны окон жилых домов, а также со стороны прилегающих общественных пространств в сочетании с освещенностью.</w:t>
      </w:r>
    </w:p>
    <w:p w:rsidR="00F125FB" w:rsidRPr="00A04B4C" w:rsidRDefault="00F125FB" w:rsidP="008A3D12">
      <w:pPr>
        <w:pStyle w:val="22"/>
        <w:numPr>
          <w:ilvl w:val="1"/>
          <w:numId w:val="5"/>
        </w:numPr>
        <w:shd w:val="clear" w:color="auto" w:fill="auto"/>
        <w:tabs>
          <w:tab w:val="left" w:pos="1134"/>
          <w:tab w:val="left" w:pos="3492"/>
        </w:tabs>
        <w:spacing w:before="0" w:after="0" w:line="240" w:lineRule="auto"/>
        <w:ind w:firstLine="709"/>
        <w:jc w:val="both"/>
        <w:rPr>
          <w:sz w:val="28"/>
          <w:szCs w:val="28"/>
        </w:rPr>
      </w:pPr>
      <w:r w:rsidRPr="00A04B4C">
        <w:rPr>
          <w:sz w:val="28"/>
          <w:szCs w:val="28"/>
        </w:rPr>
        <w:t xml:space="preserve"> Проектирование</w:t>
      </w:r>
      <w:r w:rsidRPr="00A04B4C">
        <w:rPr>
          <w:sz w:val="28"/>
          <w:szCs w:val="28"/>
        </w:rPr>
        <w:tab/>
        <w:t>благоустройства участков жилой застройки производить с учетом характера пользования дворовой территорией (коллективного или индивидуального). Кроме того, учитывать особенности благоустройства дворовых территорий в зависимости от их размещения: - в составе исторической застройки; - на территориях высокоплотной застройки; - вдоль магистралей; - на реконструируемых территориях.</w:t>
      </w:r>
    </w:p>
    <w:p w:rsidR="00F125FB" w:rsidRPr="00A04B4C" w:rsidRDefault="00F125FB" w:rsidP="00D97CC9">
      <w:pPr>
        <w:pStyle w:val="22"/>
        <w:numPr>
          <w:ilvl w:val="1"/>
          <w:numId w:val="5"/>
        </w:numPr>
        <w:shd w:val="clear" w:color="auto" w:fill="auto"/>
        <w:tabs>
          <w:tab w:val="left" w:pos="1134"/>
        </w:tabs>
        <w:spacing w:before="0" w:after="0" w:line="240" w:lineRule="auto"/>
        <w:ind w:firstLine="709"/>
        <w:jc w:val="both"/>
        <w:rPr>
          <w:sz w:val="28"/>
          <w:szCs w:val="28"/>
        </w:rPr>
      </w:pPr>
      <w:r w:rsidRPr="00A04B4C">
        <w:rPr>
          <w:sz w:val="28"/>
          <w:szCs w:val="28"/>
        </w:rPr>
        <w:t xml:space="preserve"> На дворовой территории многоквартирных домов с коллективным пользованием территорией предусматривать: транспортные проезды, пешеходные </w:t>
      </w:r>
      <w:r w:rsidRPr="00A04B4C">
        <w:rPr>
          <w:sz w:val="28"/>
          <w:szCs w:val="28"/>
        </w:rPr>
        <w:lastRenderedPageBreak/>
        <w:t xml:space="preserve">коммуникации, площадки (для игр детей дошкольного возраста, отдыха взрослых, установку мусоросборников, гостевые автостоянки), озелененные территории. Если размеры территории позволяют, следует в границах участка размещать спортивные площадки и </w:t>
      </w:r>
      <w:r w:rsidRPr="00D97CC9">
        <w:rPr>
          <w:color w:val="auto"/>
          <w:sz w:val="28"/>
          <w:szCs w:val="28"/>
        </w:rPr>
        <w:t>комплексные</w:t>
      </w:r>
      <w:r w:rsidRPr="009657EE">
        <w:rPr>
          <w:color w:val="FF0000"/>
          <w:sz w:val="28"/>
          <w:szCs w:val="28"/>
        </w:rPr>
        <w:t xml:space="preserve"> </w:t>
      </w:r>
      <w:r w:rsidRPr="00A04B4C">
        <w:rPr>
          <w:sz w:val="28"/>
          <w:szCs w:val="28"/>
        </w:rPr>
        <w:t>площадки для игр детей школьного возраста, площадки для выгула собак.</w:t>
      </w:r>
    </w:p>
    <w:p w:rsidR="00F125FB" w:rsidRPr="00A04B4C" w:rsidRDefault="00F125FB" w:rsidP="008A3D12">
      <w:pPr>
        <w:pStyle w:val="22"/>
        <w:numPr>
          <w:ilvl w:val="1"/>
          <w:numId w:val="5"/>
        </w:numPr>
        <w:shd w:val="clear" w:color="auto" w:fill="auto"/>
        <w:tabs>
          <w:tab w:val="left" w:pos="1276"/>
        </w:tabs>
        <w:spacing w:before="0" w:after="0" w:line="240" w:lineRule="auto"/>
        <w:ind w:firstLine="709"/>
        <w:jc w:val="both"/>
        <w:rPr>
          <w:sz w:val="28"/>
          <w:szCs w:val="28"/>
        </w:rPr>
      </w:pPr>
      <w:r w:rsidRPr="00A04B4C">
        <w:rPr>
          <w:sz w:val="28"/>
          <w:szCs w:val="28"/>
        </w:rPr>
        <w:t xml:space="preserve"> Включать в перечень элементов благоустройства на дворовой территории многоквартирных домов твердые виды покрытий проезда, различные виды покрытий площадок, элементы сопряжения поверхностей, оборудование площадок, озеленение, осветительное оборудование, дополнительные элементы благоустройства по желанию жителей.</w:t>
      </w:r>
    </w:p>
    <w:p w:rsidR="00F125FB" w:rsidRPr="00A04B4C" w:rsidRDefault="00F125FB" w:rsidP="008A3D12">
      <w:pPr>
        <w:pStyle w:val="22"/>
        <w:numPr>
          <w:ilvl w:val="1"/>
          <w:numId w:val="5"/>
        </w:numPr>
        <w:shd w:val="clear" w:color="auto" w:fill="auto"/>
        <w:tabs>
          <w:tab w:val="left" w:pos="1388"/>
        </w:tabs>
        <w:spacing w:before="0" w:after="0" w:line="240" w:lineRule="auto"/>
        <w:ind w:firstLine="709"/>
        <w:jc w:val="both"/>
        <w:rPr>
          <w:sz w:val="28"/>
          <w:szCs w:val="28"/>
        </w:rPr>
      </w:pPr>
      <w:r w:rsidRPr="00A04B4C">
        <w:rPr>
          <w:sz w:val="28"/>
          <w:szCs w:val="28"/>
        </w:rPr>
        <w:t>При размещении жилых участков вдоль магистральных улиц не следует допускать со стороны улицы их сплошное ограждение и размещение площадок (детских, спортивных, для установки мусоросборников) на линии застройки улицы.</w:t>
      </w:r>
    </w:p>
    <w:p w:rsidR="00F125FB" w:rsidRPr="00A04B4C" w:rsidRDefault="00F125FB" w:rsidP="008A3D12">
      <w:pPr>
        <w:pStyle w:val="22"/>
        <w:numPr>
          <w:ilvl w:val="1"/>
          <w:numId w:val="5"/>
        </w:numPr>
        <w:shd w:val="clear" w:color="auto" w:fill="auto"/>
        <w:tabs>
          <w:tab w:val="left" w:pos="1276"/>
        </w:tabs>
        <w:spacing w:before="0" w:after="0" w:line="240" w:lineRule="auto"/>
        <w:ind w:firstLine="709"/>
        <w:jc w:val="both"/>
        <w:rPr>
          <w:sz w:val="28"/>
          <w:szCs w:val="28"/>
        </w:rPr>
      </w:pPr>
      <w:r w:rsidRPr="00A04B4C">
        <w:rPr>
          <w:sz w:val="28"/>
          <w:szCs w:val="28"/>
        </w:rPr>
        <w:t xml:space="preserve"> При озеленении территории детских садов и школ не использовать растения с ядовитыми плодами, а также с колючками и шипами.</w:t>
      </w:r>
    </w:p>
    <w:p w:rsidR="00F125FB" w:rsidRPr="00A04B4C" w:rsidRDefault="00F125FB" w:rsidP="008A3D12">
      <w:pPr>
        <w:pStyle w:val="22"/>
        <w:numPr>
          <w:ilvl w:val="1"/>
          <w:numId w:val="5"/>
        </w:numPr>
        <w:shd w:val="clear" w:color="auto" w:fill="auto"/>
        <w:tabs>
          <w:tab w:val="left" w:pos="1276"/>
        </w:tabs>
        <w:spacing w:before="0" w:after="0" w:line="240" w:lineRule="auto"/>
        <w:ind w:firstLine="709"/>
        <w:jc w:val="both"/>
        <w:rPr>
          <w:sz w:val="28"/>
          <w:szCs w:val="28"/>
        </w:rPr>
      </w:pPr>
      <w:r w:rsidRPr="00A04B4C">
        <w:rPr>
          <w:sz w:val="28"/>
          <w:szCs w:val="28"/>
        </w:rPr>
        <w:t xml:space="preserve"> Включать в перечень элементов благоустройства на участке длительного и кратковременного хранения автотранспортных сре</w:t>
      </w:r>
      <w:proofErr w:type="gramStart"/>
      <w:r w:rsidRPr="00A04B4C">
        <w:rPr>
          <w:sz w:val="28"/>
          <w:szCs w:val="28"/>
        </w:rPr>
        <w:t>дств тв</w:t>
      </w:r>
      <w:proofErr w:type="gramEnd"/>
      <w:r w:rsidRPr="00A04B4C">
        <w:rPr>
          <w:sz w:val="28"/>
          <w:szCs w:val="28"/>
        </w:rPr>
        <w:t>ердые виды покрытий, элементы сопряжения поверхностей, ограждения, урны или малые контейнеры для мусора, осветительное оборудование, информационное и навигационное оборудование.</w:t>
      </w:r>
    </w:p>
    <w:p w:rsidR="00F125FB" w:rsidRPr="00A04B4C" w:rsidRDefault="00F125FB" w:rsidP="00B92C40">
      <w:pPr>
        <w:pStyle w:val="13"/>
        <w:keepNext/>
        <w:keepLines/>
        <w:numPr>
          <w:ilvl w:val="0"/>
          <w:numId w:val="5"/>
        </w:numPr>
        <w:shd w:val="clear" w:color="auto" w:fill="auto"/>
        <w:tabs>
          <w:tab w:val="left" w:pos="284"/>
        </w:tabs>
        <w:spacing w:before="120" w:line="240" w:lineRule="auto"/>
        <w:ind w:left="0" w:firstLine="0"/>
        <w:rPr>
          <w:sz w:val="24"/>
          <w:szCs w:val="24"/>
        </w:rPr>
      </w:pPr>
      <w:bookmarkStart w:id="32" w:name="bookmark13"/>
      <w:r w:rsidRPr="00A04B4C">
        <w:rPr>
          <w:sz w:val="24"/>
          <w:szCs w:val="24"/>
        </w:rPr>
        <w:t xml:space="preserve"> ТРЕБОВАНИЯ К БЛАГОУСТРОЙСТВУ ТЕРРИТОРИЙ</w:t>
      </w:r>
      <w:bookmarkStart w:id="33" w:name="bookmark14"/>
      <w:bookmarkEnd w:id="32"/>
    </w:p>
    <w:p w:rsidR="00F125FB" w:rsidRPr="00A04B4C" w:rsidRDefault="00F125FB" w:rsidP="00B92C40">
      <w:pPr>
        <w:pStyle w:val="13"/>
        <w:keepNext/>
        <w:keepLines/>
        <w:shd w:val="clear" w:color="auto" w:fill="auto"/>
        <w:tabs>
          <w:tab w:val="left" w:pos="284"/>
        </w:tabs>
        <w:spacing w:after="120" w:line="240" w:lineRule="auto"/>
        <w:ind w:firstLine="0"/>
        <w:rPr>
          <w:sz w:val="24"/>
          <w:szCs w:val="24"/>
        </w:rPr>
      </w:pPr>
      <w:r w:rsidRPr="00A04B4C">
        <w:rPr>
          <w:sz w:val="24"/>
          <w:szCs w:val="24"/>
        </w:rPr>
        <w:t>РЕКРЕАЦИОННОГО НАЗНАЧЕНИЯ</w:t>
      </w:r>
      <w:bookmarkEnd w:id="33"/>
    </w:p>
    <w:p w:rsidR="00F125FB" w:rsidRPr="00A04B4C" w:rsidRDefault="00F125FB" w:rsidP="008A3D12">
      <w:pPr>
        <w:pStyle w:val="22"/>
        <w:numPr>
          <w:ilvl w:val="1"/>
          <w:numId w:val="5"/>
        </w:numPr>
        <w:shd w:val="clear" w:color="auto" w:fill="auto"/>
        <w:tabs>
          <w:tab w:val="left" w:pos="1290"/>
        </w:tabs>
        <w:spacing w:before="0" w:after="0" w:line="240" w:lineRule="auto"/>
        <w:ind w:firstLine="709"/>
        <w:jc w:val="both"/>
        <w:rPr>
          <w:sz w:val="28"/>
          <w:szCs w:val="28"/>
        </w:rPr>
      </w:pPr>
      <w:r w:rsidRPr="00A04B4C">
        <w:rPr>
          <w:sz w:val="28"/>
          <w:szCs w:val="28"/>
        </w:rPr>
        <w:t xml:space="preserve">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 прибрежные территории. При проектировании зон отдыха в прибрежной части водоемов площадь </w:t>
      </w:r>
      <w:proofErr w:type="gramStart"/>
      <w:r w:rsidRPr="00A04B4C">
        <w:rPr>
          <w:sz w:val="28"/>
          <w:szCs w:val="28"/>
        </w:rPr>
        <w:t>пляжа</w:t>
      </w:r>
      <w:proofErr w:type="gramEnd"/>
      <w:r w:rsidRPr="00A04B4C">
        <w:rPr>
          <w:sz w:val="28"/>
          <w:szCs w:val="28"/>
        </w:rPr>
        <w:t xml:space="preserve"> и протяженность береговой линии пляжей принимаются по расчету количества посетителей.</w:t>
      </w:r>
    </w:p>
    <w:p w:rsidR="00F125FB" w:rsidRPr="00A04B4C" w:rsidRDefault="00F125FB" w:rsidP="008A3D12">
      <w:pPr>
        <w:pStyle w:val="22"/>
        <w:numPr>
          <w:ilvl w:val="1"/>
          <w:numId w:val="5"/>
        </w:numPr>
        <w:shd w:val="clear" w:color="auto" w:fill="auto"/>
        <w:tabs>
          <w:tab w:val="left" w:pos="1290"/>
        </w:tabs>
        <w:spacing w:before="0" w:after="0" w:line="240" w:lineRule="auto"/>
        <w:ind w:firstLine="709"/>
        <w:jc w:val="both"/>
        <w:rPr>
          <w:sz w:val="28"/>
          <w:szCs w:val="28"/>
        </w:rPr>
      </w:pPr>
      <w:r w:rsidRPr="00A04B4C">
        <w:rPr>
          <w:sz w:val="28"/>
          <w:szCs w:val="28"/>
        </w:rPr>
        <w:t>Благоустройство памятников садово-паркового искусства, истории и архитектуры предполагает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следует проектировать с учетом с историко-культурного регламента территории, на которой он расположен.</w:t>
      </w:r>
    </w:p>
    <w:p w:rsidR="00F125FB" w:rsidRPr="00A04B4C" w:rsidRDefault="00F125FB" w:rsidP="008A3D12">
      <w:pPr>
        <w:pStyle w:val="22"/>
        <w:numPr>
          <w:ilvl w:val="1"/>
          <w:numId w:val="5"/>
        </w:numPr>
        <w:shd w:val="clear" w:color="auto" w:fill="auto"/>
        <w:tabs>
          <w:tab w:val="left" w:pos="1239"/>
          <w:tab w:val="left" w:pos="1290"/>
        </w:tabs>
        <w:spacing w:before="0" w:after="0" w:line="240" w:lineRule="auto"/>
        <w:ind w:firstLine="709"/>
        <w:jc w:val="both"/>
        <w:rPr>
          <w:sz w:val="28"/>
          <w:szCs w:val="28"/>
        </w:rPr>
      </w:pPr>
      <w:r w:rsidRPr="00A04B4C">
        <w:rPr>
          <w:sz w:val="28"/>
          <w:szCs w:val="28"/>
        </w:rPr>
        <w:t>Реконструкцию объектов рекреации выполнять по проектам с участием специалистов - ландшафтных архитекторов, инженеров, дендрологов. Планировочная структура объектов рекреации должна соответствовать градостроительным, функциональным и природным особенностям территории. При проектировании комплексного благоустройства следует обеспечивать приоритет природоохранных факторов: для крупных объектов рекреации - не нарушение природного, естественного характера ландшафта; для малых объектов рекреации (скверы, бульвары, сады) - активный уход за насаждениями; для всех объектов рекреации - защита от высоких техногенных и рекреационных нагрузок урбанизированных территорий.</w:t>
      </w:r>
    </w:p>
    <w:p w:rsidR="00F125FB" w:rsidRPr="00A04B4C" w:rsidRDefault="00F125FB" w:rsidP="008A3D12">
      <w:pPr>
        <w:pStyle w:val="22"/>
        <w:numPr>
          <w:ilvl w:val="1"/>
          <w:numId w:val="5"/>
        </w:numPr>
        <w:shd w:val="clear" w:color="auto" w:fill="auto"/>
        <w:tabs>
          <w:tab w:val="left" w:pos="1254"/>
          <w:tab w:val="left" w:pos="1290"/>
        </w:tabs>
        <w:spacing w:before="0" w:after="0" w:line="240" w:lineRule="auto"/>
        <w:ind w:firstLine="709"/>
        <w:jc w:val="both"/>
        <w:rPr>
          <w:sz w:val="28"/>
          <w:szCs w:val="28"/>
        </w:rPr>
      </w:pPr>
      <w:r w:rsidRPr="00A04B4C">
        <w:rPr>
          <w:sz w:val="28"/>
          <w:szCs w:val="28"/>
        </w:rPr>
        <w:t xml:space="preserve">На территориях, предназначенных и обустроенных для организации </w:t>
      </w:r>
      <w:r w:rsidRPr="00A04B4C">
        <w:rPr>
          <w:sz w:val="28"/>
          <w:szCs w:val="28"/>
        </w:rPr>
        <w:lastRenderedPageBreak/>
        <w:t>активного массового отдыха, купания и рекреации (далее - зона отдыха)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F125FB" w:rsidRPr="00A04B4C" w:rsidRDefault="00F125FB" w:rsidP="008A3D12">
      <w:pPr>
        <w:pStyle w:val="22"/>
        <w:numPr>
          <w:ilvl w:val="1"/>
          <w:numId w:val="5"/>
        </w:numPr>
        <w:shd w:val="clear" w:color="auto" w:fill="auto"/>
        <w:tabs>
          <w:tab w:val="left" w:pos="1254"/>
          <w:tab w:val="left" w:pos="1290"/>
        </w:tabs>
        <w:spacing w:before="0" w:after="0" w:line="240" w:lineRule="auto"/>
        <w:ind w:firstLine="709"/>
        <w:jc w:val="both"/>
        <w:rPr>
          <w:sz w:val="28"/>
          <w:szCs w:val="28"/>
        </w:rPr>
      </w:pPr>
      <w:proofErr w:type="gramStart"/>
      <w:r w:rsidRPr="00A04B4C">
        <w:rPr>
          <w:sz w:val="28"/>
          <w:szCs w:val="28"/>
        </w:rPr>
        <w:t>Перечень элементов благоустройства на территории зоны отдыха, как правило,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roofErr w:type="gramEnd"/>
    </w:p>
    <w:p w:rsidR="00F125FB" w:rsidRPr="00A04B4C" w:rsidRDefault="00F125FB" w:rsidP="008A3D12">
      <w:pPr>
        <w:pStyle w:val="22"/>
        <w:numPr>
          <w:ilvl w:val="1"/>
          <w:numId w:val="5"/>
        </w:numPr>
        <w:shd w:val="clear" w:color="auto" w:fill="auto"/>
        <w:tabs>
          <w:tab w:val="left" w:pos="1290"/>
        </w:tabs>
        <w:spacing w:before="0" w:after="0" w:line="240" w:lineRule="auto"/>
        <w:ind w:firstLine="709"/>
        <w:jc w:val="both"/>
        <w:rPr>
          <w:sz w:val="28"/>
          <w:szCs w:val="28"/>
        </w:rPr>
      </w:pPr>
      <w:r w:rsidRPr="00A04B4C">
        <w:rPr>
          <w:sz w:val="28"/>
          <w:szCs w:val="28"/>
        </w:rPr>
        <w:t>При проектировании озеленения территории объектов следует:</w:t>
      </w:r>
    </w:p>
    <w:p w:rsidR="00F125FB" w:rsidRPr="00A04B4C" w:rsidRDefault="00F125FB" w:rsidP="00B92C40">
      <w:pPr>
        <w:pStyle w:val="22"/>
        <w:shd w:val="clear" w:color="auto" w:fill="auto"/>
        <w:tabs>
          <w:tab w:val="left" w:pos="1290"/>
        </w:tabs>
        <w:spacing w:before="0" w:after="0" w:line="240" w:lineRule="auto"/>
        <w:ind w:firstLine="426"/>
        <w:jc w:val="both"/>
        <w:rPr>
          <w:sz w:val="28"/>
          <w:szCs w:val="28"/>
        </w:rPr>
      </w:pPr>
      <w:r w:rsidRPr="00A04B4C">
        <w:rPr>
          <w:sz w:val="28"/>
          <w:szCs w:val="28"/>
        </w:rPr>
        <w:t>-произвести оценку существующей растительности, состояния древесных растений и травянистого покрова;</w:t>
      </w:r>
    </w:p>
    <w:p w:rsidR="00F125FB" w:rsidRPr="00A04B4C" w:rsidRDefault="00F125FB" w:rsidP="00B92C40">
      <w:pPr>
        <w:pStyle w:val="22"/>
        <w:shd w:val="clear" w:color="auto" w:fill="auto"/>
        <w:tabs>
          <w:tab w:val="left" w:pos="1290"/>
        </w:tabs>
        <w:spacing w:before="0" w:after="0" w:line="240" w:lineRule="auto"/>
        <w:ind w:firstLine="426"/>
        <w:jc w:val="both"/>
        <w:rPr>
          <w:sz w:val="28"/>
          <w:szCs w:val="28"/>
        </w:rPr>
      </w:pPr>
      <w:r w:rsidRPr="00A04B4C">
        <w:rPr>
          <w:sz w:val="28"/>
          <w:szCs w:val="28"/>
        </w:rPr>
        <w:t>-произвести выявление сухих поврежденных вредителями древесных растений, разработать мероприятия по их удалению с объектов,</w:t>
      </w:r>
    </w:p>
    <w:p w:rsidR="00F125FB" w:rsidRPr="00A04B4C" w:rsidRDefault="00F125FB" w:rsidP="00B92C40">
      <w:pPr>
        <w:pStyle w:val="22"/>
        <w:numPr>
          <w:ilvl w:val="0"/>
          <w:numId w:val="4"/>
        </w:numPr>
        <w:shd w:val="clear" w:color="auto" w:fill="auto"/>
        <w:tabs>
          <w:tab w:val="left" w:pos="567"/>
          <w:tab w:val="left" w:pos="1290"/>
        </w:tabs>
        <w:spacing w:before="0" w:after="0" w:line="240" w:lineRule="auto"/>
        <w:ind w:firstLine="426"/>
        <w:jc w:val="both"/>
        <w:rPr>
          <w:sz w:val="28"/>
          <w:szCs w:val="28"/>
        </w:rPr>
      </w:pPr>
      <w:r w:rsidRPr="00A04B4C">
        <w:rPr>
          <w:sz w:val="28"/>
          <w:szCs w:val="28"/>
        </w:rPr>
        <w:t>обеспечить сохранение травяного покрова, древесно-кустарниковой и прибрежной растительности не менее</w:t>
      </w:r>
      <w:proofErr w:type="gramStart"/>
      <w:r w:rsidRPr="00A04B4C">
        <w:rPr>
          <w:sz w:val="28"/>
          <w:szCs w:val="28"/>
        </w:rPr>
        <w:t>,</w:t>
      </w:r>
      <w:proofErr w:type="gramEnd"/>
      <w:r w:rsidRPr="00A04B4C">
        <w:rPr>
          <w:sz w:val="28"/>
          <w:szCs w:val="28"/>
        </w:rPr>
        <w:t xml:space="preserve"> чем на 80 % общей площади зоны отдыха;</w:t>
      </w:r>
    </w:p>
    <w:p w:rsidR="00F125FB" w:rsidRPr="00A04B4C" w:rsidRDefault="00F125FB" w:rsidP="00B92C40">
      <w:pPr>
        <w:pStyle w:val="22"/>
        <w:numPr>
          <w:ilvl w:val="0"/>
          <w:numId w:val="4"/>
        </w:numPr>
        <w:shd w:val="clear" w:color="auto" w:fill="auto"/>
        <w:tabs>
          <w:tab w:val="left" w:pos="567"/>
          <w:tab w:val="left" w:pos="1290"/>
        </w:tabs>
        <w:spacing w:before="0" w:after="0" w:line="240" w:lineRule="auto"/>
        <w:ind w:firstLine="426"/>
        <w:jc w:val="both"/>
        <w:rPr>
          <w:sz w:val="28"/>
          <w:szCs w:val="28"/>
        </w:rPr>
      </w:pPr>
      <w:r w:rsidRPr="00A04B4C">
        <w:rPr>
          <w:sz w:val="28"/>
          <w:szCs w:val="28"/>
        </w:rPr>
        <w:t>обеспечить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F125FB" w:rsidRPr="00A04B4C" w:rsidRDefault="00F125FB" w:rsidP="00B92C40">
      <w:pPr>
        <w:pStyle w:val="22"/>
        <w:numPr>
          <w:ilvl w:val="0"/>
          <w:numId w:val="4"/>
        </w:numPr>
        <w:shd w:val="clear" w:color="auto" w:fill="auto"/>
        <w:tabs>
          <w:tab w:val="left" w:pos="567"/>
          <w:tab w:val="left" w:pos="1290"/>
        </w:tabs>
        <w:spacing w:before="0" w:after="0" w:line="240" w:lineRule="auto"/>
        <w:ind w:firstLine="426"/>
        <w:jc w:val="both"/>
        <w:rPr>
          <w:sz w:val="28"/>
          <w:szCs w:val="28"/>
        </w:rPr>
      </w:pPr>
      <w:r w:rsidRPr="00A04B4C">
        <w:rPr>
          <w:sz w:val="28"/>
          <w:szCs w:val="28"/>
        </w:rPr>
        <w:t>обеспечить недопущение использования территории зоны отдыха для иных целей (выгуливания собак, устройства игровых городков, аттракционов и т.п.).</w:t>
      </w:r>
    </w:p>
    <w:p w:rsidR="00F125FB" w:rsidRPr="00A04B4C" w:rsidRDefault="00F125FB" w:rsidP="00CE6268">
      <w:pPr>
        <w:pStyle w:val="13"/>
        <w:keepNext/>
        <w:keepLines/>
        <w:numPr>
          <w:ilvl w:val="0"/>
          <w:numId w:val="5"/>
        </w:numPr>
        <w:shd w:val="clear" w:color="auto" w:fill="auto"/>
        <w:tabs>
          <w:tab w:val="left" w:pos="284"/>
        </w:tabs>
        <w:spacing w:before="120" w:after="120" w:line="240" w:lineRule="auto"/>
        <w:ind w:left="0" w:firstLine="0"/>
        <w:rPr>
          <w:sz w:val="24"/>
          <w:szCs w:val="24"/>
        </w:rPr>
      </w:pPr>
      <w:bookmarkStart w:id="34" w:name="bookmark15"/>
      <w:r w:rsidRPr="00A04B4C">
        <w:rPr>
          <w:sz w:val="24"/>
          <w:szCs w:val="24"/>
        </w:rPr>
        <w:t>ТРЕБОВАНИЯ К БЛАГОУСТРОЙСТВУ НА ТЕРРИТОРИЯХ ТРАНСПОРТНОЙ И ИНЖЕНЕРНОЙ ИНФРАСТРУКТУРЫ</w:t>
      </w:r>
      <w:bookmarkEnd w:id="34"/>
    </w:p>
    <w:p w:rsidR="00F125FB" w:rsidRPr="00A04B4C" w:rsidRDefault="00F125FB" w:rsidP="00F5233A">
      <w:pPr>
        <w:pStyle w:val="22"/>
        <w:numPr>
          <w:ilvl w:val="1"/>
          <w:numId w:val="5"/>
        </w:numPr>
        <w:shd w:val="clear" w:color="auto" w:fill="auto"/>
        <w:tabs>
          <w:tab w:val="left" w:pos="993"/>
        </w:tabs>
        <w:spacing w:before="0" w:after="0" w:line="240" w:lineRule="auto"/>
        <w:ind w:firstLine="426"/>
        <w:jc w:val="both"/>
        <w:rPr>
          <w:sz w:val="28"/>
          <w:szCs w:val="28"/>
        </w:rPr>
      </w:pPr>
      <w:r w:rsidRPr="00A04B4C">
        <w:rPr>
          <w:sz w:val="28"/>
          <w:szCs w:val="28"/>
        </w:rPr>
        <w:t>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rsidR="00F125FB" w:rsidRPr="00A04B4C" w:rsidRDefault="00F125FB" w:rsidP="00B92C40">
      <w:pPr>
        <w:pStyle w:val="22"/>
        <w:shd w:val="clear" w:color="auto" w:fill="auto"/>
        <w:tabs>
          <w:tab w:val="left" w:pos="1276"/>
        </w:tabs>
        <w:spacing w:before="0" w:after="0" w:line="240" w:lineRule="auto"/>
        <w:ind w:firstLine="426"/>
        <w:jc w:val="both"/>
        <w:rPr>
          <w:sz w:val="28"/>
          <w:szCs w:val="28"/>
        </w:rPr>
      </w:pPr>
      <w:r w:rsidRPr="00A04B4C">
        <w:rPr>
          <w:sz w:val="28"/>
          <w:szCs w:val="28"/>
        </w:rPr>
        <w:t>9.1.1. Как правило,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F125FB" w:rsidRPr="00A04B4C" w:rsidRDefault="00F125FB" w:rsidP="00B92C40">
      <w:pPr>
        <w:pStyle w:val="af5"/>
        <w:spacing w:before="0" w:beforeAutospacing="0" w:after="0" w:afterAutospacing="0"/>
        <w:ind w:firstLine="426"/>
        <w:jc w:val="both"/>
        <w:rPr>
          <w:color w:val="000000"/>
          <w:sz w:val="28"/>
          <w:szCs w:val="28"/>
        </w:rPr>
      </w:pPr>
      <w:r w:rsidRPr="00A04B4C">
        <w:rPr>
          <w:color w:val="000000"/>
          <w:sz w:val="28"/>
          <w:szCs w:val="28"/>
        </w:rPr>
        <w:t>9.</w:t>
      </w:r>
      <w:r>
        <w:rPr>
          <w:color w:val="000000"/>
          <w:sz w:val="28"/>
          <w:szCs w:val="28"/>
        </w:rPr>
        <w:t>1</w:t>
      </w:r>
      <w:r w:rsidRPr="00A04B4C">
        <w:rPr>
          <w:color w:val="000000"/>
          <w:sz w:val="28"/>
          <w:szCs w:val="28"/>
        </w:rPr>
        <w:t>.</w:t>
      </w:r>
      <w:r>
        <w:rPr>
          <w:color w:val="000000"/>
          <w:sz w:val="28"/>
          <w:szCs w:val="28"/>
        </w:rPr>
        <w:t>2</w:t>
      </w:r>
      <w:r w:rsidRPr="00A04B4C">
        <w:rPr>
          <w:color w:val="000000"/>
          <w:sz w:val="28"/>
          <w:szCs w:val="28"/>
        </w:rPr>
        <w:t xml:space="preserve">. С целью сохранения дорожных покрытий на территории </w:t>
      </w:r>
      <w:r>
        <w:rPr>
          <w:color w:val="000000"/>
          <w:sz w:val="28"/>
          <w:szCs w:val="28"/>
        </w:rPr>
        <w:t>Усть-Донецкого городского поселения</w:t>
      </w:r>
      <w:r w:rsidRPr="00A04B4C">
        <w:rPr>
          <w:color w:val="000000"/>
          <w:sz w:val="28"/>
          <w:szCs w:val="28"/>
        </w:rPr>
        <w:t xml:space="preserve"> запрещается перегон по улицам, имеющим твердое покрытие, машин на гусеничном ходу.</w:t>
      </w:r>
    </w:p>
    <w:p w:rsidR="00F125FB" w:rsidRPr="00A04B4C" w:rsidRDefault="00F125FB" w:rsidP="00B92C40">
      <w:pPr>
        <w:pStyle w:val="af5"/>
        <w:spacing w:before="0" w:beforeAutospacing="0" w:after="0" w:afterAutospacing="0"/>
        <w:ind w:firstLine="426"/>
        <w:jc w:val="both"/>
        <w:rPr>
          <w:color w:val="000000"/>
          <w:sz w:val="28"/>
          <w:szCs w:val="28"/>
        </w:rPr>
      </w:pPr>
      <w:r w:rsidRPr="00A04B4C">
        <w:rPr>
          <w:color w:val="000000"/>
          <w:sz w:val="28"/>
          <w:szCs w:val="28"/>
        </w:rPr>
        <w:t>9.</w:t>
      </w:r>
      <w:r>
        <w:rPr>
          <w:color w:val="000000"/>
          <w:sz w:val="28"/>
          <w:szCs w:val="28"/>
        </w:rPr>
        <w:t>1</w:t>
      </w:r>
      <w:r w:rsidRPr="00A04B4C">
        <w:rPr>
          <w:color w:val="000000"/>
          <w:sz w:val="28"/>
          <w:szCs w:val="28"/>
        </w:rPr>
        <w:t>.</w:t>
      </w:r>
      <w:r>
        <w:rPr>
          <w:color w:val="000000"/>
          <w:sz w:val="28"/>
          <w:szCs w:val="28"/>
        </w:rPr>
        <w:t>3</w:t>
      </w:r>
      <w:r w:rsidRPr="00A04B4C">
        <w:rPr>
          <w:color w:val="000000"/>
          <w:sz w:val="28"/>
          <w:szCs w:val="28"/>
        </w:rPr>
        <w:t xml:space="preserve">. </w:t>
      </w:r>
      <w:proofErr w:type="gramStart"/>
      <w:r w:rsidRPr="00A04B4C">
        <w:rPr>
          <w:color w:val="000000"/>
          <w:sz w:val="28"/>
          <w:szCs w:val="28"/>
        </w:rPr>
        <w:t xml:space="preserve">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w:t>
      </w:r>
      <w:r>
        <w:rPr>
          <w:color w:val="000000"/>
          <w:sz w:val="28"/>
          <w:szCs w:val="28"/>
        </w:rPr>
        <w:t>Усть-Донецкого городского поселения</w:t>
      </w:r>
      <w:r w:rsidRPr="00A04B4C">
        <w:rPr>
          <w:color w:val="000000"/>
          <w:sz w:val="28"/>
          <w:szCs w:val="28"/>
        </w:rPr>
        <w:t xml:space="preserve"> (за исключением автомобильных дорог общего пользования, мостов и иных транспортных инженерных сооружений федерального и регионального значения) следует осуществлять специализированным организациям по договорам с </w:t>
      </w:r>
      <w:r>
        <w:rPr>
          <w:color w:val="000000"/>
          <w:sz w:val="28"/>
          <w:szCs w:val="28"/>
        </w:rPr>
        <w:t>А</w:t>
      </w:r>
      <w:r w:rsidRPr="00A04B4C">
        <w:rPr>
          <w:color w:val="000000"/>
          <w:sz w:val="28"/>
          <w:szCs w:val="28"/>
        </w:rPr>
        <w:t xml:space="preserve">дминистрацией </w:t>
      </w:r>
      <w:r>
        <w:rPr>
          <w:color w:val="000000"/>
          <w:sz w:val="28"/>
          <w:szCs w:val="28"/>
        </w:rPr>
        <w:t>Усть-Донецкого городского поселения</w:t>
      </w:r>
      <w:r w:rsidRPr="00A04B4C">
        <w:rPr>
          <w:color w:val="000000"/>
          <w:sz w:val="28"/>
          <w:szCs w:val="28"/>
        </w:rPr>
        <w:t>.</w:t>
      </w:r>
      <w:proofErr w:type="gramEnd"/>
    </w:p>
    <w:p w:rsidR="00F125FB" w:rsidRPr="00A04B4C" w:rsidRDefault="00F125FB" w:rsidP="00B92C40">
      <w:pPr>
        <w:pStyle w:val="af5"/>
        <w:spacing w:before="0" w:beforeAutospacing="0" w:after="0" w:afterAutospacing="0"/>
        <w:ind w:firstLine="426"/>
        <w:jc w:val="both"/>
        <w:rPr>
          <w:color w:val="000000"/>
          <w:sz w:val="28"/>
          <w:szCs w:val="28"/>
        </w:rPr>
      </w:pPr>
      <w:r w:rsidRPr="00A04B4C">
        <w:rPr>
          <w:color w:val="000000"/>
          <w:sz w:val="28"/>
          <w:szCs w:val="28"/>
        </w:rPr>
        <w:t>9.</w:t>
      </w:r>
      <w:r>
        <w:rPr>
          <w:color w:val="000000"/>
          <w:sz w:val="28"/>
          <w:szCs w:val="28"/>
        </w:rPr>
        <w:t>1</w:t>
      </w:r>
      <w:r w:rsidRPr="00A04B4C">
        <w:rPr>
          <w:color w:val="000000"/>
          <w:sz w:val="28"/>
          <w:szCs w:val="28"/>
        </w:rPr>
        <w:t>.</w:t>
      </w:r>
      <w:r>
        <w:rPr>
          <w:color w:val="000000"/>
          <w:sz w:val="28"/>
          <w:szCs w:val="28"/>
        </w:rPr>
        <w:t>4</w:t>
      </w:r>
      <w:r w:rsidRPr="00A04B4C">
        <w:rPr>
          <w:color w:val="000000"/>
          <w:sz w:val="28"/>
          <w:szCs w:val="28"/>
        </w:rPr>
        <w:t xml:space="preserve">. Эксплуатацию, текущий и капитальный ремонт дорожных знаков, разметки и иных объектов обеспечения безопасности уличного движения </w:t>
      </w:r>
      <w:r w:rsidRPr="00A04B4C">
        <w:rPr>
          <w:color w:val="000000"/>
          <w:sz w:val="28"/>
          <w:szCs w:val="28"/>
        </w:rPr>
        <w:lastRenderedPageBreak/>
        <w:t xml:space="preserve">осуществлять специализированным организациям по договорам с </w:t>
      </w:r>
      <w:r>
        <w:rPr>
          <w:color w:val="000000"/>
          <w:sz w:val="28"/>
          <w:szCs w:val="28"/>
        </w:rPr>
        <w:t>А</w:t>
      </w:r>
      <w:r w:rsidRPr="00A04B4C">
        <w:rPr>
          <w:color w:val="000000"/>
          <w:sz w:val="28"/>
          <w:szCs w:val="28"/>
        </w:rPr>
        <w:t xml:space="preserve">дминистрацией </w:t>
      </w:r>
      <w:r>
        <w:rPr>
          <w:color w:val="000000"/>
          <w:sz w:val="28"/>
          <w:szCs w:val="28"/>
        </w:rPr>
        <w:t>Усть-Донецкого городского поселения</w:t>
      </w:r>
      <w:r w:rsidRPr="00A04B4C">
        <w:rPr>
          <w:color w:val="000000"/>
          <w:sz w:val="28"/>
          <w:szCs w:val="28"/>
        </w:rPr>
        <w:t>.</w:t>
      </w:r>
    </w:p>
    <w:p w:rsidR="00F125FB" w:rsidRPr="00A04B4C" w:rsidRDefault="00F125FB" w:rsidP="00B92C40">
      <w:pPr>
        <w:pStyle w:val="af5"/>
        <w:spacing w:before="0" w:beforeAutospacing="0" w:after="0" w:afterAutospacing="0"/>
        <w:ind w:firstLine="426"/>
        <w:jc w:val="both"/>
        <w:rPr>
          <w:color w:val="000000"/>
          <w:sz w:val="28"/>
          <w:szCs w:val="28"/>
        </w:rPr>
      </w:pPr>
      <w:r w:rsidRPr="00A04B4C">
        <w:rPr>
          <w:color w:val="000000"/>
          <w:sz w:val="28"/>
          <w:szCs w:val="28"/>
        </w:rPr>
        <w:t>9.</w:t>
      </w:r>
      <w:r>
        <w:rPr>
          <w:color w:val="000000"/>
          <w:sz w:val="28"/>
          <w:szCs w:val="28"/>
        </w:rPr>
        <w:t>1</w:t>
      </w:r>
      <w:r w:rsidRPr="00A04B4C">
        <w:rPr>
          <w:color w:val="000000"/>
          <w:sz w:val="28"/>
          <w:szCs w:val="28"/>
        </w:rPr>
        <w:t>.</w:t>
      </w:r>
      <w:r>
        <w:rPr>
          <w:color w:val="000000"/>
          <w:sz w:val="28"/>
          <w:szCs w:val="28"/>
        </w:rPr>
        <w:t>5</w:t>
      </w:r>
      <w:r w:rsidRPr="00A04B4C">
        <w:rPr>
          <w:color w:val="000000"/>
          <w:sz w:val="28"/>
          <w:szCs w:val="28"/>
        </w:rPr>
        <w:t>.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 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rsidR="00F125FB" w:rsidRPr="00A04B4C" w:rsidRDefault="00F125FB" w:rsidP="002025DD">
      <w:pPr>
        <w:pStyle w:val="af5"/>
        <w:tabs>
          <w:tab w:val="left" w:pos="8505"/>
        </w:tabs>
        <w:spacing w:before="0" w:beforeAutospacing="0" w:after="0" w:afterAutospacing="0"/>
        <w:ind w:firstLine="426"/>
        <w:jc w:val="both"/>
        <w:rPr>
          <w:color w:val="000000"/>
          <w:sz w:val="28"/>
          <w:szCs w:val="28"/>
        </w:rPr>
      </w:pPr>
      <w:r w:rsidRPr="00A04B4C">
        <w:rPr>
          <w:color w:val="000000"/>
          <w:sz w:val="28"/>
          <w:szCs w:val="28"/>
        </w:rPr>
        <w:t>9.</w:t>
      </w:r>
      <w:r>
        <w:rPr>
          <w:color w:val="000000"/>
          <w:sz w:val="28"/>
          <w:szCs w:val="28"/>
        </w:rPr>
        <w:t>2</w:t>
      </w:r>
      <w:r w:rsidRPr="00A04B4C">
        <w:rPr>
          <w:color w:val="000000"/>
          <w:sz w:val="28"/>
          <w:szCs w:val="28"/>
        </w:rPr>
        <w:t>. Проведение работ при прокладке или ремонте коммуникаций, планировке грунта.</w:t>
      </w:r>
    </w:p>
    <w:p w:rsidR="00F125FB" w:rsidRPr="00A04B4C" w:rsidRDefault="00F125FB" w:rsidP="00B92C40">
      <w:pPr>
        <w:pStyle w:val="af5"/>
        <w:spacing w:before="0" w:beforeAutospacing="0" w:after="0" w:afterAutospacing="0"/>
        <w:ind w:firstLine="426"/>
        <w:jc w:val="both"/>
        <w:rPr>
          <w:color w:val="000000"/>
          <w:sz w:val="28"/>
          <w:szCs w:val="28"/>
        </w:rPr>
      </w:pPr>
      <w:r w:rsidRPr="00A04B4C">
        <w:rPr>
          <w:color w:val="000000"/>
          <w:sz w:val="28"/>
          <w:szCs w:val="28"/>
        </w:rPr>
        <w:t>9.</w:t>
      </w:r>
      <w:r>
        <w:rPr>
          <w:color w:val="000000"/>
          <w:sz w:val="28"/>
          <w:szCs w:val="28"/>
        </w:rPr>
        <w:t>2</w:t>
      </w:r>
      <w:r w:rsidRPr="00A04B4C">
        <w:rPr>
          <w:color w:val="000000"/>
          <w:sz w:val="28"/>
          <w:szCs w:val="28"/>
        </w:rPr>
        <w:t xml:space="preserve">.1. Работы, связанные с разрытием грунта или вскрытием дорожных покрытий (прокладка или ремонт подземных коммуникаций, планировка грунта), следует производить только при наличии письменного разрешения (ордера на проведение земляных работ), выданного уполномоченным органом </w:t>
      </w:r>
      <w:r>
        <w:rPr>
          <w:color w:val="000000"/>
          <w:sz w:val="28"/>
          <w:szCs w:val="28"/>
        </w:rPr>
        <w:t>А</w:t>
      </w:r>
      <w:r w:rsidRPr="00A04B4C">
        <w:rPr>
          <w:color w:val="000000"/>
          <w:sz w:val="28"/>
          <w:szCs w:val="28"/>
        </w:rPr>
        <w:t xml:space="preserve">дминистрации </w:t>
      </w:r>
      <w:r>
        <w:rPr>
          <w:color w:val="000000"/>
          <w:sz w:val="28"/>
          <w:szCs w:val="28"/>
        </w:rPr>
        <w:t>Усть-Донецкого городского поселения</w:t>
      </w:r>
      <w:r w:rsidRPr="00A04B4C">
        <w:rPr>
          <w:color w:val="000000"/>
          <w:sz w:val="28"/>
          <w:szCs w:val="28"/>
        </w:rPr>
        <w:t xml:space="preserve">. Аварийные работы следует начинать владельцам сетей по уведомлению </w:t>
      </w:r>
      <w:r>
        <w:rPr>
          <w:color w:val="000000"/>
          <w:sz w:val="28"/>
          <w:szCs w:val="28"/>
        </w:rPr>
        <w:t>А</w:t>
      </w:r>
      <w:r w:rsidRPr="00A04B4C">
        <w:rPr>
          <w:color w:val="000000"/>
          <w:sz w:val="28"/>
          <w:szCs w:val="28"/>
        </w:rPr>
        <w:t xml:space="preserve">дминистрации </w:t>
      </w:r>
      <w:r>
        <w:rPr>
          <w:color w:val="000000"/>
          <w:sz w:val="28"/>
          <w:szCs w:val="28"/>
        </w:rPr>
        <w:t>Усть-Донецкого городского поселения</w:t>
      </w:r>
      <w:r w:rsidRPr="00A04B4C">
        <w:rPr>
          <w:color w:val="000000"/>
          <w:sz w:val="28"/>
          <w:szCs w:val="28"/>
        </w:rPr>
        <w:t xml:space="preserve"> с последующим оформлением разрешения в 3-дневный срок.</w:t>
      </w:r>
    </w:p>
    <w:p w:rsidR="00F125FB" w:rsidRPr="00A04B4C" w:rsidRDefault="00F125FB" w:rsidP="00B92C40">
      <w:pPr>
        <w:pStyle w:val="af5"/>
        <w:spacing w:before="0" w:beforeAutospacing="0" w:after="0" w:afterAutospacing="0"/>
        <w:ind w:firstLine="426"/>
        <w:jc w:val="both"/>
        <w:rPr>
          <w:color w:val="000000"/>
          <w:sz w:val="28"/>
          <w:szCs w:val="28"/>
        </w:rPr>
      </w:pPr>
      <w:r w:rsidRPr="00A04B4C">
        <w:rPr>
          <w:color w:val="000000"/>
          <w:sz w:val="28"/>
          <w:szCs w:val="28"/>
        </w:rPr>
        <w:t>9.</w:t>
      </w:r>
      <w:r>
        <w:rPr>
          <w:color w:val="000000"/>
          <w:sz w:val="28"/>
          <w:szCs w:val="28"/>
        </w:rPr>
        <w:t>2</w:t>
      </w:r>
      <w:r w:rsidRPr="00A04B4C">
        <w:rPr>
          <w:color w:val="000000"/>
          <w:sz w:val="28"/>
          <w:szCs w:val="28"/>
        </w:rPr>
        <w:t xml:space="preserve">.2. 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 уполномоченный орган </w:t>
      </w:r>
      <w:r>
        <w:rPr>
          <w:color w:val="000000"/>
          <w:sz w:val="28"/>
          <w:szCs w:val="28"/>
        </w:rPr>
        <w:t>А</w:t>
      </w:r>
      <w:r w:rsidRPr="00A04B4C">
        <w:rPr>
          <w:color w:val="000000"/>
          <w:sz w:val="28"/>
          <w:szCs w:val="28"/>
        </w:rPr>
        <w:t xml:space="preserve">дминистрации </w:t>
      </w:r>
      <w:r>
        <w:rPr>
          <w:color w:val="000000"/>
          <w:sz w:val="28"/>
          <w:szCs w:val="28"/>
        </w:rPr>
        <w:t>Усть-Донецкого городского поселения</w:t>
      </w:r>
      <w:r w:rsidRPr="00A04B4C">
        <w:rPr>
          <w:color w:val="000000"/>
          <w:sz w:val="28"/>
          <w:szCs w:val="28"/>
        </w:rPr>
        <w:t xml:space="preserve"> по согласованию со специализированной организацией, обслуживающей дорожное покрытие, тротуары, газоны.</w:t>
      </w:r>
    </w:p>
    <w:p w:rsidR="00F125FB" w:rsidRPr="00A04B4C" w:rsidRDefault="00F125FB" w:rsidP="005B6E08">
      <w:pPr>
        <w:pStyle w:val="3"/>
        <w:shd w:val="clear" w:color="auto" w:fill="FFFFFF"/>
        <w:spacing w:before="0"/>
        <w:ind w:firstLine="426"/>
        <w:jc w:val="both"/>
        <w:rPr>
          <w:rFonts w:ascii="Times New Roman" w:hAnsi="Times New Roman"/>
          <w:color w:val="000000"/>
          <w:sz w:val="28"/>
          <w:szCs w:val="28"/>
        </w:rPr>
      </w:pPr>
      <w:r w:rsidRPr="00A04B4C">
        <w:rPr>
          <w:rFonts w:ascii="Times New Roman" w:hAnsi="Times New Roman"/>
          <w:color w:val="000000"/>
          <w:sz w:val="28"/>
          <w:szCs w:val="28"/>
        </w:rPr>
        <w:t>9.</w:t>
      </w:r>
      <w:r>
        <w:rPr>
          <w:rFonts w:ascii="Times New Roman" w:hAnsi="Times New Roman"/>
          <w:color w:val="000000"/>
          <w:sz w:val="28"/>
          <w:szCs w:val="28"/>
        </w:rPr>
        <w:t>2</w:t>
      </w:r>
      <w:r w:rsidRPr="00A04B4C">
        <w:rPr>
          <w:rFonts w:ascii="Times New Roman" w:hAnsi="Times New Roman"/>
          <w:color w:val="000000"/>
          <w:sz w:val="28"/>
          <w:szCs w:val="28"/>
        </w:rPr>
        <w:t xml:space="preserve">.3. При производстве работ в ночное время на территории </w:t>
      </w:r>
      <w:r>
        <w:rPr>
          <w:rFonts w:ascii="Times New Roman" w:hAnsi="Times New Roman"/>
          <w:color w:val="000000"/>
          <w:sz w:val="28"/>
          <w:szCs w:val="28"/>
        </w:rPr>
        <w:t>Усть-Донецкого городского поселения</w:t>
      </w:r>
      <w:r w:rsidRPr="00A04B4C">
        <w:rPr>
          <w:rFonts w:ascii="Times New Roman" w:hAnsi="Times New Roman"/>
          <w:color w:val="000000"/>
          <w:sz w:val="28"/>
          <w:szCs w:val="28"/>
        </w:rPr>
        <w:t xml:space="preserve"> необходимо соблюдать п.2 статьи 2.3. </w:t>
      </w:r>
      <w:r w:rsidRPr="00A04B4C">
        <w:rPr>
          <w:rFonts w:ascii="Times New Roman" w:hAnsi="Times New Roman"/>
          <w:bCs/>
          <w:color w:val="000000"/>
          <w:sz w:val="28"/>
          <w:szCs w:val="28"/>
        </w:rPr>
        <w:t>Областного закона от 25.10.2002 № 273-ЗС "Об административных правонарушениях».</w:t>
      </w:r>
    </w:p>
    <w:p w:rsidR="00F125FB" w:rsidRPr="00A04B4C" w:rsidRDefault="00F125FB" w:rsidP="00B92C40">
      <w:pPr>
        <w:pStyle w:val="af5"/>
        <w:spacing w:before="0" w:beforeAutospacing="0" w:after="0" w:afterAutospacing="0"/>
        <w:ind w:firstLine="426"/>
        <w:jc w:val="both"/>
        <w:rPr>
          <w:color w:val="000000"/>
          <w:sz w:val="28"/>
          <w:szCs w:val="28"/>
        </w:rPr>
      </w:pPr>
      <w:r w:rsidRPr="00A04B4C">
        <w:rPr>
          <w:color w:val="000000"/>
          <w:sz w:val="28"/>
          <w:szCs w:val="28"/>
        </w:rPr>
        <w:t>9.</w:t>
      </w:r>
      <w:r>
        <w:rPr>
          <w:color w:val="000000"/>
          <w:sz w:val="28"/>
          <w:szCs w:val="28"/>
        </w:rPr>
        <w:t>2</w:t>
      </w:r>
      <w:r w:rsidRPr="00A04B4C">
        <w:rPr>
          <w:color w:val="000000"/>
          <w:sz w:val="28"/>
          <w:szCs w:val="28"/>
        </w:rPr>
        <w:t>.4. Прокладка напорных коммуникаций под проезжей частью магистральных улиц не допускается. При реконструкции действующих подземных коммуникаций следует предусматривать их вынос с проезжей части магистральных улиц.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F125FB" w:rsidRPr="00A04B4C" w:rsidRDefault="00F125FB" w:rsidP="00B92C40">
      <w:pPr>
        <w:pStyle w:val="af5"/>
        <w:spacing w:before="0" w:beforeAutospacing="0" w:after="0" w:afterAutospacing="0"/>
        <w:ind w:firstLine="426"/>
        <w:jc w:val="both"/>
        <w:rPr>
          <w:color w:val="000000"/>
          <w:sz w:val="28"/>
          <w:szCs w:val="28"/>
        </w:rPr>
      </w:pPr>
      <w:r w:rsidRPr="00A04B4C">
        <w:rPr>
          <w:color w:val="000000"/>
          <w:sz w:val="28"/>
          <w:szCs w:val="28"/>
        </w:rPr>
        <w:t>9.</w:t>
      </w:r>
      <w:r>
        <w:rPr>
          <w:color w:val="000000"/>
          <w:sz w:val="28"/>
          <w:szCs w:val="28"/>
        </w:rPr>
        <w:t>2</w:t>
      </w:r>
      <w:r w:rsidRPr="00A04B4C">
        <w:rPr>
          <w:color w:val="000000"/>
          <w:sz w:val="28"/>
          <w:szCs w:val="28"/>
        </w:rPr>
        <w:t>.5. Прокладку подземных коммуникаций под проезжей частью улиц, проездами, а также под тротуарами следует выполнять при условии восстановления проезжей части автодороги (тротуара) на полную ширину, независимо от ширины траншеи. Не допускается применение кирпича в конструкциях, подземных коммуникациях, расположенных под проезжей частью.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необходимо ликвидировать в полном объеме организациям, получившим разрешение на производство работ, в сроки, согласованные с администрацией муниципального образования.</w:t>
      </w:r>
    </w:p>
    <w:p w:rsidR="00F125FB" w:rsidRPr="00A04B4C" w:rsidRDefault="00F125FB" w:rsidP="00B92C40">
      <w:pPr>
        <w:pStyle w:val="af5"/>
        <w:spacing w:before="0" w:beforeAutospacing="0" w:after="0" w:afterAutospacing="0"/>
        <w:ind w:firstLine="426"/>
        <w:jc w:val="both"/>
        <w:rPr>
          <w:color w:val="000000"/>
          <w:sz w:val="28"/>
          <w:szCs w:val="28"/>
        </w:rPr>
      </w:pPr>
      <w:r w:rsidRPr="00A04B4C">
        <w:rPr>
          <w:color w:val="000000"/>
          <w:sz w:val="28"/>
          <w:szCs w:val="28"/>
        </w:rPr>
        <w:t>9.</w:t>
      </w:r>
      <w:r>
        <w:rPr>
          <w:color w:val="000000"/>
          <w:sz w:val="28"/>
          <w:szCs w:val="28"/>
        </w:rPr>
        <w:t>2</w:t>
      </w:r>
      <w:r w:rsidRPr="00A04B4C">
        <w:rPr>
          <w:color w:val="000000"/>
          <w:sz w:val="28"/>
          <w:szCs w:val="28"/>
        </w:rPr>
        <w:t>.6. До начала производства работ по разрытию необходимо:</w:t>
      </w:r>
    </w:p>
    <w:p w:rsidR="00F125FB" w:rsidRPr="00A04B4C" w:rsidRDefault="00F125FB" w:rsidP="00B92C40">
      <w:pPr>
        <w:pStyle w:val="af5"/>
        <w:spacing w:before="0" w:beforeAutospacing="0" w:after="0" w:afterAutospacing="0"/>
        <w:ind w:firstLine="426"/>
        <w:jc w:val="both"/>
        <w:rPr>
          <w:color w:val="000000"/>
          <w:sz w:val="28"/>
          <w:szCs w:val="28"/>
        </w:rPr>
      </w:pPr>
      <w:r w:rsidRPr="00A04B4C">
        <w:rPr>
          <w:color w:val="000000"/>
          <w:sz w:val="28"/>
          <w:szCs w:val="28"/>
        </w:rPr>
        <w:t>- установить дорожные знаки в соответствии с согласованной схемой;</w:t>
      </w:r>
    </w:p>
    <w:p w:rsidR="00F125FB" w:rsidRPr="00A04B4C" w:rsidRDefault="00F125FB" w:rsidP="00B92C40">
      <w:pPr>
        <w:pStyle w:val="af5"/>
        <w:spacing w:before="0" w:beforeAutospacing="0" w:after="0" w:afterAutospacing="0"/>
        <w:ind w:firstLine="426"/>
        <w:jc w:val="both"/>
        <w:rPr>
          <w:color w:val="000000"/>
          <w:sz w:val="28"/>
          <w:szCs w:val="28"/>
        </w:rPr>
      </w:pPr>
      <w:r w:rsidRPr="00A04B4C">
        <w:rPr>
          <w:color w:val="000000"/>
          <w:sz w:val="28"/>
          <w:szCs w:val="28"/>
        </w:rPr>
        <w:lastRenderedPageBreak/>
        <w:t xml:space="preserve">- оградить место производства работ, на ограждениях вывесить табличку </w:t>
      </w:r>
      <w:proofErr w:type="gramStart"/>
      <w:r w:rsidRPr="00A04B4C">
        <w:rPr>
          <w:color w:val="000000"/>
          <w:sz w:val="28"/>
          <w:szCs w:val="28"/>
        </w:rPr>
        <w:t>с</w:t>
      </w:r>
      <w:proofErr w:type="gramEnd"/>
    </w:p>
    <w:p w:rsidR="00F125FB" w:rsidRPr="00A04B4C" w:rsidRDefault="00F125FB" w:rsidP="00F5233A">
      <w:pPr>
        <w:pStyle w:val="af5"/>
        <w:tabs>
          <w:tab w:val="left" w:pos="567"/>
        </w:tabs>
        <w:spacing w:before="0" w:beforeAutospacing="0" w:after="0" w:afterAutospacing="0"/>
        <w:ind w:firstLine="426"/>
        <w:jc w:val="both"/>
        <w:rPr>
          <w:color w:val="000000"/>
          <w:sz w:val="28"/>
          <w:szCs w:val="28"/>
        </w:rPr>
      </w:pPr>
      <w:r w:rsidRPr="00A04B4C">
        <w:rPr>
          <w:color w:val="000000"/>
          <w:sz w:val="28"/>
          <w:szCs w:val="28"/>
        </w:rPr>
        <w:t>-наименованием организации, производящей работы, с фамилией ответственного за производство работ лица, номером телефона организации.</w:t>
      </w:r>
    </w:p>
    <w:p w:rsidR="00F125FB" w:rsidRPr="00A04B4C" w:rsidRDefault="00F125FB" w:rsidP="00B92C40">
      <w:pPr>
        <w:pStyle w:val="af5"/>
        <w:spacing w:before="0" w:beforeAutospacing="0" w:after="0" w:afterAutospacing="0"/>
        <w:ind w:firstLine="426"/>
        <w:jc w:val="both"/>
        <w:rPr>
          <w:color w:val="000000"/>
          <w:sz w:val="28"/>
          <w:szCs w:val="28"/>
        </w:rPr>
      </w:pPr>
      <w:r w:rsidRPr="00A04B4C">
        <w:rPr>
          <w:color w:val="000000"/>
          <w:sz w:val="28"/>
          <w:szCs w:val="28"/>
        </w:rPr>
        <w:t>9.</w:t>
      </w:r>
      <w:r>
        <w:rPr>
          <w:color w:val="000000"/>
          <w:sz w:val="28"/>
          <w:szCs w:val="28"/>
        </w:rPr>
        <w:t>2</w:t>
      </w:r>
      <w:r w:rsidRPr="00A04B4C">
        <w:rPr>
          <w:color w:val="000000"/>
          <w:sz w:val="28"/>
          <w:szCs w:val="28"/>
        </w:rPr>
        <w:t>.7. 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обозначить красными сигнальными фонарями.</w:t>
      </w:r>
    </w:p>
    <w:p w:rsidR="00F125FB" w:rsidRPr="00A04B4C" w:rsidRDefault="00F125FB" w:rsidP="00B92C40">
      <w:pPr>
        <w:pStyle w:val="af5"/>
        <w:spacing w:before="0" w:beforeAutospacing="0" w:after="0" w:afterAutospacing="0"/>
        <w:ind w:firstLine="426"/>
        <w:jc w:val="both"/>
        <w:rPr>
          <w:color w:val="000000"/>
          <w:sz w:val="28"/>
          <w:szCs w:val="28"/>
        </w:rPr>
      </w:pPr>
      <w:r w:rsidRPr="00A04B4C">
        <w:rPr>
          <w:color w:val="000000"/>
          <w:sz w:val="28"/>
          <w:szCs w:val="28"/>
        </w:rPr>
        <w:t>9.</w:t>
      </w:r>
      <w:r>
        <w:rPr>
          <w:color w:val="000000"/>
          <w:sz w:val="28"/>
          <w:szCs w:val="28"/>
        </w:rPr>
        <w:t>2</w:t>
      </w:r>
      <w:r w:rsidRPr="00A04B4C">
        <w:rPr>
          <w:color w:val="000000"/>
          <w:sz w:val="28"/>
          <w:szCs w:val="28"/>
        </w:rPr>
        <w:t xml:space="preserve">.8. Ограждение необходимо выполнять </w:t>
      </w:r>
      <w:proofErr w:type="gramStart"/>
      <w:r w:rsidRPr="00A04B4C">
        <w:rPr>
          <w:color w:val="000000"/>
          <w:sz w:val="28"/>
          <w:szCs w:val="28"/>
        </w:rPr>
        <w:t>сплошным</w:t>
      </w:r>
      <w:proofErr w:type="gramEnd"/>
      <w:r w:rsidRPr="00A04B4C">
        <w:rPr>
          <w:color w:val="000000"/>
          <w:sz w:val="28"/>
          <w:szCs w:val="28"/>
        </w:rPr>
        <w:t xml:space="preserve"> и надежным, предотвращающим попадание посторонних на стройплощадку. Разрешение на производство работ следует хранить на месте работ и предъявлять по первому требованию лиц, осуществляющих </w:t>
      </w:r>
      <w:proofErr w:type="gramStart"/>
      <w:r w:rsidRPr="00A04B4C">
        <w:rPr>
          <w:color w:val="000000"/>
          <w:sz w:val="28"/>
          <w:szCs w:val="28"/>
        </w:rPr>
        <w:t>контроль за</w:t>
      </w:r>
      <w:proofErr w:type="gramEnd"/>
      <w:r w:rsidRPr="00A04B4C">
        <w:rPr>
          <w:color w:val="000000"/>
          <w:sz w:val="28"/>
          <w:szCs w:val="28"/>
        </w:rPr>
        <w:t xml:space="preserve"> выполнением Правил эксплуатации.</w:t>
      </w:r>
    </w:p>
    <w:p w:rsidR="00F125FB" w:rsidRPr="00A04B4C" w:rsidRDefault="00F125FB" w:rsidP="00B92C40">
      <w:pPr>
        <w:pStyle w:val="af5"/>
        <w:spacing w:before="0" w:beforeAutospacing="0" w:after="0" w:afterAutospacing="0"/>
        <w:ind w:firstLine="426"/>
        <w:jc w:val="both"/>
        <w:rPr>
          <w:color w:val="000000"/>
          <w:sz w:val="28"/>
          <w:szCs w:val="28"/>
        </w:rPr>
      </w:pPr>
      <w:r w:rsidRPr="00A04B4C">
        <w:rPr>
          <w:color w:val="000000"/>
          <w:sz w:val="28"/>
          <w:szCs w:val="28"/>
        </w:rPr>
        <w:t>9.</w:t>
      </w:r>
      <w:r>
        <w:rPr>
          <w:color w:val="000000"/>
          <w:sz w:val="28"/>
          <w:szCs w:val="28"/>
        </w:rPr>
        <w:t>2</w:t>
      </w:r>
      <w:r w:rsidRPr="00A04B4C">
        <w:rPr>
          <w:color w:val="000000"/>
          <w:sz w:val="28"/>
          <w:szCs w:val="28"/>
        </w:rPr>
        <w:t>.9. В разрешении необходимо устанавливать сроки и условия производства работ.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w:t>
      </w:r>
    </w:p>
    <w:p w:rsidR="00F125FB" w:rsidRPr="00A04B4C" w:rsidRDefault="00F125FB" w:rsidP="00B92C40">
      <w:pPr>
        <w:pStyle w:val="af5"/>
        <w:spacing w:before="0" w:beforeAutospacing="0" w:after="0" w:afterAutospacing="0"/>
        <w:ind w:firstLine="426"/>
        <w:jc w:val="both"/>
        <w:rPr>
          <w:color w:val="000000"/>
          <w:sz w:val="28"/>
          <w:szCs w:val="28"/>
        </w:rPr>
      </w:pPr>
      <w:r w:rsidRPr="00A04B4C">
        <w:rPr>
          <w:color w:val="000000"/>
          <w:sz w:val="28"/>
          <w:szCs w:val="28"/>
        </w:rPr>
        <w:t>9.</w:t>
      </w:r>
      <w:r>
        <w:rPr>
          <w:color w:val="000000"/>
          <w:sz w:val="28"/>
          <w:szCs w:val="28"/>
        </w:rPr>
        <w:t>2</w:t>
      </w:r>
      <w:r w:rsidRPr="00A04B4C">
        <w:rPr>
          <w:color w:val="000000"/>
          <w:sz w:val="28"/>
          <w:szCs w:val="28"/>
        </w:rPr>
        <w:t>.10. 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топографической съемке участка территории. При производстве работ на проезжей части улиц асфальт и щебень в пределах траншеи следует разбирать и вывозить производителем работ в специально отведенное место. Бордюр разбирается, складируется на месте производства работ для дальнейшей установки. При производстве работ на улицах в застроенной части города грунт немедленно вывозить.</w:t>
      </w:r>
    </w:p>
    <w:p w:rsidR="00F125FB" w:rsidRPr="00A04B4C" w:rsidRDefault="00F125FB" w:rsidP="00B92C40">
      <w:pPr>
        <w:pStyle w:val="af5"/>
        <w:spacing w:before="0" w:beforeAutospacing="0" w:after="0" w:afterAutospacing="0"/>
        <w:ind w:firstLine="426"/>
        <w:jc w:val="both"/>
        <w:rPr>
          <w:color w:val="000000"/>
          <w:sz w:val="28"/>
          <w:szCs w:val="28"/>
        </w:rPr>
      </w:pPr>
      <w:r w:rsidRPr="00A04B4C">
        <w:rPr>
          <w:color w:val="000000"/>
          <w:sz w:val="28"/>
          <w:szCs w:val="28"/>
        </w:rPr>
        <w:t>9.</w:t>
      </w:r>
      <w:r>
        <w:rPr>
          <w:color w:val="000000"/>
          <w:sz w:val="28"/>
          <w:szCs w:val="28"/>
        </w:rPr>
        <w:t>2</w:t>
      </w:r>
      <w:r w:rsidRPr="00A04B4C">
        <w:rPr>
          <w:color w:val="000000"/>
          <w:sz w:val="28"/>
          <w:szCs w:val="28"/>
        </w:rPr>
        <w:t>.11. Траншеи под проезжей частью и тротуарами необходимо засыпать песком и песчаным фунтом с послойным уплотнением и поливкой водой. Траншеи на газонах необходимо засыпать местным грунтом с уплотнением, восстановлением плодородного слоя и посевом травы.</w:t>
      </w:r>
    </w:p>
    <w:p w:rsidR="00F125FB" w:rsidRPr="00A04B4C" w:rsidRDefault="00F125FB" w:rsidP="00B92C40">
      <w:pPr>
        <w:pStyle w:val="af5"/>
        <w:spacing w:before="0" w:beforeAutospacing="0" w:after="0" w:afterAutospacing="0"/>
        <w:ind w:firstLine="426"/>
        <w:jc w:val="both"/>
        <w:rPr>
          <w:color w:val="000000"/>
          <w:sz w:val="28"/>
          <w:szCs w:val="28"/>
        </w:rPr>
      </w:pPr>
      <w:r w:rsidRPr="00A04B4C">
        <w:rPr>
          <w:color w:val="000000"/>
          <w:sz w:val="28"/>
          <w:szCs w:val="28"/>
        </w:rPr>
        <w:t>9.</w:t>
      </w:r>
      <w:r>
        <w:rPr>
          <w:color w:val="000000"/>
          <w:sz w:val="28"/>
          <w:szCs w:val="28"/>
        </w:rPr>
        <w:t>2</w:t>
      </w:r>
      <w:r w:rsidRPr="00A04B4C">
        <w:rPr>
          <w:color w:val="000000"/>
          <w:sz w:val="28"/>
          <w:szCs w:val="28"/>
        </w:rPr>
        <w:t>.12.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необходимо устранять организациям, получившим разрешение на производство работ, в течение суток.</w:t>
      </w:r>
    </w:p>
    <w:p w:rsidR="00F125FB" w:rsidRPr="00A04B4C" w:rsidRDefault="00F125FB" w:rsidP="00B92C40">
      <w:pPr>
        <w:pStyle w:val="af5"/>
        <w:spacing w:before="0" w:beforeAutospacing="0" w:after="0" w:afterAutospacing="0"/>
        <w:ind w:firstLine="426"/>
        <w:jc w:val="both"/>
        <w:rPr>
          <w:color w:val="000000"/>
          <w:sz w:val="28"/>
          <w:szCs w:val="28"/>
        </w:rPr>
      </w:pPr>
      <w:r w:rsidRPr="00A04B4C">
        <w:rPr>
          <w:color w:val="000000"/>
          <w:sz w:val="28"/>
          <w:szCs w:val="28"/>
        </w:rPr>
        <w:t>9.</w:t>
      </w:r>
      <w:r>
        <w:rPr>
          <w:color w:val="000000"/>
          <w:sz w:val="28"/>
          <w:szCs w:val="28"/>
        </w:rPr>
        <w:t>2</w:t>
      </w:r>
      <w:r w:rsidRPr="00A04B4C">
        <w:rPr>
          <w:color w:val="000000"/>
          <w:sz w:val="28"/>
          <w:szCs w:val="28"/>
        </w:rPr>
        <w:t xml:space="preserve">.13. Наледи, образовавшиеся из-за аварий на подземных коммуникациях, необходимо ликвидировать организациям - владельцам коммуникаций, либо на основании договора специализированным организациям за счет владельцев коммуникаций. </w:t>
      </w:r>
    </w:p>
    <w:p w:rsidR="00F125FB" w:rsidRPr="00931280" w:rsidRDefault="00F125FB" w:rsidP="00B92C40">
      <w:pPr>
        <w:pStyle w:val="22"/>
        <w:numPr>
          <w:ilvl w:val="0"/>
          <w:numId w:val="5"/>
        </w:numPr>
        <w:shd w:val="clear" w:color="auto" w:fill="auto"/>
        <w:tabs>
          <w:tab w:val="left" w:pos="284"/>
        </w:tabs>
        <w:spacing w:before="120" w:after="120" w:line="240" w:lineRule="auto"/>
        <w:ind w:left="0"/>
        <w:rPr>
          <w:b/>
          <w:sz w:val="24"/>
          <w:szCs w:val="24"/>
        </w:rPr>
      </w:pPr>
      <w:r w:rsidRPr="00A04B4C">
        <w:rPr>
          <w:b/>
          <w:sz w:val="24"/>
          <w:szCs w:val="24"/>
        </w:rPr>
        <w:t xml:space="preserve"> </w:t>
      </w:r>
      <w:r w:rsidRPr="00931280">
        <w:rPr>
          <w:b/>
          <w:sz w:val="24"/>
          <w:szCs w:val="24"/>
        </w:rPr>
        <w:t>ОСОБЫЕ ТРЕБОВАНИЯ К ДОСТУПНОСТИ ГОРОДСКОЙ СРЕДЫ ДЛЯ МАЛОМОБИЛЬНЫХ ГРУПП НАСЕЛЕНИЯ</w:t>
      </w:r>
    </w:p>
    <w:p w:rsidR="00F125FB" w:rsidRPr="00931280" w:rsidRDefault="00F125FB" w:rsidP="00F5233A">
      <w:pPr>
        <w:pStyle w:val="22"/>
        <w:shd w:val="clear" w:color="auto" w:fill="auto"/>
        <w:tabs>
          <w:tab w:val="left" w:pos="284"/>
        </w:tabs>
        <w:spacing w:before="0" w:after="0" w:line="240" w:lineRule="auto"/>
        <w:ind w:firstLine="426"/>
        <w:jc w:val="both"/>
        <w:rPr>
          <w:sz w:val="28"/>
          <w:szCs w:val="28"/>
        </w:rPr>
      </w:pPr>
      <w:r w:rsidRPr="00931280">
        <w:rPr>
          <w:sz w:val="28"/>
          <w:szCs w:val="28"/>
        </w:rPr>
        <w:t xml:space="preserve">10.1. При благоустройстве территории Усть-Донецкого городского поселения необходимо формировать доступную среду для инвалидов и других </w:t>
      </w:r>
      <w:proofErr w:type="spellStart"/>
      <w:r w:rsidRPr="00931280">
        <w:rPr>
          <w:sz w:val="28"/>
          <w:szCs w:val="28"/>
        </w:rPr>
        <w:t>маломобильных</w:t>
      </w:r>
      <w:proofErr w:type="spellEnd"/>
      <w:r w:rsidRPr="00931280">
        <w:rPr>
          <w:sz w:val="28"/>
          <w:szCs w:val="28"/>
        </w:rPr>
        <w:t xml:space="preserve"> групп населения. </w:t>
      </w:r>
    </w:p>
    <w:p w:rsidR="00F125FB" w:rsidRPr="00931280" w:rsidRDefault="00F125FB" w:rsidP="00F5233A">
      <w:pPr>
        <w:pStyle w:val="22"/>
        <w:shd w:val="clear" w:color="auto" w:fill="auto"/>
        <w:tabs>
          <w:tab w:val="left" w:pos="284"/>
        </w:tabs>
        <w:spacing w:before="0" w:after="0" w:line="240" w:lineRule="auto"/>
        <w:ind w:firstLine="426"/>
        <w:jc w:val="both"/>
        <w:rPr>
          <w:spacing w:val="2"/>
          <w:sz w:val="28"/>
          <w:szCs w:val="28"/>
          <w:shd w:val="clear" w:color="auto" w:fill="FFFFFF"/>
        </w:rPr>
      </w:pPr>
      <w:r w:rsidRPr="00931280">
        <w:rPr>
          <w:sz w:val="28"/>
          <w:szCs w:val="28"/>
        </w:rPr>
        <w:t>10.2. П</w:t>
      </w:r>
      <w:r w:rsidRPr="00931280">
        <w:rPr>
          <w:spacing w:val="2"/>
          <w:sz w:val="28"/>
          <w:szCs w:val="28"/>
          <w:shd w:val="clear" w:color="auto" w:fill="FFFFFF"/>
        </w:rPr>
        <w:t xml:space="preserve">роектные решения по обеспечению доступности МГН городской среды, реконструкции сложившейся застройки должны учитывать физические </w:t>
      </w:r>
      <w:r w:rsidRPr="00931280">
        <w:rPr>
          <w:spacing w:val="2"/>
          <w:sz w:val="28"/>
          <w:szCs w:val="28"/>
          <w:shd w:val="clear" w:color="auto" w:fill="FFFFFF"/>
        </w:rPr>
        <w:lastRenderedPageBreak/>
        <w:t xml:space="preserve">возможности всех категорий МГН, включая инвалидов, и </w:t>
      </w:r>
      <w:proofErr w:type="gramStart"/>
      <w:r w:rsidRPr="00931280">
        <w:rPr>
          <w:spacing w:val="2"/>
          <w:sz w:val="28"/>
          <w:szCs w:val="28"/>
          <w:shd w:val="clear" w:color="auto" w:fill="FFFFFF"/>
        </w:rPr>
        <w:t>быть</w:t>
      </w:r>
      <w:proofErr w:type="gramEnd"/>
      <w:r w:rsidRPr="00931280">
        <w:rPr>
          <w:spacing w:val="2"/>
          <w:sz w:val="28"/>
          <w:szCs w:val="28"/>
          <w:shd w:val="clear" w:color="auto" w:fill="FFFFFF"/>
        </w:rPr>
        <w:t xml:space="preserve"> направлены на повышение качества городской среды по критериям доступности, безопасности, комфортности и информативности в соответствии с принятыми в РФ норами и правилами.</w:t>
      </w:r>
    </w:p>
    <w:p w:rsidR="00F125FB" w:rsidRPr="00931280" w:rsidRDefault="00F125FB" w:rsidP="00F5233A">
      <w:pPr>
        <w:pStyle w:val="22"/>
        <w:shd w:val="clear" w:color="auto" w:fill="auto"/>
        <w:tabs>
          <w:tab w:val="left" w:pos="284"/>
        </w:tabs>
        <w:spacing w:before="0" w:after="0" w:line="240" w:lineRule="auto"/>
        <w:ind w:firstLine="426"/>
        <w:jc w:val="both"/>
        <w:rPr>
          <w:spacing w:val="2"/>
          <w:sz w:val="28"/>
          <w:szCs w:val="28"/>
          <w:shd w:val="clear" w:color="auto" w:fill="FFFFFF"/>
        </w:rPr>
      </w:pPr>
      <w:r w:rsidRPr="00931280">
        <w:rPr>
          <w:spacing w:val="2"/>
          <w:sz w:val="28"/>
          <w:szCs w:val="28"/>
          <w:shd w:val="clear" w:color="auto" w:fill="FFFFFF"/>
        </w:rPr>
        <w:t xml:space="preserve">10.3. Основу доступной для инвалидов среды жизнедеятельности должен составлять </w:t>
      </w:r>
      <w:proofErr w:type="spellStart"/>
      <w:r w:rsidRPr="00931280">
        <w:rPr>
          <w:spacing w:val="2"/>
          <w:sz w:val="28"/>
          <w:szCs w:val="28"/>
          <w:shd w:val="clear" w:color="auto" w:fill="FFFFFF"/>
        </w:rPr>
        <w:t>безбарьерный</w:t>
      </w:r>
      <w:proofErr w:type="spellEnd"/>
      <w:r w:rsidRPr="00931280">
        <w:rPr>
          <w:spacing w:val="2"/>
          <w:sz w:val="28"/>
          <w:szCs w:val="28"/>
          <w:shd w:val="clear" w:color="auto" w:fill="FFFFFF"/>
        </w:rPr>
        <w:t xml:space="preserve"> каркас территории реконструируемой застройки, обеспечивающий создание инвалидам условий для самостоятельного осуществления основных жизненных процессов: культурно-бытовых потребностей, передвижения с трудовыми и культурно-бытовыми целями, отдыха, занятия спортом и др.</w:t>
      </w:r>
    </w:p>
    <w:p w:rsidR="00F125FB" w:rsidRPr="00931280" w:rsidRDefault="00F125FB" w:rsidP="00F5233A">
      <w:pPr>
        <w:pStyle w:val="22"/>
        <w:shd w:val="clear" w:color="auto" w:fill="auto"/>
        <w:tabs>
          <w:tab w:val="left" w:pos="284"/>
        </w:tabs>
        <w:spacing w:before="0" w:after="0" w:line="240" w:lineRule="auto"/>
        <w:ind w:firstLine="426"/>
        <w:jc w:val="both"/>
        <w:rPr>
          <w:spacing w:val="2"/>
          <w:sz w:val="28"/>
          <w:szCs w:val="28"/>
          <w:shd w:val="clear" w:color="auto" w:fill="FFFFFF"/>
        </w:rPr>
      </w:pPr>
      <w:r w:rsidRPr="00931280">
        <w:rPr>
          <w:spacing w:val="2"/>
          <w:sz w:val="28"/>
          <w:szCs w:val="28"/>
          <w:shd w:val="clear" w:color="auto" w:fill="FFFFFF"/>
        </w:rPr>
        <w:t xml:space="preserve">10.4. Основные элементы </w:t>
      </w:r>
      <w:proofErr w:type="spellStart"/>
      <w:r w:rsidRPr="00931280">
        <w:rPr>
          <w:spacing w:val="2"/>
          <w:sz w:val="28"/>
          <w:szCs w:val="28"/>
          <w:shd w:val="clear" w:color="auto" w:fill="FFFFFF"/>
        </w:rPr>
        <w:t>безбарьерного</w:t>
      </w:r>
      <w:proofErr w:type="spellEnd"/>
      <w:r w:rsidRPr="00931280">
        <w:rPr>
          <w:spacing w:val="2"/>
          <w:sz w:val="28"/>
          <w:szCs w:val="28"/>
          <w:shd w:val="clear" w:color="auto" w:fill="FFFFFF"/>
        </w:rPr>
        <w:t xml:space="preserve"> каркаса территории:</w:t>
      </w:r>
    </w:p>
    <w:p w:rsidR="00F125FB" w:rsidRPr="00931280" w:rsidRDefault="00F125FB" w:rsidP="00E3147B">
      <w:pPr>
        <w:pStyle w:val="22"/>
        <w:shd w:val="clear" w:color="auto" w:fill="auto"/>
        <w:tabs>
          <w:tab w:val="left" w:pos="284"/>
        </w:tabs>
        <w:spacing w:before="0" w:after="0" w:line="240" w:lineRule="auto"/>
        <w:ind w:firstLine="426"/>
        <w:jc w:val="both"/>
        <w:rPr>
          <w:spacing w:val="2"/>
          <w:sz w:val="28"/>
          <w:szCs w:val="28"/>
          <w:shd w:val="clear" w:color="auto" w:fill="FFFFFF"/>
        </w:rPr>
      </w:pPr>
      <w:r w:rsidRPr="00931280">
        <w:rPr>
          <w:spacing w:val="2"/>
          <w:sz w:val="28"/>
          <w:szCs w:val="28"/>
          <w:shd w:val="clear" w:color="auto" w:fill="FFFFFF"/>
        </w:rPr>
        <w:t xml:space="preserve">10.4.1. </w:t>
      </w:r>
      <w:proofErr w:type="gramStart"/>
      <w:r w:rsidRPr="00931280">
        <w:rPr>
          <w:spacing w:val="2"/>
          <w:sz w:val="28"/>
          <w:szCs w:val="28"/>
          <w:shd w:val="clear" w:color="auto" w:fill="FFFFFF"/>
        </w:rPr>
        <w:t>Выделенные посредством информационных, сигнальных устройств и средств связи, доступных для инвалидов, транспортные и пешеходные коммуникации и пространства, организованные по принципам непрерывности и доступности всех основных функциональных зон, зданий и сооружений различного назначения, прежде всего к учреждениям повседневного и периодического обслуживания населения; остановок наземного общественного транспорта, а также обеспечения комфортабельности и безопасности передвижения инвалидов;</w:t>
      </w:r>
      <w:proofErr w:type="gramEnd"/>
    </w:p>
    <w:p w:rsidR="00F125FB" w:rsidRPr="00931280" w:rsidRDefault="00F125FB" w:rsidP="00E3147B">
      <w:pPr>
        <w:pStyle w:val="22"/>
        <w:shd w:val="clear" w:color="auto" w:fill="auto"/>
        <w:tabs>
          <w:tab w:val="left" w:pos="284"/>
        </w:tabs>
        <w:spacing w:before="0" w:after="0" w:line="240" w:lineRule="auto"/>
        <w:ind w:firstLine="426"/>
        <w:jc w:val="both"/>
        <w:rPr>
          <w:spacing w:val="2"/>
          <w:sz w:val="28"/>
          <w:szCs w:val="28"/>
          <w:shd w:val="clear" w:color="auto" w:fill="FFFFFF"/>
        </w:rPr>
      </w:pPr>
      <w:r w:rsidRPr="00931280">
        <w:rPr>
          <w:spacing w:val="2"/>
          <w:sz w:val="28"/>
          <w:szCs w:val="28"/>
          <w:shd w:val="clear" w:color="auto" w:fill="FFFFFF"/>
        </w:rPr>
        <w:t>10.4.2. Средства визуальной информации и средства дублирования визуальной информации для ориентации - указатели улиц, домовые знаки, печатные носители статической информации (указатели, таблички, вывески, щиты, стенды, аппликации и т.п., в том числе с рельефным или графическим изображением), световые маячки, светофоры на придомовых и общественных территориях;</w:t>
      </w:r>
    </w:p>
    <w:p w:rsidR="00F125FB" w:rsidRPr="00931280" w:rsidRDefault="00F125FB" w:rsidP="00E3147B">
      <w:pPr>
        <w:pStyle w:val="22"/>
        <w:shd w:val="clear" w:color="auto" w:fill="auto"/>
        <w:tabs>
          <w:tab w:val="left" w:pos="284"/>
        </w:tabs>
        <w:spacing w:before="0" w:after="0" w:line="240" w:lineRule="auto"/>
        <w:ind w:firstLine="426"/>
        <w:jc w:val="both"/>
        <w:rPr>
          <w:spacing w:val="2"/>
          <w:sz w:val="28"/>
          <w:szCs w:val="28"/>
          <w:shd w:val="clear" w:color="auto" w:fill="FFFFFF"/>
        </w:rPr>
      </w:pPr>
      <w:r w:rsidRPr="00931280">
        <w:rPr>
          <w:spacing w:val="2"/>
          <w:sz w:val="28"/>
          <w:szCs w:val="28"/>
          <w:shd w:val="clear" w:color="auto" w:fill="FFFFFF"/>
        </w:rPr>
        <w:t xml:space="preserve">10.4.3. Обустройство пандусов и элементов предупреждения и на пересечениях пешеходных коммуникаций </w:t>
      </w:r>
      <w:proofErr w:type="spellStart"/>
      <w:r w:rsidRPr="00931280">
        <w:rPr>
          <w:spacing w:val="2"/>
          <w:sz w:val="28"/>
          <w:szCs w:val="28"/>
          <w:shd w:val="clear" w:color="auto" w:fill="FFFFFF"/>
        </w:rPr>
        <w:t>безбарьерного</w:t>
      </w:r>
      <w:proofErr w:type="spellEnd"/>
      <w:r w:rsidRPr="00931280">
        <w:rPr>
          <w:spacing w:val="2"/>
          <w:sz w:val="28"/>
          <w:szCs w:val="28"/>
          <w:shd w:val="clear" w:color="auto" w:fill="FFFFFF"/>
        </w:rPr>
        <w:t xml:space="preserve"> каркаса. Системы и средства предупреждения должны обеспечивать инвалидов информацией и сигнализировать об опасности, быть комплексными и предусматривать дублирование визуальной, звуковой и тактильной информации;</w:t>
      </w:r>
    </w:p>
    <w:p w:rsidR="00F125FB" w:rsidRPr="00931280" w:rsidRDefault="00F125FB" w:rsidP="00E3147B">
      <w:pPr>
        <w:pStyle w:val="22"/>
        <w:shd w:val="clear" w:color="auto" w:fill="auto"/>
        <w:tabs>
          <w:tab w:val="left" w:pos="284"/>
        </w:tabs>
        <w:spacing w:before="0" w:after="0" w:line="240" w:lineRule="auto"/>
        <w:ind w:firstLine="426"/>
        <w:jc w:val="both"/>
        <w:rPr>
          <w:spacing w:val="2"/>
          <w:sz w:val="28"/>
          <w:szCs w:val="28"/>
        </w:rPr>
      </w:pPr>
      <w:r w:rsidRPr="00931280">
        <w:rPr>
          <w:spacing w:val="2"/>
          <w:sz w:val="28"/>
          <w:szCs w:val="28"/>
          <w:shd w:val="clear" w:color="auto" w:fill="FFFFFF"/>
        </w:rPr>
        <w:t>10.4.4. Наличие сопряжений и подъемных и других устройств различного типа: пандусы, подъемники (лифты), поручни на входах в жилые здания и здания культурно-бытового назначения;</w:t>
      </w:r>
    </w:p>
    <w:p w:rsidR="00F125FB" w:rsidRPr="00931280" w:rsidRDefault="00F125FB" w:rsidP="00E3147B">
      <w:pPr>
        <w:pStyle w:val="22"/>
        <w:shd w:val="clear" w:color="auto" w:fill="auto"/>
        <w:tabs>
          <w:tab w:val="left" w:pos="284"/>
        </w:tabs>
        <w:spacing w:before="0" w:after="0" w:line="240" w:lineRule="auto"/>
        <w:ind w:firstLine="426"/>
        <w:jc w:val="both"/>
        <w:rPr>
          <w:spacing w:val="2"/>
          <w:sz w:val="28"/>
          <w:szCs w:val="28"/>
          <w:shd w:val="clear" w:color="auto" w:fill="FFFFFF"/>
        </w:rPr>
      </w:pPr>
      <w:r w:rsidRPr="00931280">
        <w:rPr>
          <w:spacing w:val="2"/>
          <w:sz w:val="28"/>
          <w:szCs w:val="28"/>
          <w:shd w:val="clear" w:color="auto" w:fill="FFFFFF"/>
        </w:rPr>
        <w:t>10.4.5. Обеспечение доступности в подвижной состав общественного транспорта. Отметка уровня площадок остановки общественного транспорта должна соответствовать уровню пола подвижного состава городского наземного общественного транспорта;</w:t>
      </w:r>
    </w:p>
    <w:p w:rsidR="00F125FB" w:rsidRPr="00931280" w:rsidRDefault="00F125FB" w:rsidP="00E3147B">
      <w:pPr>
        <w:pStyle w:val="22"/>
        <w:shd w:val="clear" w:color="auto" w:fill="auto"/>
        <w:tabs>
          <w:tab w:val="left" w:pos="284"/>
        </w:tabs>
        <w:spacing w:before="0" w:after="0" w:line="240" w:lineRule="auto"/>
        <w:ind w:firstLine="426"/>
        <w:jc w:val="both"/>
        <w:rPr>
          <w:spacing w:val="2"/>
          <w:sz w:val="28"/>
          <w:szCs w:val="28"/>
          <w:shd w:val="clear" w:color="auto" w:fill="FFFFFF"/>
        </w:rPr>
      </w:pPr>
      <w:r w:rsidRPr="00931280">
        <w:rPr>
          <w:spacing w:val="2"/>
          <w:sz w:val="28"/>
          <w:szCs w:val="28"/>
          <w:shd w:val="clear" w:color="auto" w:fill="FFFFFF"/>
        </w:rPr>
        <w:t>10.4.6. Элементы информационной системы для инвалидов, включая:</w:t>
      </w:r>
    </w:p>
    <w:p w:rsidR="00F125FB" w:rsidRPr="00931280" w:rsidRDefault="00F125FB" w:rsidP="00E3147B">
      <w:pPr>
        <w:pStyle w:val="22"/>
        <w:shd w:val="clear" w:color="auto" w:fill="auto"/>
        <w:tabs>
          <w:tab w:val="left" w:pos="284"/>
        </w:tabs>
        <w:spacing w:before="0" w:after="0" w:line="240" w:lineRule="auto"/>
        <w:ind w:firstLine="426"/>
        <w:jc w:val="both"/>
        <w:rPr>
          <w:spacing w:val="2"/>
          <w:sz w:val="28"/>
          <w:szCs w:val="28"/>
          <w:shd w:val="clear" w:color="auto" w:fill="FFFFFF"/>
        </w:rPr>
      </w:pPr>
      <w:r w:rsidRPr="00931280">
        <w:rPr>
          <w:spacing w:val="2"/>
          <w:sz w:val="28"/>
          <w:szCs w:val="28"/>
          <w:shd w:val="clear" w:color="auto" w:fill="FFFFFF"/>
        </w:rPr>
        <w:t>- точечные (локальные) информационные средства или устройства, устраиваемые у входов в жилые и общественные здания, на ответственных участках путей движения, в зонах нерегулируемого движения;</w:t>
      </w:r>
    </w:p>
    <w:p w:rsidR="00F125FB" w:rsidRPr="00931280" w:rsidRDefault="00F125FB" w:rsidP="00E3147B">
      <w:pPr>
        <w:pStyle w:val="22"/>
        <w:shd w:val="clear" w:color="auto" w:fill="auto"/>
        <w:tabs>
          <w:tab w:val="left" w:pos="284"/>
        </w:tabs>
        <w:spacing w:before="0" w:after="0" w:line="240" w:lineRule="auto"/>
        <w:ind w:firstLine="426"/>
        <w:jc w:val="both"/>
        <w:rPr>
          <w:spacing w:val="2"/>
          <w:sz w:val="28"/>
          <w:szCs w:val="28"/>
          <w:shd w:val="clear" w:color="auto" w:fill="FFFFFF"/>
        </w:rPr>
      </w:pPr>
      <w:r w:rsidRPr="00931280">
        <w:rPr>
          <w:spacing w:val="2"/>
          <w:sz w:val="28"/>
          <w:szCs w:val="28"/>
          <w:shd w:val="clear" w:color="auto" w:fill="FFFFFF"/>
        </w:rPr>
        <w:t>- линейные информационные средства, состоящие из одного или нескольких средств и (или) устройств, размещаемых на протяженных участках путей движения, в крупномасштабных территориях (рекреационных территориях), пространствах (площади перед общественными зданиями) и помещениях с регулируемыми потоками движения;</w:t>
      </w:r>
    </w:p>
    <w:p w:rsidR="00F125FB" w:rsidRPr="00931280" w:rsidRDefault="00F125FB" w:rsidP="00E3147B">
      <w:pPr>
        <w:pStyle w:val="22"/>
        <w:shd w:val="clear" w:color="auto" w:fill="auto"/>
        <w:tabs>
          <w:tab w:val="left" w:pos="284"/>
        </w:tabs>
        <w:spacing w:before="0" w:after="0" w:line="240" w:lineRule="auto"/>
        <w:ind w:firstLine="426"/>
        <w:jc w:val="both"/>
        <w:rPr>
          <w:spacing w:val="2"/>
          <w:sz w:val="28"/>
          <w:szCs w:val="28"/>
          <w:shd w:val="clear" w:color="auto" w:fill="FFFFFF"/>
        </w:rPr>
      </w:pPr>
      <w:r w:rsidRPr="00931280">
        <w:rPr>
          <w:spacing w:val="2"/>
          <w:sz w:val="28"/>
          <w:szCs w:val="28"/>
          <w:shd w:val="clear" w:color="auto" w:fill="FFFFFF"/>
        </w:rPr>
        <w:t xml:space="preserve">- информационные узлы, размещаемые у входов в здания, сооружения, </w:t>
      </w:r>
      <w:r w:rsidRPr="00931280">
        <w:rPr>
          <w:spacing w:val="2"/>
          <w:sz w:val="28"/>
          <w:szCs w:val="28"/>
          <w:shd w:val="clear" w:color="auto" w:fill="FFFFFF"/>
        </w:rPr>
        <w:lastRenderedPageBreak/>
        <w:t>комплексы, в вестибюлях, в холлах, на пересекающихся путях движения, в специально отведенных зонах и помещениях зданий и сооружений, а также на участках. Это комплексные ориентиры и хранители информации, сочетающие множественные средства и устройства, размещенные компактно или связанно в ограниченном пространстве.</w:t>
      </w:r>
    </w:p>
    <w:p w:rsidR="00F125FB" w:rsidRPr="00931280" w:rsidRDefault="00F125FB" w:rsidP="00F5233A">
      <w:pPr>
        <w:pStyle w:val="22"/>
        <w:shd w:val="clear" w:color="auto" w:fill="auto"/>
        <w:tabs>
          <w:tab w:val="left" w:pos="284"/>
        </w:tabs>
        <w:spacing w:before="0" w:after="0" w:line="240" w:lineRule="auto"/>
        <w:ind w:firstLine="426"/>
        <w:jc w:val="both"/>
        <w:rPr>
          <w:spacing w:val="2"/>
          <w:sz w:val="28"/>
          <w:szCs w:val="28"/>
          <w:shd w:val="clear" w:color="auto" w:fill="FFFFFF"/>
        </w:rPr>
      </w:pPr>
      <w:r w:rsidRPr="00931280">
        <w:rPr>
          <w:spacing w:val="2"/>
          <w:sz w:val="28"/>
          <w:szCs w:val="28"/>
          <w:shd w:val="clear" w:color="auto" w:fill="FFFFFF"/>
        </w:rPr>
        <w:t>10.5. Основные функциональные и эргономические параметры формирования среды жизнедеятельности для инвалидов и МГН следует принимать в соответствии с требованиями СП 140.13330.2012, СП 59.13330.2016 и СП 42.13330.2016.</w:t>
      </w:r>
    </w:p>
    <w:p w:rsidR="00F125FB" w:rsidRPr="00931280" w:rsidRDefault="00F125FB" w:rsidP="00F5233A">
      <w:pPr>
        <w:autoSpaceDE w:val="0"/>
        <w:autoSpaceDN w:val="0"/>
        <w:adjustRightInd w:val="0"/>
        <w:ind w:firstLine="426"/>
        <w:jc w:val="both"/>
        <w:rPr>
          <w:rFonts w:ascii="Times New Roman" w:hAnsi="Times New Roman" w:cs="Times New Roman"/>
          <w:sz w:val="28"/>
          <w:szCs w:val="28"/>
        </w:rPr>
      </w:pPr>
      <w:r w:rsidRPr="00931280">
        <w:rPr>
          <w:rFonts w:ascii="Times New Roman" w:hAnsi="Times New Roman" w:cs="Times New Roman"/>
          <w:sz w:val="28"/>
          <w:szCs w:val="28"/>
        </w:rPr>
        <w:t xml:space="preserve">10.6. Администрация Усть-Донецкого городского поселения с целью формирования доступной среды для инвалидов и других </w:t>
      </w:r>
      <w:proofErr w:type="spellStart"/>
      <w:r w:rsidRPr="00931280">
        <w:rPr>
          <w:rFonts w:ascii="Times New Roman" w:hAnsi="Times New Roman" w:cs="Times New Roman"/>
          <w:sz w:val="28"/>
          <w:szCs w:val="28"/>
        </w:rPr>
        <w:t>маломобильных</w:t>
      </w:r>
      <w:proofErr w:type="spellEnd"/>
      <w:r w:rsidRPr="00931280">
        <w:rPr>
          <w:rFonts w:ascii="Times New Roman" w:hAnsi="Times New Roman" w:cs="Times New Roman"/>
          <w:sz w:val="28"/>
          <w:szCs w:val="28"/>
        </w:rPr>
        <w:t xml:space="preserve"> групп населения необходимо: </w:t>
      </w:r>
    </w:p>
    <w:p w:rsidR="00F125FB" w:rsidRPr="00931280" w:rsidRDefault="00F125FB" w:rsidP="00E3147B">
      <w:pPr>
        <w:autoSpaceDE w:val="0"/>
        <w:autoSpaceDN w:val="0"/>
        <w:adjustRightInd w:val="0"/>
        <w:ind w:firstLine="426"/>
        <w:jc w:val="both"/>
        <w:rPr>
          <w:rFonts w:ascii="Times New Roman" w:hAnsi="Times New Roman" w:cs="Times New Roman"/>
          <w:sz w:val="28"/>
          <w:szCs w:val="28"/>
        </w:rPr>
      </w:pPr>
      <w:r w:rsidRPr="00931280">
        <w:rPr>
          <w:rFonts w:ascii="Times New Roman" w:hAnsi="Times New Roman" w:cs="Times New Roman"/>
          <w:sz w:val="28"/>
          <w:szCs w:val="28"/>
        </w:rPr>
        <w:t>- определить приоритетные объекты и услуги в приоритетных сферах жизнедеятельности инвалидов и МГН, подготовить и провести паспортизацию указанных объектов и услуг. При реализации этого мероприятия учитывать мнение общественных организаций инвалидов;</w:t>
      </w:r>
    </w:p>
    <w:p w:rsidR="00F125FB" w:rsidRPr="00931280" w:rsidRDefault="00F125FB" w:rsidP="00E3147B">
      <w:pPr>
        <w:autoSpaceDE w:val="0"/>
        <w:autoSpaceDN w:val="0"/>
        <w:adjustRightInd w:val="0"/>
        <w:ind w:firstLine="426"/>
        <w:jc w:val="both"/>
        <w:rPr>
          <w:rFonts w:ascii="Times New Roman" w:hAnsi="Times New Roman" w:cs="Times New Roman"/>
          <w:sz w:val="28"/>
          <w:szCs w:val="28"/>
        </w:rPr>
      </w:pPr>
      <w:r w:rsidRPr="00931280">
        <w:rPr>
          <w:rFonts w:ascii="Times New Roman" w:hAnsi="Times New Roman" w:cs="Times New Roman"/>
          <w:sz w:val="28"/>
          <w:szCs w:val="28"/>
        </w:rPr>
        <w:t>- привести состояние зданий и сооружений в соответствие с требованиями строительных норм и правил по обеспечению их доступности для инвалидов и МГН;</w:t>
      </w:r>
    </w:p>
    <w:p w:rsidR="00F125FB" w:rsidRPr="00931280" w:rsidRDefault="00F125FB" w:rsidP="00E3147B">
      <w:pPr>
        <w:autoSpaceDE w:val="0"/>
        <w:autoSpaceDN w:val="0"/>
        <w:adjustRightInd w:val="0"/>
        <w:ind w:firstLine="426"/>
        <w:jc w:val="both"/>
        <w:rPr>
          <w:rFonts w:ascii="Times New Roman" w:hAnsi="Times New Roman" w:cs="Times New Roman"/>
          <w:sz w:val="28"/>
          <w:szCs w:val="28"/>
        </w:rPr>
      </w:pPr>
      <w:r w:rsidRPr="00931280">
        <w:rPr>
          <w:rFonts w:ascii="Times New Roman" w:hAnsi="Times New Roman" w:cs="Times New Roman"/>
          <w:sz w:val="28"/>
          <w:szCs w:val="28"/>
        </w:rPr>
        <w:t xml:space="preserve">- оборудовать входные группы, лестницы, </w:t>
      </w:r>
      <w:proofErr w:type="spellStart"/>
      <w:r w:rsidRPr="00931280">
        <w:rPr>
          <w:rFonts w:ascii="Times New Roman" w:hAnsi="Times New Roman" w:cs="Times New Roman"/>
          <w:sz w:val="28"/>
          <w:szCs w:val="28"/>
        </w:rPr>
        <w:t>пандусные</w:t>
      </w:r>
      <w:proofErr w:type="spellEnd"/>
      <w:r w:rsidRPr="00931280">
        <w:rPr>
          <w:rFonts w:ascii="Times New Roman" w:hAnsi="Times New Roman" w:cs="Times New Roman"/>
          <w:sz w:val="28"/>
          <w:szCs w:val="28"/>
        </w:rPr>
        <w:t xml:space="preserve"> съезды, прилегающие территории, пути движения снаружи и внутри зданий, зоны оказания услуг, санитарно-гигиенические помещения адаптивно-техническими средствами, подъемными устройствами с системой голосового оповещения, пространственно-рельефными указателями и устройствами для обеспечения их доступности инвалидами и МГН;</w:t>
      </w:r>
    </w:p>
    <w:p w:rsidR="00F125FB" w:rsidRPr="00931280" w:rsidRDefault="00F125FB" w:rsidP="00E3147B">
      <w:pPr>
        <w:autoSpaceDE w:val="0"/>
        <w:autoSpaceDN w:val="0"/>
        <w:adjustRightInd w:val="0"/>
        <w:ind w:firstLine="426"/>
        <w:jc w:val="both"/>
        <w:rPr>
          <w:rFonts w:ascii="Times New Roman" w:hAnsi="Times New Roman" w:cs="Times New Roman"/>
          <w:sz w:val="28"/>
          <w:szCs w:val="28"/>
        </w:rPr>
      </w:pPr>
      <w:r w:rsidRPr="00931280">
        <w:rPr>
          <w:rFonts w:ascii="Times New Roman" w:hAnsi="Times New Roman" w:cs="Times New Roman"/>
          <w:sz w:val="28"/>
          <w:szCs w:val="28"/>
        </w:rPr>
        <w:t xml:space="preserve">- укомплектовать библиотеки, образовательные учреждения адаптивно-техническими средствами для инвалидов и МГН («говорящими книгами» на </w:t>
      </w:r>
      <w:proofErr w:type="spellStart"/>
      <w:r w:rsidRPr="00931280">
        <w:rPr>
          <w:rFonts w:ascii="Times New Roman" w:hAnsi="Times New Roman" w:cs="Times New Roman"/>
          <w:sz w:val="28"/>
          <w:szCs w:val="28"/>
        </w:rPr>
        <w:t>флеш-картах</w:t>
      </w:r>
      <w:proofErr w:type="spellEnd"/>
      <w:r w:rsidRPr="00931280">
        <w:rPr>
          <w:rFonts w:ascii="Times New Roman" w:hAnsi="Times New Roman" w:cs="Times New Roman"/>
          <w:sz w:val="28"/>
          <w:szCs w:val="28"/>
        </w:rPr>
        <w:t xml:space="preserve"> и специальными аппаратами для их воспроизведения);</w:t>
      </w:r>
    </w:p>
    <w:p w:rsidR="00F125FB" w:rsidRPr="00A04B4C" w:rsidRDefault="00F125FB" w:rsidP="00E3147B">
      <w:pPr>
        <w:autoSpaceDE w:val="0"/>
        <w:autoSpaceDN w:val="0"/>
        <w:adjustRightInd w:val="0"/>
        <w:ind w:firstLine="426"/>
        <w:jc w:val="both"/>
        <w:rPr>
          <w:rFonts w:ascii="Times New Roman" w:hAnsi="Times New Roman" w:cs="Times New Roman"/>
          <w:sz w:val="28"/>
          <w:szCs w:val="28"/>
        </w:rPr>
      </w:pPr>
      <w:r w:rsidRPr="00931280">
        <w:rPr>
          <w:rFonts w:ascii="Times New Roman" w:hAnsi="Times New Roman" w:cs="Times New Roman"/>
          <w:sz w:val="28"/>
          <w:szCs w:val="28"/>
        </w:rPr>
        <w:t>- организовать проведение мероприятий (фестивалей, спартакиад и др.) для инвалидов и МГН, в том числе для детей-инвалидов, в масштабах муниципального образования, межмуниципальных мероприятий.</w:t>
      </w:r>
      <w:r w:rsidRPr="00A04B4C">
        <w:rPr>
          <w:rFonts w:ascii="Times New Roman" w:hAnsi="Times New Roman" w:cs="Times New Roman"/>
          <w:sz w:val="28"/>
          <w:szCs w:val="28"/>
        </w:rPr>
        <w:t xml:space="preserve"> </w:t>
      </w:r>
    </w:p>
    <w:p w:rsidR="00F125FB" w:rsidRPr="00A04B4C" w:rsidRDefault="00F125FB" w:rsidP="00E3147B">
      <w:pPr>
        <w:pStyle w:val="22"/>
        <w:numPr>
          <w:ilvl w:val="0"/>
          <w:numId w:val="5"/>
        </w:numPr>
        <w:shd w:val="clear" w:color="auto" w:fill="auto"/>
        <w:tabs>
          <w:tab w:val="left" w:pos="284"/>
        </w:tabs>
        <w:spacing w:before="120" w:after="120" w:line="240" w:lineRule="auto"/>
        <w:ind w:left="0"/>
        <w:rPr>
          <w:b/>
          <w:sz w:val="24"/>
          <w:szCs w:val="24"/>
        </w:rPr>
      </w:pPr>
      <w:r w:rsidRPr="00A04B4C">
        <w:rPr>
          <w:b/>
          <w:sz w:val="28"/>
          <w:szCs w:val="28"/>
        </w:rPr>
        <w:t xml:space="preserve"> </w:t>
      </w:r>
      <w:r w:rsidRPr="00A04B4C">
        <w:rPr>
          <w:b/>
          <w:sz w:val="24"/>
          <w:szCs w:val="24"/>
        </w:rPr>
        <w:t>ПОРЯДОК СОДЕРЖАНИЯ И ЭКСПЛУАТАЦИИ ОБЪЕКТОВ БЛАГОУСТРОЙСТВА</w:t>
      </w:r>
    </w:p>
    <w:p w:rsidR="00F125FB" w:rsidRPr="00A04B4C" w:rsidRDefault="00F125FB" w:rsidP="00931280">
      <w:pPr>
        <w:pStyle w:val="22"/>
        <w:shd w:val="clear" w:color="auto" w:fill="auto"/>
        <w:tabs>
          <w:tab w:val="left" w:pos="1604"/>
        </w:tabs>
        <w:spacing w:before="0" w:after="0" w:line="240" w:lineRule="auto"/>
        <w:ind w:firstLine="426"/>
        <w:jc w:val="both"/>
        <w:rPr>
          <w:sz w:val="28"/>
          <w:szCs w:val="28"/>
        </w:rPr>
      </w:pPr>
      <w:r w:rsidRPr="00A04B4C">
        <w:rPr>
          <w:sz w:val="28"/>
          <w:szCs w:val="28"/>
        </w:rPr>
        <w:t>1</w:t>
      </w:r>
      <w:r>
        <w:rPr>
          <w:sz w:val="28"/>
          <w:szCs w:val="28"/>
        </w:rPr>
        <w:t>1</w:t>
      </w:r>
      <w:r w:rsidRPr="00A04B4C">
        <w:rPr>
          <w:sz w:val="28"/>
          <w:szCs w:val="28"/>
        </w:rPr>
        <w:t xml:space="preserve">.1. Порядок </w:t>
      </w:r>
      <w:proofErr w:type="gramStart"/>
      <w:r w:rsidRPr="00A04B4C">
        <w:rPr>
          <w:sz w:val="28"/>
          <w:szCs w:val="28"/>
        </w:rPr>
        <w:t>содержания объектов благоустройства территори</w:t>
      </w:r>
      <w:r>
        <w:rPr>
          <w:sz w:val="28"/>
          <w:szCs w:val="28"/>
        </w:rPr>
        <w:t>и</w:t>
      </w:r>
      <w:r w:rsidRPr="00A04B4C">
        <w:rPr>
          <w:sz w:val="28"/>
          <w:szCs w:val="28"/>
        </w:rPr>
        <w:t xml:space="preserve"> </w:t>
      </w:r>
      <w:r>
        <w:rPr>
          <w:sz w:val="28"/>
          <w:szCs w:val="28"/>
        </w:rPr>
        <w:t>Усть-Донецкого городского поселения</w:t>
      </w:r>
      <w:proofErr w:type="gramEnd"/>
      <w:r w:rsidRPr="00A04B4C">
        <w:rPr>
          <w:sz w:val="28"/>
          <w:szCs w:val="28"/>
        </w:rPr>
        <w:t xml:space="preserve"> устанавливает единые и обязательные к исполнению в </w:t>
      </w:r>
      <w:r>
        <w:rPr>
          <w:sz w:val="28"/>
          <w:szCs w:val="28"/>
        </w:rPr>
        <w:t>поселении</w:t>
      </w:r>
      <w:r w:rsidRPr="00A04B4C">
        <w:rPr>
          <w:sz w:val="28"/>
          <w:szCs w:val="28"/>
        </w:rPr>
        <w:t xml:space="preserve"> нормативы:</w:t>
      </w:r>
    </w:p>
    <w:p w:rsidR="00F125FB" w:rsidRPr="00A04B4C" w:rsidRDefault="00F125FB" w:rsidP="00262D00">
      <w:pPr>
        <w:pStyle w:val="22"/>
        <w:shd w:val="clear" w:color="auto" w:fill="auto"/>
        <w:tabs>
          <w:tab w:val="left" w:pos="1617"/>
        </w:tabs>
        <w:spacing w:before="0" w:after="0" w:line="240" w:lineRule="auto"/>
        <w:ind w:firstLine="426"/>
        <w:jc w:val="both"/>
        <w:rPr>
          <w:sz w:val="28"/>
          <w:szCs w:val="28"/>
        </w:rPr>
      </w:pPr>
      <w:r w:rsidRPr="00A04B4C">
        <w:rPr>
          <w:sz w:val="28"/>
          <w:szCs w:val="28"/>
        </w:rPr>
        <w:t>1</w:t>
      </w:r>
      <w:r>
        <w:rPr>
          <w:sz w:val="28"/>
          <w:szCs w:val="28"/>
        </w:rPr>
        <w:t>1</w:t>
      </w:r>
      <w:r w:rsidRPr="00A04B4C">
        <w:rPr>
          <w:sz w:val="28"/>
          <w:szCs w:val="28"/>
        </w:rPr>
        <w:t>.2. Лица, обязанные организовывать и производить работы по содержанию и эксплуатации объектов благоустройства.</w:t>
      </w:r>
    </w:p>
    <w:p w:rsidR="00F125FB" w:rsidRPr="00A04B4C" w:rsidRDefault="00F125FB" w:rsidP="00E3147B">
      <w:pPr>
        <w:pStyle w:val="22"/>
        <w:tabs>
          <w:tab w:val="left" w:pos="1594"/>
        </w:tabs>
        <w:spacing w:before="0" w:after="0" w:line="240" w:lineRule="auto"/>
        <w:ind w:firstLine="426"/>
        <w:jc w:val="both"/>
        <w:rPr>
          <w:sz w:val="28"/>
          <w:szCs w:val="28"/>
        </w:rPr>
      </w:pPr>
      <w:r w:rsidRPr="00A04B4C">
        <w:rPr>
          <w:sz w:val="28"/>
          <w:szCs w:val="28"/>
        </w:rPr>
        <w:t>1</w:t>
      </w:r>
      <w:r>
        <w:rPr>
          <w:sz w:val="28"/>
          <w:szCs w:val="28"/>
        </w:rPr>
        <w:t>1</w:t>
      </w:r>
      <w:r w:rsidRPr="00A04B4C">
        <w:rPr>
          <w:sz w:val="28"/>
          <w:szCs w:val="28"/>
        </w:rPr>
        <w:t>.2.1. Обязанности по организации и производству работ по содержанию и эксплуатации объектов благоустройства возлагаются:</w:t>
      </w:r>
    </w:p>
    <w:p w:rsidR="00F125FB" w:rsidRPr="00A04B4C" w:rsidRDefault="00F125FB" w:rsidP="00E3147B">
      <w:pPr>
        <w:pStyle w:val="22"/>
        <w:tabs>
          <w:tab w:val="left" w:pos="1594"/>
        </w:tabs>
        <w:spacing w:before="0" w:after="0" w:line="240" w:lineRule="auto"/>
        <w:ind w:firstLine="426"/>
        <w:jc w:val="both"/>
        <w:rPr>
          <w:sz w:val="28"/>
          <w:szCs w:val="28"/>
        </w:rPr>
      </w:pPr>
      <w:proofErr w:type="gramStart"/>
      <w:r w:rsidRPr="00A04B4C">
        <w:rPr>
          <w:sz w:val="28"/>
          <w:szCs w:val="28"/>
        </w:rPr>
        <w:t xml:space="preserve">а) по содержанию мест производства земляных, строительных, дорожно-ремонтных работ, работ по ремонту инженерных сетей и коммуникаций, фасадов и иных элементов строений, зданий и сооружений, установки средств размещения информации, рекламных конструкций, </w:t>
      </w:r>
      <w:r w:rsidRPr="00C028F5">
        <w:rPr>
          <w:color w:val="auto"/>
          <w:sz w:val="28"/>
          <w:szCs w:val="28"/>
        </w:rPr>
        <w:t>а также в случае наличия соглашений об уборке прилегающей территории и определении ее границ</w:t>
      </w:r>
      <w:r w:rsidRPr="00A04B4C">
        <w:rPr>
          <w:sz w:val="28"/>
          <w:szCs w:val="28"/>
        </w:rPr>
        <w:t xml:space="preserve">, </w:t>
      </w:r>
      <w:r>
        <w:rPr>
          <w:sz w:val="28"/>
          <w:szCs w:val="28"/>
        </w:rPr>
        <w:t xml:space="preserve">прилегающей территории </w:t>
      </w:r>
      <w:r w:rsidRPr="00A04B4C">
        <w:rPr>
          <w:sz w:val="28"/>
          <w:szCs w:val="28"/>
        </w:rPr>
        <w:t>– на заказчиков и производителей работ;</w:t>
      </w:r>
      <w:proofErr w:type="gramEnd"/>
    </w:p>
    <w:p w:rsidR="00F125FB" w:rsidRPr="00A04B4C" w:rsidRDefault="00F125FB" w:rsidP="00E3147B">
      <w:pPr>
        <w:pStyle w:val="22"/>
        <w:tabs>
          <w:tab w:val="left" w:pos="1594"/>
        </w:tabs>
        <w:spacing w:before="0" w:after="0" w:line="240" w:lineRule="auto"/>
        <w:ind w:firstLine="426"/>
        <w:jc w:val="both"/>
        <w:rPr>
          <w:sz w:val="28"/>
          <w:szCs w:val="28"/>
        </w:rPr>
      </w:pPr>
      <w:r w:rsidRPr="00A04B4C">
        <w:rPr>
          <w:sz w:val="28"/>
          <w:szCs w:val="28"/>
        </w:rPr>
        <w:lastRenderedPageBreak/>
        <w:t>б) по содержанию и эксплуатации объектов капитального строительства и объектов инфраструктуры – на собственников, владельцев, пользователей указанных объектов, а по бесхозяйным объектам – на собственников, владельцев, пользователей земельных участков, на которых они расположены;</w:t>
      </w:r>
    </w:p>
    <w:p w:rsidR="00F125FB" w:rsidRPr="00C028F5" w:rsidRDefault="00F125FB" w:rsidP="00E3147B">
      <w:pPr>
        <w:pStyle w:val="22"/>
        <w:tabs>
          <w:tab w:val="left" w:pos="1594"/>
        </w:tabs>
        <w:spacing w:before="0" w:after="0" w:line="240" w:lineRule="auto"/>
        <w:ind w:firstLine="426"/>
        <w:jc w:val="both"/>
        <w:rPr>
          <w:color w:val="auto"/>
          <w:sz w:val="28"/>
          <w:szCs w:val="28"/>
        </w:rPr>
      </w:pPr>
      <w:r w:rsidRPr="00A04B4C">
        <w:rPr>
          <w:sz w:val="28"/>
          <w:szCs w:val="28"/>
        </w:rPr>
        <w:t xml:space="preserve">в) по содержанию и эксплуатации мест временной уличной торговли, </w:t>
      </w:r>
      <w:r>
        <w:rPr>
          <w:sz w:val="28"/>
          <w:szCs w:val="28"/>
        </w:rPr>
        <w:t xml:space="preserve">а </w:t>
      </w:r>
      <w:r w:rsidRPr="00C028F5">
        <w:rPr>
          <w:color w:val="auto"/>
          <w:sz w:val="28"/>
          <w:szCs w:val="28"/>
        </w:rPr>
        <w:t>также в случае наличия соглашений об уборке прилегающей территории к объектам торговли (торговые павильоны, торговые комплексы, палатки, киоски, и т.п.) и определении ее границ, прилегающей территории, – на собственников, владельцев или пользователей объектов торговли;</w:t>
      </w:r>
    </w:p>
    <w:p w:rsidR="00F125FB" w:rsidRPr="00A04B4C" w:rsidRDefault="00F125FB" w:rsidP="00E3147B">
      <w:pPr>
        <w:pStyle w:val="22"/>
        <w:tabs>
          <w:tab w:val="left" w:pos="1594"/>
        </w:tabs>
        <w:spacing w:before="0" w:after="0" w:line="240" w:lineRule="auto"/>
        <w:ind w:firstLine="426"/>
        <w:jc w:val="both"/>
        <w:rPr>
          <w:sz w:val="28"/>
          <w:szCs w:val="28"/>
        </w:rPr>
      </w:pPr>
      <w:r w:rsidRPr="00A04B4C">
        <w:rPr>
          <w:sz w:val="28"/>
          <w:szCs w:val="28"/>
        </w:rPr>
        <w:t xml:space="preserve">г) по содержанию неиспользуемых и </w:t>
      </w:r>
      <w:proofErr w:type="spellStart"/>
      <w:r w:rsidRPr="00A04B4C">
        <w:rPr>
          <w:sz w:val="28"/>
          <w:szCs w:val="28"/>
        </w:rPr>
        <w:t>неосваиваемых</w:t>
      </w:r>
      <w:proofErr w:type="spellEnd"/>
      <w:r w:rsidRPr="00A04B4C">
        <w:rPr>
          <w:sz w:val="28"/>
          <w:szCs w:val="28"/>
        </w:rPr>
        <w:t xml:space="preserve"> территорий, территорий после сноса строений – на собственников, владельцев, пользователей данной территории, организации, выполняющие работы по сносу строений;</w:t>
      </w:r>
    </w:p>
    <w:p w:rsidR="00F125FB" w:rsidRPr="00A04B4C" w:rsidRDefault="00F125FB" w:rsidP="00E3147B">
      <w:pPr>
        <w:pStyle w:val="22"/>
        <w:tabs>
          <w:tab w:val="left" w:pos="1594"/>
        </w:tabs>
        <w:spacing w:before="0" w:after="0" w:line="240" w:lineRule="auto"/>
        <w:ind w:firstLine="426"/>
        <w:jc w:val="both"/>
        <w:rPr>
          <w:sz w:val="28"/>
          <w:szCs w:val="28"/>
        </w:rPr>
      </w:pPr>
      <w:proofErr w:type="spellStart"/>
      <w:proofErr w:type="gramStart"/>
      <w:r w:rsidRPr="00A04B4C">
        <w:rPr>
          <w:sz w:val="28"/>
          <w:szCs w:val="28"/>
        </w:rPr>
        <w:t>д</w:t>
      </w:r>
      <w:proofErr w:type="spellEnd"/>
      <w:r w:rsidRPr="00A04B4C">
        <w:rPr>
          <w:sz w:val="28"/>
          <w:szCs w:val="28"/>
        </w:rPr>
        <w:t>) по содержанию и эксплуатации территории автозаправочных станций, станций техобслуживания, мест мойки автотранспорта, автозаправочных комплексов, рынков, торго</w:t>
      </w:r>
      <w:r>
        <w:rPr>
          <w:sz w:val="28"/>
          <w:szCs w:val="28"/>
        </w:rPr>
        <w:t>вых и развлекательных центров и</w:t>
      </w:r>
      <w:r w:rsidRPr="00C028F5">
        <w:rPr>
          <w:color w:val="auto"/>
          <w:sz w:val="28"/>
          <w:szCs w:val="28"/>
        </w:rPr>
        <w:t>, в случае наличия соглашений о содержании, уборке прилегающей территории и определении ее границ, такой прилегающей территории, а также туалетных</w:t>
      </w:r>
      <w:r w:rsidRPr="00A04B4C">
        <w:rPr>
          <w:sz w:val="28"/>
          <w:szCs w:val="28"/>
        </w:rPr>
        <w:t xml:space="preserve"> кабин, расположенных на этих объектах, а также въездов и выездов к этим объектам – на собственников, владельцев или пользователей указанных объектов;</w:t>
      </w:r>
      <w:proofErr w:type="gramEnd"/>
    </w:p>
    <w:p w:rsidR="00F125FB" w:rsidRPr="00A04B4C" w:rsidRDefault="00F125FB" w:rsidP="00E3147B">
      <w:pPr>
        <w:pStyle w:val="22"/>
        <w:tabs>
          <w:tab w:val="left" w:pos="1594"/>
        </w:tabs>
        <w:spacing w:before="0" w:after="0" w:line="240" w:lineRule="auto"/>
        <w:ind w:firstLine="426"/>
        <w:jc w:val="both"/>
        <w:rPr>
          <w:sz w:val="28"/>
          <w:szCs w:val="28"/>
        </w:rPr>
      </w:pPr>
      <w:r w:rsidRPr="00A04B4C">
        <w:rPr>
          <w:sz w:val="28"/>
          <w:szCs w:val="28"/>
        </w:rPr>
        <w:t>е) по содержанию и эксплуатации территорий юридических лиц (индивидуальных пред</w:t>
      </w:r>
      <w:r>
        <w:rPr>
          <w:sz w:val="28"/>
          <w:szCs w:val="28"/>
        </w:rPr>
        <w:t xml:space="preserve">принимателей), физических лиц и, </w:t>
      </w:r>
      <w:r w:rsidRPr="00C028F5">
        <w:rPr>
          <w:color w:val="auto"/>
          <w:sz w:val="28"/>
          <w:szCs w:val="28"/>
        </w:rPr>
        <w:t>в случае наличия соглашений о содержании, уборке прилегающей территории и определении ее границ,  прилегающей территории – на собственника, владельца</w:t>
      </w:r>
      <w:r w:rsidRPr="00A04B4C">
        <w:rPr>
          <w:sz w:val="28"/>
          <w:szCs w:val="28"/>
        </w:rPr>
        <w:t xml:space="preserve"> или пользователя указанной территории;</w:t>
      </w:r>
    </w:p>
    <w:p w:rsidR="00F125FB" w:rsidRPr="00A04B4C" w:rsidRDefault="00F125FB" w:rsidP="00E3147B">
      <w:pPr>
        <w:pStyle w:val="22"/>
        <w:tabs>
          <w:tab w:val="left" w:pos="1594"/>
        </w:tabs>
        <w:spacing w:before="0" w:after="0" w:line="240" w:lineRule="auto"/>
        <w:ind w:firstLine="426"/>
        <w:jc w:val="both"/>
        <w:rPr>
          <w:sz w:val="28"/>
          <w:szCs w:val="28"/>
        </w:rPr>
      </w:pPr>
      <w:r w:rsidRPr="00A04B4C">
        <w:rPr>
          <w:sz w:val="28"/>
          <w:szCs w:val="28"/>
        </w:rPr>
        <w:t>ж) по содержанию и эксплуатации водных объектов в зонах отдыха и прилегающих к ним территорий – на собственников (владельцев) указанных зон или на организации, за которыми зоны отдыха закреплены на праве оперативного управления или хозяйственного ведения;</w:t>
      </w:r>
    </w:p>
    <w:p w:rsidR="00F125FB" w:rsidRPr="00A04B4C" w:rsidRDefault="00F125FB" w:rsidP="00E3147B">
      <w:pPr>
        <w:pStyle w:val="22"/>
        <w:tabs>
          <w:tab w:val="left" w:pos="1594"/>
        </w:tabs>
        <w:spacing w:before="0" w:after="0" w:line="240" w:lineRule="auto"/>
        <w:ind w:firstLine="426"/>
        <w:jc w:val="both"/>
        <w:rPr>
          <w:sz w:val="28"/>
          <w:szCs w:val="28"/>
        </w:rPr>
      </w:pPr>
      <w:r w:rsidRPr="00A04B4C">
        <w:rPr>
          <w:sz w:val="28"/>
          <w:szCs w:val="28"/>
        </w:rPr>
        <w:t>и) по содержанию частного домовладения, хозяйственных стро</w:t>
      </w:r>
      <w:r>
        <w:rPr>
          <w:sz w:val="28"/>
          <w:szCs w:val="28"/>
        </w:rPr>
        <w:t xml:space="preserve">ений и сооружений, ограждений и, </w:t>
      </w:r>
      <w:r w:rsidRPr="00C028F5">
        <w:rPr>
          <w:color w:val="auto"/>
          <w:sz w:val="28"/>
          <w:szCs w:val="28"/>
        </w:rPr>
        <w:t>в случае наличия соглашений о содержании, уборке прилегающей территории и определении ее границ</w:t>
      </w:r>
      <w:r w:rsidRPr="00A04B4C">
        <w:rPr>
          <w:sz w:val="28"/>
          <w:szCs w:val="28"/>
        </w:rPr>
        <w:t xml:space="preserve">,  </w:t>
      </w:r>
      <w:r>
        <w:rPr>
          <w:sz w:val="28"/>
          <w:szCs w:val="28"/>
        </w:rPr>
        <w:t>прилегающей территории</w:t>
      </w:r>
      <w:r w:rsidRPr="00A04B4C">
        <w:rPr>
          <w:sz w:val="28"/>
          <w:szCs w:val="28"/>
        </w:rPr>
        <w:t xml:space="preserve"> со стороны дорог, улиц (переулков, проходов, проездов), – на собственников, владельцев или пользователей указанных объектов;</w:t>
      </w:r>
    </w:p>
    <w:p w:rsidR="00F125FB" w:rsidRPr="00A04B4C" w:rsidRDefault="00F125FB" w:rsidP="00E3147B">
      <w:pPr>
        <w:pStyle w:val="22"/>
        <w:tabs>
          <w:tab w:val="left" w:pos="1594"/>
        </w:tabs>
        <w:spacing w:before="0" w:after="0" w:line="240" w:lineRule="auto"/>
        <w:ind w:firstLine="426"/>
        <w:jc w:val="both"/>
        <w:rPr>
          <w:sz w:val="28"/>
          <w:szCs w:val="28"/>
        </w:rPr>
      </w:pPr>
      <w:r w:rsidRPr="00A04B4C">
        <w:rPr>
          <w:sz w:val="28"/>
          <w:szCs w:val="28"/>
        </w:rPr>
        <w:t>к) по содержанию зеленых насаждений, расположенных в пределах полосы отвода автомобильных и железных дорог, линий электропередачи, линий связи, нефтепроводов, газопроводов и иных трубопроводов – на собственников, владельцев автомобильных и железных дорог, линий электропередачи, линий связи, нефтепроводов, газопроводов и иных трубопроводов;</w:t>
      </w:r>
    </w:p>
    <w:p w:rsidR="00F125FB" w:rsidRPr="00A04B4C" w:rsidRDefault="00F125FB" w:rsidP="00E3147B">
      <w:pPr>
        <w:pStyle w:val="22"/>
        <w:tabs>
          <w:tab w:val="left" w:pos="1594"/>
        </w:tabs>
        <w:spacing w:before="0" w:after="0" w:line="240" w:lineRule="auto"/>
        <w:ind w:firstLine="426"/>
        <w:jc w:val="both"/>
        <w:rPr>
          <w:sz w:val="28"/>
          <w:szCs w:val="28"/>
        </w:rPr>
      </w:pPr>
      <w:r w:rsidRPr="00A04B4C">
        <w:rPr>
          <w:sz w:val="28"/>
          <w:szCs w:val="28"/>
        </w:rPr>
        <w:t xml:space="preserve">л) по благоустройству и содержанию водных источников, уборке, </w:t>
      </w:r>
      <w:r w:rsidRPr="00C028F5">
        <w:rPr>
          <w:color w:val="auto"/>
          <w:sz w:val="28"/>
          <w:szCs w:val="28"/>
        </w:rPr>
        <w:t>а также в случае наличия соглашений о содержании, уборке прилегающей территории и определении ее границ,</w:t>
      </w:r>
      <w:r w:rsidRPr="00A04B4C">
        <w:rPr>
          <w:sz w:val="28"/>
          <w:szCs w:val="28"/>
        </w:rPr>
        <w:t xml:space="preserve">  </w:t>
      </w:r>
      <w:r>
        <w:rPr>
          <w:sz w:val="28"/>
          <w:szCs w:val="28"/>
        </w:rPr>
        <w:t>прилегающей территории</w:t>
      </w:r>
      <w:r w:rsidRPr="00A04B4C">
        <w:rPr>
          <w:sz w:val="28"/>
          <w:szCs w:val="28"/>
        </w:rPr>
        <w:t>, – на собственников, владельцев, пользователей земельных участков, на которых они расположены.</w:t>
      </w:r>
    </w:p>
    <w:p w:rsidR="00F125FB" w:rsidRPr="00A04B4C" w:rsidRDefault="00F125FB" w:rsidP="00E3147B">
      <w:pPr>
        <w:pStyle w:val="22"/>
        <w:tabs>
          <w:tab w:val="left" w:pos="1594"/>
        </w:tabs>
        <w:spacing w:before="0" w:after="0" w:line="240" w:lineRule="auto"/>
        <w:ind w:firstLine="426"/>
        <w:jc w:val="both"/>
        <w:rPr>
          <w:sz w:val="28"/>
          <w:szCs w:val="28"/>
        </w:rPr>
      </w:pPr>
      <w:r w:rsidRPr="00A04B4C">
        <w:rPr>
          <w:sz w:val="28"/>
          <w:szCs w:val="28"/>
        </w:rPr>
        <w:t>1</w:t>
      </w:r>
      <w:r>
        <w:rPr>
          <w:sz w:val="28"/>
          <w:szCs w:val="28"/>
        </w:rPr>
        <w:t>1</w:t>
      </w:r>
      <w:r w:rsidRPr="00A04B4C">
        <w:rPr>
          <w:sz w:val="28"/>
          <w:szCs w:val="28"/>
        </w:rPr>
        <w:t>.2.2. Предусмотренные настоящими Правилами обязанности возлагаются:</w:t>
      </w:r>
    </w:p>
    <w:p w:rsidR="00F125FB" w:rsidRPr="00A04B4C" w:rsidRDefault="00F125FB" w:rsidP="00E3147B">
      <w:pPr>
        <w:pStyle w:val="22"/>
        <w:tabs>
          <w:tab w:val="left" w:pos="1594"/>
        </w:tabs>
        <w:spacing w:before="0" w:after="0" w:line="240" w:lineRule="auto"/>
        <w:ind w:firstLine="426"/>
        <w:jc w:val="both"/>
        <w:rPr>
          <w:sz w:val="28"/>
          <w:szCs w:val="28"/>
        </w:rPr>
      </w:pPr>
      <w:r w:rsidRPr="00A04B4C">
        <w:rPr>
          <w:sz w:val="28"/>
          <w:szCs w:val="28"/>
        </w:rPr>
        <w:t>а) по объектам, находящимся в государственной или муниципальной собственности, переданным во владение и/или пользование третьим лицам, – на владельцев и/или пользователей этих объектов - граждан и юридических лиц;</w:t>
      </w:r>
    </w:p>
    <w:p w:rsidR="00F125FB" w:rsidRPr="00A04B4C" w:rsidRDefault="00F125FB" w:rsidP="00E3147B">
      <w:pPr>
        <w:pStyle w:val="22"/>
        <w:tabs>
          <w:tab w:val="left" w:pos="1594"/>
        </w:tabs>
        <w:spacing w:before="0" w:after="0" w:line="240" w:lineRule="auto"/>
        <w:ind w:firstLine="426"/>
        <w:jc w:val="both"/>
        <w:rPr>
          <w:sz w:val="28"/>
          <w:szCs w:val="28"/>
        </w:rPr>
      </w:pPr>
      <w:r w:rsidRPr="00A04B4C">
        <w:rPr>
          <w:sz w:val="28"/>
          <w:szCs w:val="28"/>
        </w:rPr>
        <w:t xml:space="preserve">б) по объектам, находящимся в государственной или муниципальной </w:t>
      </w:r>
      <w:r w:rsidRPr="00A04B4C">
        <w:rPr>
          <w:sz w:val="28"/>
          <w:szCs w:val="28"/>
        </w:rPr>
        <w:lastRenderedPageBreak/>
        <w:t>собственности, не переданным во владение и/или пользование третьим лицам, – на органы государственной власти, органы местного самоуправления, государственные или муниципальные эксплуатационные организации;</w:t>
      </w:r>
    </w:p>
    <w:p w:rsidR="00F125FB" w:rsidRPr="00A04B4C" w:rsidRDefault="00F125FB" w:rsidP="00E3147B">
      <w:pPr>
        <w:pStyle w:val="22"/>
        <w:shd w:val="clear" w:color="auto" w:fill="auto"/>
        <w:tabs>
          <w:tab w:val="left" w:pos="1594"/>
        </w:tabs>
        <w:spacing w:before="0" w:after="0" w:line="240" w:lineRule="auto"/>
        <w:ind w:firstLine="426"/>
        <w:jc w:val="both"/>
        <w:rPr>
          <w:sz w:val="28"/>
          <w:szCs w:val="28"/>
        </w:rPr>
      </w:pPr>
      <w:r w:rsidRPr="00A04B4C">
        <w:rPr>
          <w:sz w:val="28"/>
          <w:szCs w:val="28"/>
        </w:rPr>
        <w:t xml:space="preserve">в) по объектам, находящимся в частной собственности, – на собственников объектов – граждан и юридических лиц. </w:t>
      </w:r>
    </w:p>
    <w:p w:rsidR="00F125FB" w:rsidRPr="00A04B4C" w:rsidRDefault="00F125FB" w:rsidP="00C013C5">
      <w:pPr>
        <w:pStyle w:val="22"/>
        <w:tabs>
          <w:tab w:val="left" w:pos="1594"/>
        </w:tabs>
        <w:spacing w:before="0" w:after="0" w:line="240" w:lineRule="auto"/>
        <w:ind w:firstLine="426"/>
        <w:jc w:val="both"/>
        <w:rPr>
          <w:sz w:val="28"/>
          <w:szCs w:val="28"/>
        </w:rPr>
      </w:pPr>
      <w:r w:rsidRPr="00A04B4C">
        <w:rPr>
          <w:sz w:val="28"/>
          <w:szCs w:val="28"/>
        </w:rPr>
        <w:t>1</w:t>
      </w:r>
      <w:r>
        <w:rPr>
          <w:sz w:val="28"/>
          <w:szCs w:val="28"/>
        </w:rPr>
        <w:t>1</w:t>
      </w:r>
      <w:r w:rsidRPr="00A04B4C">
        <w:rPr>
          <w:sz w:val="28"/>
          <w:szCs w:val="28"/>
        </w:rPr>
        <w:t>.3.Участие собственников (правообладателей) зданий (помещений в них) и сооружений в благоустройстве прилегающих территорий</w:t>
      </w:r>
      <w:r>
        <w:rPr>
          <w:sz w:val="28"/>
          <w:szCs w:val="28"/>
        </w:rPr>
        <w:t xml:space="preserve"> общего пользования</w:t>
      </w:r>
      <w:r w:rsidRPr="00A04B4C">
        <w:rPr>
          <w:sz w:val="28"/>
          <w:szCs w:val="28"/>
        </w:rPr>
        <w:t>.</w:t>
      </w:r>
    </w:p>
    <w:p w:rsidR="00F125FB" w:rsidRPr="00A04B4C" w:rsidRDefault="00F125FB" w:rsidP="00E3147B">
      <w:pPr>
        <w:pStyle w:val="22"/>
        <w:tabs>
          <w:tab w:val="left" w:pos="1594"/>
        </w:tabs>
        <w:spacing w:before="0" w:after="0" w:line="240" w:lineRule="auto"/>
        <w:ind w:firstLine="426"/>
        <w:jc w:val="both"/>
        <w:rPr>
          <w:sz w:val="28"/>
          <w:szCs w:val="28"/>
        </w:rPr>
      </w:pPr>
      <w:r w:rsidRPr="00A04B4C">
        <w:rPr>
          <w:sz w:val="28"/>
          <w:szCs w:val="28"/>
        </w:rPr>
        <w:t>1</w:t>
      </w:r>
      <w:r>
        <w:rPr>
          <w:sz w:val="28"/>
          <w:szCs w:val="28"/>
        </w:rPr>
        <w:t>1</w:t>
      </w:r>
      <w:r w:rsidRPr="00A04B4C">
        <w:rPr>
          <w:sz w:val="28"/>
          <w:szCs w:val="28"/>
        </w:rPr>
        <w:t xml:space="preserve">.3.1. Собственники (правообладатели) зданий (помещений в них) и сооружений </w:t>
      </w:r>
      <w:r>
        <w:rPr>
          <w:sz w:val="28"/>
          <w:szCs w:val="28"/>
        </w:rPr>
        <w:t xml:space="preserve">привлекаются к </w:t>
      </w:r>
      <w:r w:rsidRPr="00A04B4C">
        <w:rPr>
          <w:sz w:val="28"/>
          <w:szCs w:val="28"/>
        </w:rPr>
        <w:t>участ</w:t>
      </w:r>
      <w:r>
        <w:rPr>
          <w:sz w:val="28"/>
          <w:szCs w:val="28"/>
        </w:rPr>
        <w:t>ию</w:t>
      </w:r>
      <w:r w:rsidRPr="00A04B4C">
        <w:rPr>
          <w:sz w:val="28"/>
          <w:szCs w:val="28"/>
        </w:rPr>
        <w:t xml:space="preserve"> в благоустройстве прилегающих </w:t>
      </w:r>
      <w:r w:rsidRPr="00C30188">
        <w:rPr>
          <w:color w:val="auto"/>
          <w:sz w:val="28"/>
          <w:szCs w:val="28"/>
        </w:rPr>
        <w:t>территорий путем заключения соглашений, договоров о таком участии  в содержании</w:t>
      </w:r>
      <w:r w:rsidRPr="003504A5">
        <w:rPr>
          <w:color w:val="FF0000"/>
          <w:sz w:val="28"/>
          <w:szCs w:val="28"/>
        </w:rPr>
        <w:t xml:space="preserve"> </w:t>
      </w:r>
      <w:r w:rsidRPr="00A04B4C">
        <w:rPr>
          <w:sz w:val="28"/>
          <w:szCs w:val="28"/>
        </w:rPr>
        <w:t>объектов благоустройства.</w:t>
      </w:r>
    </w:p>
    <w:p w:rsidR="00F125FB" w:rsidRPr="00A04B4C" w:rsidRDefault="00F125FB" w:rsidP="00E3147B">
      <w:pPr>
        <w:pStyle w:val="22"/>
        <w:tabs>
          <w:tab w:val="left" w:pos="1594"/>
        </w:tabs>
        <w:spacing w:before="0" w:after="0" w:line="240" w:lineRule="auto"/>
        <w:ind w:firstLine="426"/>
        <w:jc w:val="both"/>
        <w:rPr>
          <w:sz w:val="28"/>
          <w:szCs w:val="28"/>
        </w:rPr>
      </w:pPr>
      <w:r w:rsidRPr="00A04B4C">
        <w:rPr>
          <w:sz w:val="28"/>
          <w:szCs w:val="28"/>
        </w:rPr>
        <w:t>1</w:t>
      </w:r>
      <w:r>
        <w:rPr>
          <w:sz w:val="28"/>
          <w:szCs w:val="28"/>
        </w:rPr>
        <w:t>1</w:t>
      </w:r>
      <w:r w:rsidRPr="00A04B4C">
        <w:rPr>
          <w:sz w:val="28"/>
          <w:szCs w:val="28"/>
        </w:rPr>
        <w:t xml:space="preserve">.3.2. </w:t>
      </w:r>
      <w:r>
        <w:rPr>
          <w:sz w:val="28"/>
          <w:szCs w:val="28"/>
        </w:rPr>
        <w:t>В соответствии с заключенными договорами, соглашениями о</w:t>
      </w:r>
      <w:r w:rsidRPr="00A04B4C">
        <w:rPr>
          <w:sz w:val="28"/>
          <w:szCs w:val="28"/>
        </w:rPr>
        <w:t>тветственными за благоустройство прилегающих территорий к зданиям (помещениям в них) и сооружениям являются собственники, в случае, если они не передали указанные объекты во владение и/или пользование.</w:t>
      </w:r>
    </w:p>
    <w:p w:rsidR="00F125FB" w:rsidRPr="00A04B4C" w:rsidRDefault="00F125FB" w:rsidP="00E3147B">
      <w:pPr>
        <w:pStyle w:val="22"/>
        <w:tabs>
          <w:tab w:val="left" w:pos="1594"/>
        </w:tabs>
        <w:spacing w:before="0" w:after="0" w:line="240" w:lineRule="auto"/>
        <w:ind w:firstLine="426"/>
        <w:jc w:val="both"/>
        <w:rPr>
          <w:sz w:val="28"/>
          <w:szCs w:val="28"/>
        </w:rPr>
      </w:pPr>
      <w:r w:rsidRPr="00A04B4C">
        <w:rPr>
          <w:sz w:val="28"/>
          <w:szCs w:val="28"/>
        </w:rPr>
        <w:t>1</w:t>
      </w:r>
      <w:r>
        <w:rPr>
          <w:sz w:val="28"/>
          <w:szCs w:val="28"/>
        </w:rPr>
        <w:t>1</w:t>
      </w:r>
      <w:r w:rsidRPr="00A04B4C">
        <w:rPr>
          <w:sz w:val="28"/>
          <w:szCs w:val="28"/>
        </w:rPr>
        <w:t xml:space="preserve">.3.3. На придомовых (прилегающих) территориях многоквартирных домов, входящих в состав общего имущества собственников помещений в многоквартирном доме, ответственными за благоустройство прилегающей территории в пределах земельного </w:t>
      </w:r>
      <w:proofErr w:type="gramStart"/>
      <w:r w:rsidRPr="00A04B4C">
        <w:rPr>
          <w:sz w:val="28"/>
          <w:szCs w:val="28"/>
        </w:rPr>
        <w:t>участка</w:t>
      </w:r>
      <w:proofErr w:type="gramEnd"/>
      <w:r w:rsidRPr="00A04B4C">
        <w:rPr>
          <w:sz w:val="28"/>
          <w:szCs w:val="28"/>
        </w:rPr>
        <w:t xml:space="preserve"> в отношении которого проведен кадастровый учет, являются:</w:t>
      </w:r>
    </w:p>
    <w:p w:rsidR="00F125FB" w:rsidRPr="00A04B4C" w:rsidRDefault="00F125FB" w:rsidP="00E3147B">
      <w:pPr>
        <w:pStyle w:val="22"/>
        <w:tabs>
          <w:tab w:val="left" w:pos="1594"/>
        </w:tabs>
        <w:spacing w:before="0" w:after="0" w:line="240" w:lineRule="auto"/>
        <w:ind w:firstLine="426"/>
        <w:jc w:val="both"/>
        <w:rPr>
          <w:sz w:val="28"/>
          <w:szCs w:val="28"/>
        </w:rPr>
      </w:pPr>
      <w:r w:rsidRPr="00A04B4C">
        <w:rPr>
          <w:sz w:val="28"/>
          <w:szCs w:val="28"/>
        </w:rPr>
        <w:t>а) организации, осуществляющие управление многоквартирными домами;</w:t>
      </w:r>
    </w:p>
    <w:p w:rsidR="00F125FB" w:rsidRPr="00A04B4C" w:rsidRDefault="00F125FB" w:rsidP="00E3147B">
      <w:pPr>
        <w:pStyle w:val="22"/>
        <w:tabs>
          <w:tab w:val="left" w:pos="1594"/>
        </w:tabs>
        <w:spacing w:before="0" w:after="0" w:line="240" w:lineRule="auto"/>
        <w:ind w:firstLine="426"/>
        <w:jc w:val="both"/>
        <w:rPr>
          <w:sz w:val="28"/>
          <w:szCs w:val="28"/>
        </w:rPr>
      </w:pPr>
      <w:r w:rsidRPr="00A04B4C">
        <w:rPr>
          <w:sz w:val="28"/>
          <w:szCs w:val="28"/>
        </w:rPr>
        <w:t>б) ТСЖ или кооперативы (жилищные или иные специализированные потребительские кооперативы), осуществляющие управление многоквартирными домами;</w:t>
      </w:r>
    </w:p>
    <w:p w:rsidR="00F125FB" w:rsidRPr="00A04B4C" w:rsidRDefault="00F125FB" w:rsidP="00E3147B">
      <w:pPr>
        <w:pStyle w:val="22"/>
        <w:tabs>
          <w:tab w:val="left" w:pos="1594"/>
        </w:tabs>
        <w:spacing w:before="0" w:after="0" w:line="240" w:lineRule="auto"/>
        <w:ind w:firstLine="426"/>
        <w:jc w:val="both"/>
        <w:rPr>
          <w:sz w:val="28"/>
          <w:szCs w:val="28"/>
        </w:rPr>
      </w:pPr>
      <w:r w:rsidRPr="00A04B4C">
        <w:rPr>
          <w:sz w:val="28"/>
          <w:szCs w:val="28"/>
        </w:rPr>
        <w:t>в) собственники помещений, если они избрали непосредственную форму управления многоквартирным домом, и если иное не установлено договором.</w:t>
      </w:r>
    </w:p>
    <w:p w:rsidR="00F125FB" w:rsidRPr="00A04B4C" w:rsidRDefault="00F125FB" w:rsidP="00E3147B">
      <w:pPr>
        <w:pStyle w:val="22"/>
        <w:tabs>
          <w:tab w:val="left" w:pos="1594"/>
        </w:tabs>
        <w:spacing w:before="0" w:after="0" w:line="240" w:lineRule="auto"/>
        <w:ind w:firstLine="426"/>
        <w:jc w:val="both"/>
        <w:rPr>
          <w:sz w:val="28"/>
          <w:szCs w:val="28"/>
        </w:rPr>
      </w:pPr>
      <w:r w:rsidRPr="00A04B4C">
        <w:rPr>
          <w:sz w:val="28"/>
          <w:szCs w:val="28"/>
        </w:rPr>
        <w:t>1</w:t>
      </w:r>
      <w:r>
        <w:rPr>
          <w:sz w:val="28"/>
          <w:szCs w:val="28"/>
        </w:rPr>
        <w:t>1</w:t>
      </w:r>
      <w:r w:rsidRPr="00A04B4C">
        <w:rPr>
          <w:sz w:val="28"/>
          <w:szCs w:val="28"/>
        </w:rPr>
        <w:t>.3.4. На придомовых (прилегающих) территориях многоквартирных домов, не входящих в состав общего имущества собственников помещений в многоквартирном доме, ответственными за благоустройство прилегающей территории являются собственники земельного участка, в случае, если собственность на земельный участок не разграничена – органы местного самоуправления.</w:t>
      </w:r>
    </w:p>
    <w:p w:rsidR="00F125FB" w:rsidRPr="00A04B4C" w:rsidRDefault="00F125FB" w:rsidP="00E3147B">
      <w:pPr>
        <w:pStyle w:val="22"/>
        <w:tabs>
          <w:tab w:val="left" w:pos="1594"/>
        </w:tabs>
        <w:spacing w:before="0" w:after="0" w:line="240" w:lineRule="auto"/>
        <w:ind w:firstLine="426"/>
        <w:jc w:val="both"/>
        <w:rPr>
          <w:sz w:val="28"/>
          <w:szCs w:val="28"/>
        </w:rPr>
      </w:pPr>
      <w:r w:rsidRPr="00A04B4C">
        <w:rPr>
          <w:sz w:val="28"/>
          <w:szCs w:val="28"/>
        </w:rPr>
        <w:t>1</w:t>
      </w:r>
      <w:r>
        <w:rPr>
          <w:sz w:val="28"/>
          <w:szCs w:val="28"/>
        </w:rPr>
        <w:t>1</w:t>
      </w:r>
      <w:r w:rsidRPr="00A04B4C">
        <w:rPr>
          <w:sz w:val="28"/>
          <w:szCs w:val="28"/>
        </w:rPr>
        <w:t xml:space="preserve">.3.5. Собственники объектов капитального строительства (помещений в них), </w:t>
      </w:r>
      <w:r w:rsidRPr="00C013C5">
        <w:rPr>
          <w:sz w:val="28"/>
          <w:szCs w:val="28"/>
        </w:rPr>
        <w:t xml:space="preserve">в случае </w:t>
      </w:r>
      <w:r w:rsidRPr="00C30188">
        <w:rPr>
          <w:color w:val="auto"/>
          <w:sz w:val="28"/>
          <w:szCs w:val="28"/>
        </w:rPr>
        <w:t>наличия соглашений о содержании, уборке прилегающей территории и определении ее границ,</w:t>
      </w:r>
      <w:r w:rsidRPr="00A04B4C">
        <w:rPr>
          <w:sz w:val="28"/>
          <w:szCs w:val="28"/>
        </w:rPr>
        <w:t xml:space="preserve"> несут бремя содержания прилегающей территории:</w:t>
      </w:r>
    </w:p>
    <w:p w:rsidR="00F125FB" w:rsidRPr="00A04B4C" w:rsidRDefault="00F125FB" w:rsidP="00E3147B">
      <w:pPr>
        <w:pStyle w:val="22"/>
        <w:shd w:val="clear" w:color="auto" w:fill="auto"/>
        <w:tabs>
          <w:tab w:val="left" w:pos="1594"/>
        </w:tabs>
        <w:spacing w:before="0" w:after="0" w:line="240" w:lineRule="auto"/>
        <w:ind w:firstLine="426"/>
        <w:jc w:val="both"/>
        <w:rPr>
          <w:sz w:val="28"/>
          <w:szCs w:val="28"/>
        </w:rPr>
      </w:pPr>
      <w:r w:rsidRPr="00A04B4C">
        <w:rPr>
          <w:sz w:val="28"/>
          <w:szCs w:val="28"/>
        </w:rPr>
        <w:t>1</w:t>
      </w:r>
      <w:r>
        <w:rPr>
          <w:sz w:val="28"/>
          <w:szCs w:val="28"/>
        </w:rPr>
        <w:t>1</w:t>
      </w:r>
      <w:r w:rsidRPr="00A04B4C">
        <w:rPr>
          <w:sz w:val="28"/>
          <w:szCs w:val="28"/>
        </w:rPr>
        <w:t xml:space="preserve">.3.6. В случае пересечения закрепленной территории с дорогой общего пользования, размер закрепленной территории определяется </w:t>
      </w:r>
      <w:r>
        <w:rPr>
          <w:sz w:val="28"/>
          <w:szCs w:val="28"/>
        </w:rPr>
        <w:t xml:space="preserve">по соглашению сторон и может предусматривать границу </w:t>
      </w:r>
      <w:r w:rsidRPr="00A04B4C">
        <w:rPr>
          <w:sz w:val="28"/>
          <w:szCs w:val="28"/>
        </w:rPr>
        <w:t xml:space="preserve">до пересечения с дорожным бордюром или тротуарным бордюром. </w:t>
      </w:r>
      <w:r w:rsidRPr="00C30188">
        <w:rPr>
          <w:color w:val="auto"/>
          <w:sz w:val="28"/>
          <w:szCs w:val="28"/>
        </w:rPr>
        <w:t>При отсутствии дорожного бордюра размер закрепленной территории может определяться до</w:t>
      </w:r>
      <w:r w:rsidRPr="00457FE3">
        <w:rPr>
          <w:color w:val="FF0000"/>
          <w:sz w:val="28"/>
          <w:szCs w:val="28"/>
        </w:rPr>
        <w:t xml:space="preserve"> </w:t>
      </w:r>
      <w:r w:rsidRPr="00A04B4C">
        <w:rPr>
          <w:sz w:val="28"/>
          <w:szCs w:val="28"/>
        </w:rPr>
        <w:t>непосредственного пересечения с дорогой общего пользования. При пересечении прилегающих территорий двух и более объектов, размеры которых фактически составляют менее размера, установленного настоящим</w:t>
      </w:r>
      <w:r>
        <w:rPr>
          <w:sz w:val="28"/>
          <w:szCs w:val="28"/>
        </w:rPr>
        <w:t xml:space="preserve">и правилами </w:t>
      </w:r>
      <w:r w:rsidRPr="00A04B4C">
        <w:rPr>
          <w:sz w:val="28"/>
          <w:szCs w:val="28"/>
        </w:rPr>
        <w:t xml:space="preserve"> или муниципальным правовым актом, их размеры определяются половиной расстояния между объектами.</w:t>
      </w:r>
    </w:p>
    <w:p w:rsidR="00F125FB" w:rsidRPr="00A04B4C" w:rsidRDefault="00F125FB" w:rsidP="00C013C5">
      <w:pPr>
        <w:pStyle w:val="22"/>
        <w:shd w:val="clear" w:color="auto" w:fill="auto"/>
        <w:tabs>
          <w:tab w:val="left" w:pos="1594"/>
        </w:tabs>
        <w:spacing w:before="0" w:after="0" w:line="240" w:lineRule="auto"/>
        <w:ind w:firstLine="426"/>
        <w:jc w:val="both"/>
        <w:rPr>
          <w:sz w:val="28"/>
          <w:szCs w:val="28"/>
        </w:rPr>
      </w:pPr>
      <w:r w:rsidRPr="00A04B4C">
        <w:rPr>
          <w:sz w:val="28"/>
          <w:szCs w:val="28"/>
        </w:rPr>
        <w:t>1</w:t>
      </w:r>
      <w:r>
        <w:rPr>
          <w:sz w:val="28"/>
          <w:szCs w:val="28"/>
        </w:rPr>
        <w:t>1</w:t>
      </w:r>
      <w:r w:rsidRPr="00A04B4C">
        <w:rPr>
          <w:sz w:val="28"/>
          <w:szCs w:val="28"/>
        </w:rPr>
        <w:t xml:space="preserve">.4. Собственники земельных участков, зданий, строений и сооружений и/или уполномоченные ими лица, являющиеся владельцами и/или пользователями </w:t>
      </w:r>
      <w:r w:rsidRPr="00A04B4C">
        <w:rPr>
          <w:sz w:val="28"/>
          <w:szCs w:val="28"/>
        </w:rPr>
        <w:lastRenderedPageBreak/>
        <w:t>земельных участков, зданий, строений и сооружений, обязаны обеспечивать:</w:t>
      </w:r>
    </w:p>
    <w:p w:rsidR="00F125FB" w:rsidRDefault="00F125FB" w:rsidP="00E3147B">
      <w:pPr>
        <w:pStyle w:val="af5"/>
        <w:spacing w:before="0" w:beforeAutospacing="0" w:after="0" w:afterAutospacing="0"/>
        <w:ind w:firstLine="426"/>
        <w:jc w:val="both"/>
        <w:rPr>
          <w:color w:val="000000"/>
          <w:sz w:val="28"/>
          <w:szCs w:val="28"/>
        </w:rPr>
      </w:pPr>
      <w:r w:rsidRPr="00A04B4C">
        <w:rPr>
          <w:color w:val="000000"/>
          <w:sz w:val="28"/>
          <w:szCs w:val="28"/>
        </w:rPr>
        <w:t xml:space="preserve">- уборку принадлежащих им на праве собственности или ином вещном праве земельных участков, а также очистку их от мусора, </w:t>
      </w:r>
      <w:r>
        <w:rPr>
          <w:color w:val="000000"/>
          <w:sz w:val="28"/>
          <w:szCs w:val="28"/>
        </w:rPr>
        <w:t xml:space="preserve">листвы, веток, </w:t>
      </w:r>
      <w:r w:rsidRPr="00A04B4C">
        <w:rPr>
          <w:color w:val="000000"/>
          <w:sz w:val="28"/>
          <w:szCs w:val="28"/>
        </w:rPr>
        <w:t>отходов, снега, скоплений дождевых и талых вод, технических и технологических загрязнений, удаление обледенений;</w:t>
      </w:r>
    </w:p>
    <w:p w:rsidR="00F125FB" w:rsidRPr="00A04B4C" w:rsidRDefault="00F125FB" w:rsidP="00E3147B">
      <w:pPr>
        <w:pStyle w:val="af5"/>
        <w:spacing w:before="0" w:beforeAutospacing="0" w:after="0" w:afterAutospacing="0"/>
        <w:ind w:firstLine="426"/>
        <w:jc w:val="both"/>
        <w:rPr>
          <w:color w:val="000000"/>
          <w:sz w:val="28"/>
          <w:szCs w:val="28"/>
        </w:rPr>
      </w:pPr>
      <w:r w:rsidRPr="00931280">
        <w:rPr>
          <w:color w:val="000000"/>
          <w:sz w:val="28"/>
          <w:szCs w:val="28"/>
        </w:rPr>
        <w:t xml:space="preserve">- своевременно выполнять мероприятия по борьбе с сорной растительностью (покос, обработка спецсредствами, препятствующие росту и прочее) на данных земельных участках и прилегающей к ним территории. Под сорной растительностью понимается любая дикорастущая, не обработанная, не возделанная и не выращенная человеком растительность. Борьба с сорной растительность должна </w:t>
      </w:r>
      <w:proofErr w:type="gramStart"/>
      <w:r w:rsidRPr="00931280">
        <w:rPr>
          <w:color w:val="000000"/>
          <w:sz w:val="28"/>
          <w:szCs w:val="28"/>
        </w:rPr>
        <w:t>производиться до периода цветения не зависимо</w:t>
      </w:r>
      <w:proofErr w:type="gramEnd"/>
      <w:r w:rsidRPr="00931280">
        <w:rPr>
          <w:color w:val="000000"/>
          <w:sz w:val="28"/>
          <w:szCs w:val="28"/>
        </w:rPr>
        <w:t xml:space="preserve"> от высоты, либо при достижении высоты более 15см.</w:t>
      </w:r>
    </w:p>
    <w:p w:rsidR="00F125FB" w:rsidRPr="00A04B4C" w:rsidRDefault="00F125FB" w:rsidP="00E3147B">
      <w:pPr>
        <w:pStyle w:val="af5"/>
        <w:spacing w:before="0" w:beforeAutospacing="0" w:after="0" w:afterAutospacing="0"/>
        <w:ind w:firstLine="426"/>
        <w:jc w:val="both"/>
        <w:rPr>
          <w:color w:val="000000"/>
          <w:sz w:val="28"/>
          <w:szCs w:val="28"/>
        </w:rPr>
      </w:pPr>
      <w:r w:rsidRPr="00A04B4C">
        <w:rPr>
          <w:color w:val="000000"/>
          <w:sz w:val="28"/>
          <w:szCs w:val="28"/>
        </w:rPr>
        <w:t>- условия для свободного стока талых и ливневых вод при устройстве твердых покрытий площадок перед подъездами домов, проездных и пешеходных дорожек;</w:t>
      </w:r>
    </w:p>
    <w:p w:rsidR="00F125FB" w:rsidRPr="00A04B4C" w:rsidRDefault="00F125FB" w:rsidP="00E3147B">
      <w:pPr>
        <w:pStyle w:val="af5"/>
        <w:spacing w:before="0" w:beforeAutospacing="0" w:after="0" w:afterAutospacing="0"/>
        <w:ind w:firstLine="426"/>
        <w:jc w:val="both"/>
        <w:rPr>
          <w:color w:val="000000"/>
          <w:sz w:val="28"/>
          <w:szCs w:val="28"/>
        </w:rPr>
      </w:pPr>
      <w:r w:rsidRPr="00A04B4C">
        <w:rPr>
          <w:color w:val="000000"/>
          <w:sz w:val="28"/>
          <w:szCs w:val="28"/>
        </w:rPr>
        <w:t>- содержание объектов внешнего благоустройства,</w:t>
      </w:r>
    </w:p>
    <w:p w:rsidR="00F125FB" w:rsidRPr="00A04B4C" w:rsidRDefault="00F125FB" w:rsidP="00E3147B">
      <w:pPr>
        <w:pStyle w:val="af5"/>
        <w:spacing w:before="0" w:beforeAutospacing="0" w:after="0" w:afterAutospacing="0"/>
        <w:ind w:firstLine="426"/>
        <w:jc w:val="both"/>
        <w:rPr>
          <w:color w:val="000000"/>
          <w:sz w:val="28"/>
          <w:szCs w:val="28"/>
        </w:rPr>
      </w:pPr>
      <w:r w:rsidRPr="00A04B4C">
        <w:rPr>
          <w:color w:val="000000"/>
          <w:sz w:val="28"/>
          <w:szCs w:val="28"/>
        </w:rPr>
        <w:t>- очистку фасадов зданий, строений, сооружений и ограждений от видимых загрязнений, повреждений, надписей, недопущение разрушений отделочного слоя, водосточных труб, воронок или выпусков;</w:t>
      </w:r>
    </w:p>
    <w:p w:rsidR="00F125FB" w:rsidRPr="00A04B4C" w:rsidRDefault="00F125FB" w:rsidP="00E3147B">
      <w:pPr>
        <w:pStyle w:val="af5"/>
        <w:spacing w:before="0" w:beforeAutospacing="0" w:after="0" w:afterAutospacing="0"/>
        <w:ind w:firstLine="426"/>
        <w:jc w:val="both"/>
        <w:rPr>
          <w:color w:val="000000"/>
          <w:sz w:val="28"/>
          <w:szCs w:val="28"/>
        </w:rPr>
      </w:pPr>
      <w:r w:rsidRPr="00A04B4C">
        <w:rPr>
          <w:color w:val="000000"/>
          <w:sz w:val="28"/>
          <w:szCs w:val="28"/>
        </w:rPr>
        <w:t xml:space="preserve">- установку урн для мусора у входов в подъезды, у входных групп, их своевременную очистку от мусора, установку, ремонт и покраску, ремонт и покраску </w:t>
      </w:r>
      <w:proofErr w:type="gramStart"/>
      <w:r w:rsidRPr="00A04B4C">
        <w:rPr>
          <w:color w:val="000000"/>
          <w:sz w:val="28"/>
          <w:szCs w:val="28"/>
        </w:rPr>
        <w:t>скамеек</w:t>
      </w:r>
      <w:proofErr w:type="gramEnd"/>
      <w:r w:rsidRPr="00A04B4C">
        <w:rPr>
          <w:color w:val="000000"/>
          <w:sz w:val="28"/>
          <w:szCs w:val="28"/>
        </w:rPr>
        <w:t xml:space="preserve"> и их своевременную очистку;</w:t>
      </w:r>
    </w:p>
    <w:p w:rsidR="00F125FB" w:rsidRPr="00A04B4C" w:rsidRDefault="00F125FB" w:rsidP="00E3147B">
      <w:pPr>
        <w:pStyle w:val="af5"/>
        <w:spacing w:before="0" w:beforeAutospacing="0" w:after="0" w:afterAutospacing="0"/>
        <w:ind w:firstLine="426"/>
        <w:jc w:val="both"/>
        <w:rPr>
          <w:color w:val="000000"/>
          <w:sz w:val="28"/>
          <w:szCs w:val="28"/>
        </w:rPr>
      </w:pPr>
      <w:proofErr w:type="gramStart"/>
      <w:r w:rsidRPr="00A04B4C">
        <w:rPr>
          <w:color w:val="000000"/>
          <w:sz w:val="28"/>
          <w:szCs w:val="28"/>
        </w:rPr>
        <w:t>- устройство и содержание контейнерных площадок для сбора ТКО и другого мусора, соблюдение режимов их уборки, мытья, дезинфекции, ремонта и покраски (для установки контейнеров должна быть оборудована площадка с бетонным или асфальтовым покрытием и отсеком для временного хранения крупногабаритного мусора, ограниченная бордюром и ограждениями либо зелеными насаждениями (кустарниками) с трех сторон и имеющая подъездной путь для специального транспорта;</w:t>
      </w:r>
      <w:proofErr w:type="gramEnd"/>
    </w:p>
    <w:p w:rsidR="00F125FB" w:rsidRPr="00A04B4C" w:rsidRDefault="00F125FB" w:rsidP="00E3147B">
      <w:pPr>
        <w:pStyle w:val="af5"/>
        <w:spacing w:before="0" w:beforeAutospacing="0" w:after="0" w:afterAutospacing="0"/>
        <w:ind w:firstLine="426"/>
        <w:jc w:val="both"/>
        <w:rPr>
          <w:color w:val="000000"/>
          <w:sz w:val="28"/>
          <w:szCs w:val="28"/>
        </w:rPr>
      </w:pPr>
      <w:r w:rsidRPr="00A04B4C">
        <w:rPr>
          <w:color w:val="000000"/>
          <w:sz w:val="28"/>
          <w:szCs w:val="28"/>
        </w:rPr>
        <w:t>- контейнеры для сбора ТКО должны быть оборудованы крышками либо ограждение контейнерных площадок должно препятствовать выдуванию отходов);</w:t>
      </w:r>
    </w:p>
    <w:p w:rsidR="00F125FB" w:rsidRPr="00A04B4C" w:rsidRDefault="00F125FB" w:rsidP="00E3147B">
      <w:pPr>
        <w:pStyle w:val="af5"/>
        <w:spacing w:before="0" w:beforeAutospacing="0" w:after="0" w:afterAutospacing="0"/>
        <w:ind w:firstLine="426"/>
        <w:jc w:val="both"/>
        <w:rPr>
          <w:color w:val="000000"/>
          <w:sz w:val="28"/>
          <w:szCs w:val="28"/>
        </w:rPr>
      </w:pPr>
      <w:r w:rsidRPr="00A04B4C">
        <w:rPr>
          <w:color w:val="000000"/>
          <w:sz w:val="28"/>
          <w:szCs w:val="28"/>
        </w:rPr>
        <w:t xml:space="preserve">- устройство контейнерных площадок с возможностью доступа к ним </w:t>
      </w:r>
      <w:proofErr w:type="spellStart"/>
      <w:r w:rsidRPr="00A04B4C">
        <w:rPr>
          <w:color w:val="000000"/>
          <w:sz w:val="28"/>
          <w:szCs w:val="28"/>
        </w:rPr>
        <w:t>маломобильных</w:t>
      </w:r>
      <w:proofErr w:type="spellEnd"/>
      <w:r w:rsidRPr="00A04B4C">
        <w:rPr>
          <w:color w:val="000000"/>
          <w:sz w:val="28"/>
          <w:szCs w:val="28"/>
        </w:rPr>
        <w:t xml:space="preserve"> групп населения; свободный подъезд специализированного транспорта к контейнерам, контейнерным площадкам;</w:t>
      </w:r>
    </w:p>
    <w:p w:rsidR="00F125FB" w:rsidRPr="00A04B4C" w:rsidRDefault="00F125FB" w:rsidP="00E3147B">
      <w:pPr>
        <w:pStyle w:val="af5"/>
        <w:spacing w:before="0" w:beforeAutospacing="0" w:after="0" w:afterAutospacing="0"/>
        <w:ind w:firstLine="426"/>
        <w:jc w:val="both"/>
        <w:rPr>
          <w:color w:val="000000"/>
          <w:sz w:val="28"/>
          <w:szCs w:val="28"/>
        </w:rPr>
      </w:pPr>
      <w:r w:rsidRPr="00A04B4C">
        <w:rPr>
          <w:color w:val="000000"/>
          <w:sz w:val="28"/>
          <w:szCs w:val="28"/>
        </w:rPr>
        <w:t>- свободный проход шириной не менее 0,9 м для беспрепятственного проезда велосипедистов, пользователей инвалидных колясок, детских колясок при установке шлагбаумов, цепочек, полусфер и других ограждающих приспособлений;</w:t>
      </w:r>
    </w:p>
    <w:p w:rsidR="00F125FB" w:rsidRPr="00A04B4C" w:rsidRDefault="00F125FB" w:rsidP="00E3147B">
      <w:pPr>
        <w:pStyle w:val="af5"/>
        <w:spacing w:before="0" w:beforeAutospacing="0" w:after="0" w:afterAutospacing="0"/>
        <w:ind w:firstLine="426"/>
        <w:jc w:val="both"/>
        <w:rPr>
          <w:color w:val="000000"/>
          <w:sz w:val="28"/>
          <w:szCs w:val="28"/>
        </w:rPr>
      </w:pPr>
      <w:r w:rsidRPr="00A04B4C">
        <w:rPr>
          <w:color w:val="000000"/>
          <w:sz w:val="28"/>
          <w:szCs w:val="28"/>
        </w:rPr>
        <w:t>- предотвращение выноса машинами, механизмами, иной техникой грунта и грязи с территории производства работ на объекты УДС;</w:t>
      </w:r>
    </w:p>
    <w:p w:rsidR="00F125FB" w:rsidRPr="00A04B4C" w:rsidRDefault="00F125FB" w:rsidP="00E3147B">
      <w:pPr>
        <w:pStyle w:val="af5"/>
        <w:spacing w:before="0" w:beforeAutospacing="0" w:after="0" w:afterAutospacing="0"/>
        <w:ind w:firstLine="426"/>
        <w:jc w:val="both"/>
        <w:rPr>
          <w:color w:val="000000"/>
          <w:sz w:val="28"/>
          <w:szCs w:val="28"/>
        </w:rPr>
      </w:pPr>
      <w:r w:rsidRPr="00A04B4C">
        <w:rPr>
          <w:color w:val="000000"/>
          <w:sz w:val="28"/>
          <w:szCs w:val="28"/>
        </w:rPr>
        <w:t>- проведение дератизации, дезинсекции и дезинфекции в местах общего пользования, подвалах, технических подпольях объектов жилищного фонда;</w:t>
      </w:r>
    </w:p>
    <w:p w:rsidR="00F125FB" w:rsidRPr="00A04B4C" w:rsidRDefault="00F125FB" w:rsidP="00E3147B">
      <w:pPr>
        <w:pStyle w:val="af5"/>
        <w:spacing w:before="0" w:beforeAutospacing="0" w:after="0" w:afterAutospacing="0"/>
        <w:ind w:firstLine="426"/>
        <w:jc w:val="both"/>
        <w:rPr>
          <w:color w:val="000000"/>
          <w:sz w:val="28"/>
          <w:szCs w:val="28"/>
        </w:rPr>
      </w:pPr>
      <w:r w:rsidRPr="00A04B4C">
        <w:rPr>
          <w:color w:val="000000"/>
          <w:sz w:val="28"/>
          <w:szCs w:val="28"/>
        </w:rPr>
        <w:t xml:space="preserve">- обустройство и содержание дворовых уборных с выгребом и дворовых </w:t>
      </w:r>
      <w:proofErr w:type="spellStart"/>
      <w:r w:rsidRPr="00A04B4C">
        <w:rPr>
          <w:color w:val="000000"/>
          <w:sz w:val="28"/>
          <w:szCs w:val="28"/>
        </w:rPr>
        <w:t>помойниц</w:t>
      </w:r>
      <w:proofErr w:type="spellEnd"/>
      <w:r w:rsidRPr="00A04B4C">
        <w:rPr>
          <w:color w:val="000000"/>
          <w:sz w:val="28"/>
          <w:szCs w:val="28"/>
        </w:rPr>
        <w:t xml:space="preserve"> для сбора жидких отходов в </w:t>
      </w:r>
      <w:proofErr w:type="spellStart"/>
      <w:r w:rsidRPr="00A04B4C">
        <w:rPr>
          <w:color w:val="000000"/>
          <w:sz w:val="28"/>
          <w:szCs w:val="28"/>
        </w:rPr>
        <w:t>неканализованных</w:t>
      </w:r>
      <w:proofErr w:type="spellEnd"/>
      <w:r w:rsidRPr="00A04B4C">
        <w:rPr>
          <w:color w:val="000000"/>
          <w:sz w:val="28"/>
          <w:szCs w:val="28"/>
        </w:rPr>
        <w:t xml:space="preserve"> домовладениях в соответствии с требованиями законодательства в области обеспечения санитарно-эпидемиологического благополучия населения.</w:t>
      </w:r>
    </w:p>
    <w:p w:rsidR="00F125FB" w:rsidRPr="00A04B4C" w:rsidRDefault="00F125FB" w:rsidP="00C013C5">
      <w:pPr>
        <w:pStyle w:val="22"/>
        <w:shd w:val="clear" w:color="auto" w:fill="auto"/>
        <w:tabs>
          <w:tab w:val="left" w:pos="1599"/>
        </w:tabs>
        <w:spacing w:before="0" w:after="0" w:line="240" w:lineRule="auto"/>
        <w:ind w:firstLine="426"/>
        <w:jc w:val="both"/>
        <w:rPr>
          <w:sz w:val="28"/>
          <w:szCs w:val="28"/>
        </w:rPr>
      </w:pPr>
      <w:r w:rsidRPr="00A04B4C">
        <w:rPr>
          <w:sz w:val="28"/>
          <w:szCs w:val="28"/>
        </w:rPr>
        <w:t>1</w:t>
      </w:r>
      <w:r>
        <w:rPr>
          <w:sz w:val="28"/>
          <w:szCs w:val="28"/>
        </w:rPr>
        <w:t>1</w:t>
      </w:r>
      <w:r w:rsidRPr="00A04B4C">
        <w:rPr>
          <w:sz w:val="28"/>
          <w:szCs w:val="28"/>
        </w:rPr>
        <w:t xml:space="preserve">.5. В каждом </w:t>
      </w:r>
      <w:r>
        <w:rPr>
          <w:sz w:val="28"/>
          <w:szCs w:val="28"/>
        </w:rPr>
        <w:t>муниципальном</w:t>
      </w:r>
      <w:r w:rsidRPr="00A04B4C">
        <w:rPr>
          <w:sz w:val="28"/>
          <w:szCs w:val="28"/>
        </w:rPr>
        <w:t xml:space="preserve"> образовании следует составить согласованную </w:t>
      </w:r>
      <w:r w:rsidRPr="00A04B4C">
        <w:rPr>
          <w:sz w:val="28"/>
          <w:szCs w:val="28"/>
        </w:rPr>
        <w:lastRenderedPageBreak/>
        <w:t>с заинтересованными лицами карту подведомственной территории с закреплением ответственных за уборку конкретных участков территории, в том числе прилегающих к объектам недвижимости всех форм собственности. Карта согласовывается со всеми заинтересованными лицами (предприятиями, организациями, управляющими компаниями, ТСЖ, администрацией района) с указанием мест сбора ТКО.</w:t>
      </w:r>
    </w:p>
    <w:p w:rsidR="00F125FB" w:rsidRPr="00A04B4C" w:rsidRDefault="00F125FB" w:rsidP="00C013C5">
      <w:pPr>
        <w:pStyle w:val="22"/>
        <w:shd w:val="clear" w:color="auto" w:fill="auto"/>
        <w:tabs>
          <w:tab w:val="left" w:pos="1594"/>
        </w:tabs>
        <w:spacing w:before="0" w:after="0" w:line="240" w:lineRule="auto"/>
        <w:ind w:firstLine="426"/>
        <w:jc w:val="both"/>
        <w:rPr>
          <w:sz w:val="28"/>
          <w:szCs w:val="28"/>
        </w:rPr>
      </w:pPr>
      <w:r w:rsidRPr="00A04B4C">
        <w:rPr>
          <w:sz w:val="28"/>
          <w:szCs w:val="28"/>
        </w:rPr>
        <w:t>1</w:t>
      </w:r>
      <w:r>
        <w:rPr>
          <w:sz w:val="28"/>
          <w:szCs w:val="28"/>
        </w:rPr>
        <w:t>1</w:t>
      </w:r>
      <w:r w:rsidRPr="00A04B4C">
        <w:rPr>
          <w:sz w:val="28"/>
          <w:szCs w:val="28"/>
        </w:rPr>
        <w:t>.6. В этих картах предлагается отразить текущее состояние элементов благоустройства с разграничением полномочий по текущему содержанию территории между муниципалитетом и управляющими компаниями (ТСЖ), а также планируемые объекты. В карте можно предусмотреть несколько слоев, отражающих:</w:t>
      </w:r>
    </w:p>
    <w:p w:rsidR="00F125FB" w:rsidRPr="00A04B4C" w:rsidRDefault="00F125FB" w:rsidP="00E3147B">
      <w:pPr>
        <w:pStyle w:val="22"/>
        <w:shd w:val="clear" w:color="auto" w:fill="auto"/>
        <w:tabs>
          <w:tab w:val="left" w:pos="709"/>
        </w:tabs>
        <w:spacing w:before="0" w:after="0" w:line="240" w:lineRule="auto"/>
        <w:ind w:firstLine="426"/>
        <w:jc w:val="both"/>
        <w:rPr>
          <w:sz w:val="28"/>
          <w:szCs w:val="28"/>
        </w:rPr>
      </w:pPr>
      <w:r w:rsidRPr="00A04B4C">
        <w:rPr>
          <w:sz w:val="28"/>
          <w:szCs w:val="28"/>
        </w:rPr>
        <w:t>а)</w:t>
      </w:r>
      <w:r w:rsidRPr="00A04B4C">
        <w:rPr>
          <w:sz w:val="28"/>
          <w:szCs w:val="28"/>
        </w:rPr>
        <w:tab/>
        <w:t xml:space="preserve">текущее состояние территории с закреплением </w:t>
      </w:r>
      <w:proofErr w:type="gramStart"/>
      <w:r w:rsidRPr="00A04B4C">
        <w:rPr>
          <w:sz w:val="28"/>
          <w:szCs w:val="28"/>
        </w:rPr>
        <w:t>ответственных</w:t>
      </w:r>
      <w:proofErr w:type="gramEnd"/>
      <w:r w:rsidRPr="00A04B4C">
        <w:rPr>
          <w:sz w:val="28"/>
          <w:szCs w:val="28"/>
        </w:rPr>
        <w:t xml:space="preserve"> за текущее содержание;</w:t>
      </w:r>
    </w:p>
    <w:p w:rsidR="00F125FB" w:rsidRPr="00A04B4C" w:rsidRDefault="00F125FB" w:rsidP="00E3147B">
      <w:pPr>
        <w:pStyle w:val="22"/>
        <w:shd w:val="clear" w:color="auto" w:fill="auto"/>
        <w:tabs>
          <w:tab w:val="left" w:pos="709"/>
          <w:tab w:val="left" w:pos="1066"/>
        </w:tabs>
        <w:spacing w:before="0" w:after="0" w:line="240" w:lineRule="auto"/>
        <w:ind w:firstLine="426"/>
        <w:jc w:val="both"/>
        <w:rPr>
          <w:sz w:val="28"/>
          <w:szCs w:val="28"/>
        </w:rPr>
      </w:pPr>
      <w:r w:rsidRPr="00A04B4C">
        <w:rPr>
          <w:sz w:val="28"/>
          <w:szCs w:val="28"/>
        </w:rPr>
        <w:t>б)</w:t>
      </w:r>
      <w:r w:rsidRPr="00A04B4C">
        <w:rPr>
          <w:sz w:val="28"/>
          <w:szCs w:val="28"/>
        </w:rPr>
        <w:tab/>
        <w:t>проекты благоустройства дворов и общественных зон (парков, скверов, бульваров);</w:t>
      </w:r>
    </w:p>
    <w:p w:rsidR="00F125FB" w:rsidRPr="00A04B4C" w:rsidRDefault="00F125FB" w:rsidP="00E3147B">
      <w:pPr>
        <w:pStyle w:val="22"/>
        <w:shd w:val="clear" w:color="auto" w:fill="auto"/>
        <w:tabs>
          <w:tab w:val="left" w:pos="709"/>
        </w:tabs>
        <w:spacing w:before="0" w:after="0" w:line="240" w:lineRule="auto"/>
        <w:ind w:firstLine="426"/>
        <w:jc w:val="both"/>
        <w:rPr>
          <w:sz w:val="28"/>
          <w:szCs w:val="28"/>
        </w:rPr>
      </w:pPr>
      <w:r w:rsidRPr="00A04B4C">
        <w:rPr>
          <w:sz w:val="28"/>
          <w:szCs w:val="28"/>
        </w:rPr>
        <w:t>в)</w:t>
      </w:r>
      <w:r w:rsidRPr="00A04B4C">
        <w:rPr>
          <w:sz w:val="28"/>
          <w:szCs w:val="28"/>
        </w:rPr>
        <w:tab/>
        <w:t>ход реализации проектов.</w:t>
      </w:r>
    </w:p>
    <w:p w:rsidR="00F125FB" w:rsidRPr="00A04B4C" w:rsidRDefault="00F125FB" w:rsidP="00E3147B">
      <w:pPr>
        <w:pStyle w:val="22"/>
        <w:shd w:val="clear" w:color="auto" w:fill="auto"/>
        <w:spacing w:before="0" w:after="0" w:line="240" w:lineRule="auto"/>
        <w:ind w:firstLine="426"/>
        <w:jc w:val="both"/>
        <w:rPr>
          <w:sz w:val="28"/>
          <w:szCs w:val="28"/>
        </w:rPr>
      </w:pPr>
      <w:r w:rsidRPr="00A04B4C">
        <w:rPr>
          <w:sz w:val="28"/>
          <w:szCs w:val="28"/>
        </w:rPr>
        <w:t>Карты следует размещать в открытом доступе, в целях предоставления возможности проведения общественного обсуждения, а также возможности любому заинтересованному лицу видеть на карте в интерактивном режиме ответственных лиц, организующих и осуществляющих работы по благоустройству с контактной информацией.</w:t>
      </w:r>
    </w:p>
    <w:p w:rsidR="00F125FB" w:rsidRPr="00A04B4C" w:rsidRDefault="00F125FB" w:rsidP="00C013C5">
      <w:pPr>
        <w:pStyle w:val="22"/>
        <w:shd w:val="clear" w:color="auto" w:fill="auto"/>
        <w:tabs>
          <w:tab w:val="left" w:pos="1599"/>
        </w:tabs>
        <w:spacing w:before="0" w:after="0" w:line="240" w:lineRule="auto"/>
        <w:ind w:firstLine="426"/>
        <w:jc w:val="both"/>
        <w:rPr>
          <w:sz w:val="28"/>
          <w:szCs w:val="28"/>
        </w:rPr>
      </w:pPr>
      <w:r w:rsidRPr="00A04B4C">
        <w:rPr>
          <w:sz w:val="28"/>
          <w:szCs w:val="28"/>
        </w:rPr>
        <w:t>1</w:t>
      </w:r>
      <w:r>
        <w:rPr>
          <w:sz w:val="28"/>
          <w:szCs w:val="28"/>
        </w:rPr>
        <w:t>1</w:t>
      </w:r>
      <w:r w:rsidRPr="00A04B4C">
        <w:rPr>
          <w:sz w:val="28"/>
          <w:szCs w:val="28"/>
        </w:rPr>
        <w:t>.</w:t>
      </w:r>
      <w:r>
        <w:rPr>
          <w:sz w:val="28"/>
          <w:szCs w:val="28"/>
        </w:rPr>
        <w:t>7</w:t>
      </w:r>
      <w:r w:rsidRPr="00A04B4C">
        <w:rPr>
          <w:sz w:val="28"/>
          <w:szCs w:val="28"/>
        </w:rPr>
        <w:t xml:space="preserve">. </w:t>
      </w:r>
      <w:proofErr w:type="gramStart"/>
      <w:r w:rsidRPr="00A04B4C">
        <w:rPr>
          <w:sz w:val="28"/>
          <w:szCs w:val="28"/>
        </w:rPr>
        <w:t>Организация мероприятий, связанных со сбором, вывозом в специально отведенные места твердых коммунальных отходов /ТКО/ (в том числе их раздельного сбора), других отходов, снега, и иных мероприятий, направленных на обеспечение экологического и санитарно-эпидемиологического благополучия населения и охрану окружающей среды (далее - уборка территории) осуществляется согласно Постановлению правительства Ростовской области от 12.04.2017. № 276</w:t>
      </w:r>
      <w:r w:rsidRPr="00A04B4C">
        <w:rPr>
          <w:rStyle w:val="doccaption"/>
          <w:rFonts w:ascii="Trebuchet MS" w:hAnsi="Trebuchet MS"/>
          <w:shd w:val="clear" w:color="auto" w:fill="FFFFFF"/>
        </w:rPr>
        <w:t> </w:t>
      </w:r>
      <w:r w:rsidRPr="00A04B4C">
        <w:rPr>
          <w:rStyle w:val="doccaption"/>
          <w:sz w:val="28"/>
          <w:szCs w:val="28"/>
          <w:shd w:val="clear" w:color="auto" w:fill="FFFFFF"/>
        </w:rPr>
        <w:t>«Об утверждении Порядка сбора твердых коммунальных отходов (в том числе</w:t>
      </w:r>
      <w:proofErr w:type="gramEnd"/>
      <w:r w:rsidRPr="00A04B4C">
        <w:rPr>
          <w:rStyle w:val="doccaption"/>
          <w:sz w:val="28"/>
          <w:szCs w:val="28"/>
          <w:shd w:val="clear" w:color="auto" w:fill="FFFFFF"/>
        </w:rPr>
        <w:t xml:space="preserve"> их раздельного сбора) на территории Ростовской области»</w:t>
      </w:r>
      <w:r w:rsidRPr="00A04B4C">
        <w:rPr>
          <w:sz w:val="28"/>
          <w:szCs w:val="28"/>
        </w:rPr>
        <w:t>.</w:t>
      </w:r>
    </w:p>
    <w:p w:rsidR="00F125FB" w:rsidRPr="00A04B4C" w:rsidRDefault="00F125FB" w:rsidP="00E3147B">
      <w:pPr>
        <w:pStyle w:val="22"/>
        <w:shd w:val="clear" w:color="auto" w:fill="auto"/>
        <w:tabs>
          <w:tab w:val="left" w:pos="1594"/>
        </w:tabs>
        <w:spacing w:before="0" w:after="0" w:line="240" w:lineRule="auto"/>
        <w:ind w:firstLine="426"/>
        <w:jc w:val="both"/>
        <w:rPr>
          <w:sz w:val="28"/>
          <w:szCs w:val="28"/>
        </w:rPr>
      </w:pPr>
      <w:r w:rsidRPr="00A04B4C">
        <w:rPr>
          <w:sz w:val="28"/>
          <w:szCs w:val="28"/>
        </w:rPr>
        <w:t>1</w:t>
      </w:r>
      <w:r>
        <w:rPr>
          <w:sz w:val="28"/>
          <w:szCs w:val="28"/>
        </w:rPr>
        <w:t>1</w:t>
      </w:r>
      <w:r w:rsidRPr="00A04B4C">
        <w:rPr>
          <w:sz w:val="28"/>
          <w:szCs w:val="28"/>
        </w:rPr>
        <w:t xml:space="preserve">.8. Планирование уборки территории </w:t>
      </w:r>
      <w:r>
        <w:rPr>
          <w:sz w:val="28"/>
          <w:szCs w:val="28"/>
        </w:rPr>
        <w:t>Усть-Донецкого городского поселения</w:t>
      </w:r>
      <w:r w:rsidRPr="00A04B4C">
        <w:rPr>
          <w:sz w:val="28"/>
          <w:szCs w:val="28"/>
        </w:rPr>
        <w:t xml:space="preserve"> надлежит осуществлять таким образом, чтобы каждая часть территории </w:t>
      </w:r>
      <w:r>
        <w:rPr>
          <w:sz w:val="28"/>
          <w:szCs w:val="28"/>
        </w:rPr>
        <w:t>Усть-Донецкого городского поселения</w:t>
      </w:r>
      <w:r w:rsidRPr="00A04B4C">
        <w:rPr>
          <w:sz w:val="28"/>
          <w:szCs w:val="28"/>
        </w:rPr>
        <w:t xml:space="preserve"> была закреплена за определенным лицом, </w:t>
      </w:r>
      <w:proofErr w:type="gramStart"/>
      <w:r w:rsidRPr="00A04B4C">
        <w:rPr>
          <w:sz w:val="28"/>
          <w:szCs w:val="28"/>
        </w:rPr>
        <w:t>ответственными</w:t>
      </w:r>
      <w:proofErr w:type="gramEnd"/>
      <w:r w:rsidRPr="00A04B4C">
        <w:rPr>
          <w:sz w:val="28"/>
          <w:szCs w:val="28"/>
        </w:rPr>
        <w:t xml:space="preserve"> за уборку этой территории.</w:t>
      </w:r>
    </w:p>
    <w:p w:rsidR="00F125FB" w:rsidRPr="00A04B4C" w:rsidRDefault="00F125FB" w:rsidP="00E3147B">
      <w:pPr>
        <w:pStyle w:val="22"/>
        <w:shd w:val="clear" w:color="auto" w:fill="auto"/>
        <w:tabs>
          <w:tab w:val="left" w:pos="1604"/>
        </w:tabs>
        <w:spacing w:before="0" w:after="0" w:line="240" w:lineRule="auto"/>
        <w:ind w:firstLine="426"/>
        <w:jc w:val="both"/>
        <w:rPr>
          <w:sz w:val="28"/>
          <w:szCs w:val="28"/>
        </w:rPr>
      </w:pPr>
      <w:r w:rsidRPr="00A04B4C">
        <w:rPr>
          <w:sz w:val="28"/>
          <w:szCs w:val="28"/>
        </w:rPr>
        <w:t>1</w:t>
      </w:r>
      <w:r>
        <w:rPr>
          <w:sz w:val="28"/>
          <w:szCs w:val="28"/>
        </w:rPr>
        <w:t>1</w:t>
      </w:r>
      <w:r w:rsidRPr="00A04B4C">
        <w:rPr>
          <w:sz w:val="28"/>
          <w:szCs w:val="28"/>
        </w:rPr>
        <w:t>.8.</w:t>
      </w:r>
      <w:r>
        <w:rPr>
          <w:sz w:val="28"/>
          <w:szCs w:val="28"/>
        </w:rPr>
        <w:t>1</w:t>
      </w:r>
      <w:r w:rsidRPr="00A04B4C">
        <w:rPr>
          <w:sz w:val="28"/>
          <w:szCs w:val="28"/>
        </w:rPr>
        <w:t xml:space="preserve">. </w:t>
      </w:r>
      <w:proofErr w:type="gramStart"/>
      <w:r w:rsidRPr="00A04B4C">
        <w:rPr>
          <w:sz w:val="28"/>
          <w:szCs w:val="28"/>
        </w:rPr>
        <w:t>Следует привлекать к осуществлению уборки физических, юридических лиц, индивидуальных предпринимателей, являющихся собственниками (арендаторами) зданий (помещений в них) и сооружений, включая временные сооружения, а также владеющих земельными участками на праве собственности, ином вещном праве, праве аренды, ином законном праве, территории путем включения в договор аренды требования об уборке прилегающей территории и определения ее границ, а также через соглашения с собственниками земельных</w:t>
      </w:r>
      <w:proofErr w:type="gramEnd"/>
      <w:r w:rsidRPr="00A04B4C">
        <w:rPr>
          <w:sz w:val="28"/>
          <w:szCs w:val="28"/>
        </w:rPr>
        <w:t xml:space="preserve"> участков.</w:t>
      </w:r>
    </w:p>
    <w:p w:rsidR="00F125FB" w:rsidRPr="00A04B4C" w:rsidRDefault="00F125FB" w:rsidP="00E3147B">
      <w:pPr>
        <w:pStyle w:val="22"/>
        <w:shd w:val="clear" w:color="auto" w:fill="auto"/>
        <w:tabs>
          <w:tab w:val="left" w:pos="1594"/>
        </w:tabs>
        <w:spacing w:before="0" w:after="0" w:line="240" w:lineRule="auto"/>
        <w:ind w:firstLine="426"/>
        <w:jc w:val="both"/>
        <w:rPr>
          <w:sz w:val="28"/>
          <w:szCs w:val="28"/>
        </w:rPr>
      </w:pPr>
      <w:r w:rsidRPr="00A04B4C">
        <w:rPr>
          <w:sz w:val="28"/>
          <w:szCs w:val="28"/>
        </w:rPr>
        <w:t>1</w:t>
      </w:r>
      <w:r>
        <w:rPr>
          <w:sz w:val="28"/>
          <w:szCs w:val="28"/>
        </w:rPr>
        <w:t>1</w:t>
      </w:r>
      <w:r w:rsidRPr="00A04B4C">
        <w:rPr>
          <w:sz w:val="28"/>
          <w:szCs w:val="28"/>
        </w:rPr>
        <w:t>.8.</w:t>
      </w:r>
      <w:r>
        <w:rPr>
          <w:sz w:val="28"/>
          <w:szCs w:val="28"/>
        </w:rPr>
        <w:t>2</w:t>
      </w:r>
      <w:r w:rsidRPr="00A04B4C">
        <w:rPr>
          <w:sz w:val="28"/>
          <w:szCs w:val="28"/>
        </w:rPr>
        <w:t>. Для предотвращения засорения улиц, площадей, скверов и других общественных мест ТКО следует устанавливать специально предназначенные для временного складирования отходов емкости малого размера (урны, баки).</w:t>
      </w:r>
    </w:p>
    <w:p w:rsidR="00F125FB" w:rsidRPr="00A04B4C" w:rsidRDefault="00F125FB" w:rsidP="00E3147B">
      <w:pPr>
        <w:pStyle w:val="22"/>
        <w:shd w:val="clear" w:color="auto" w:fill="auto"/>
        <w:tabs>
          <w:tab w:val="left" w:pos="709"/>
        </w:tabs>
        <w:spacing w:before="0" w:after="0" w:line="240" w:lineRule="auto"/>
        <w:ind w:firstLine="426"/>
        <w:jc w:val="both"/>
        <w:rPr>
          <w:sz w:val="28"/>
          <w:szCs w:val="28"/>
        </w:rPr>
      </w:pPr>
      <w:r w:rsidRPr="00A04B4C">
        <w:rPr>
          <w:sz w:val="28"/>
          <w:szCs w:val="28"/>
        </w:rPr>
        <w:t>1</w:t>
      </w:r>
      <w:r>
        <w:rPr>
          <w:sz w:val="28"/>
          <w:szCs w:val="28"/>
        </w:rPr>
        <w:t>1</w:t>
      </w:r>
      <w:r w:rsidRPr="00A04B4C">
        <w:rPr>
          <w:sz w:val="28"/>
          <w:szCs w:val="28"/>
        </w:rPr>
        <w:t>.8.</w:t>
      </w:r>
      <w:r>
        <w:rPr>
          <w:sz w:val="28"/>
          <w:szCs w:val="28"/>
        </w:rPr>
        <w:t>3</w:t>
      </w:r>
      <w:r w:rsidRPr="00A04B4C">
        <w:rPr>
          <w:sz w:val="28"/>
          <w:szCs w:val="28"/>
        </w:rPr>
        <w:t>. Установку емкостей для временного складирования ТКО и их очистку надлежит осуществлять лицам, ответственным за уборку соответствующих территорий.</w:t>
      </w:r>
    </w:p>
    <w:p w:rsidR="00F125FB" w:rsidRPr="00A04B4C" w:rsidRDefault="00F125FB" w:rsidP="00E3147B">
      <w:pPr>
        <w:widowControl/>
        <w:ind w:firstLine="426"/>
        <w:jc w:val="both"/>
        <w:rPr>
          <w:rFonts w:ascii="Times New Roman" w:hAnsi="Times New Roman" w:cs="Times New Roman"/>
        </w:rPr>
      </w:pPr>
      <w:r w:rsidRPr="00A04B4C">
        <w:rPr>
          <w:rFonts w:ascii="Times New Roman" w:hAnsi="Times New Roman" w:cs="Times New Roman"/>
          <w:sz w:val="28"/>
          <w:szCs w:val="28"/>
        </w:rPr>
        <w:lastRenderedPageBreak/>
        <w:t>1</w:t>
      </w:r>
      <w:r>
        <w:rPr>
          <w:rFonts w:ascii="Times New Roman" w:hAnsi="Times New Roman" w:cs="Times New Roman"/>
          <w:sz w:val="28"/>
          <w:szCs w:val="28"/>
        </w:rPr>
        <w:t>1</w:t>
      </w:r>
      <w:r w:rsidRPr="00A04B4C">
        <w:rPr>
          <w:rFonts w:ascii="Times New Roman" w:hAnsi="Times New Roman" w:cs="Times New Roman"/>
          <w:sz w:val="28"/>
          <w:szCs w:val="28"/>
        </w:rPr>
        <w:t>.8.</w:t>
      </w:r>
      <w:r>
        <w:rPr>
          <w:rFonts w:ascii="Times New Roman" w:hAnsi="Times New Roman" w:cs="Times New Roman"/>
          <w:sz w:val="28"/>
          <w:szCs w:val="28"/>
        </w:rPr>
        <w:t>4</w:t>
      </w:r>
      <w:r w:rsidRPr="00A04B4C">
        <w:rPr>
          <w:rFonts w:ascii="Times New Roman" w:hAnsi="Times New Roman" w:cs="Times New Roman"/>
          <w:sz w:val="28"/>
          <w:szCs w:val="28"/>
        </w:rPr>
        <w:t>. Потребители осуществляют складирование ТКО в местах их сбора и накопления, определенных договором об оказании услуг по обращению с ТКО, в соответствии со схемой обращения с отходами.</w:t>
      </w:r>
    </w:p>
    <w:p w:rsidR="00F125FB" w:rsidRPr="00A04B4C" w:rsidRDefault="00F125FB" w:rsidP="00E3147B">
      <w:pPr>
        <w:widowControl/>
        <w:ind w:firstLine="426"/>
        <w:jc w:val="both"/>
        <w:rPr>
          <w:rFonts w:ascii="Times New Roman" w:hAnsi="Times New Roman" w:cs="Times New Roman"/>
        </w:rPr>
      </w:pPr>
      <w:r w:rsidRPr="00A04B4C">
        <w:rPr>
          <w:rFonts w:ascii="Times New Roman" w:hAnsi="Times New Roman" w:cs="Times New Roman"/>
          <w:sz w:val="28"/>
          <w:szCs w:val="28"/>
        </w:rPr>
        <w:t>1</w:t>
      </w:r>
      <w:r>
        <w:rPr>
          <w:rFonts w:ascii="Times New Roman" w:hAnsi="Times New Roman" w:cs="Times New Roman"/>
          <w:sz w:val="28"/>
          <w:szCs w:val="28"/>
        </w:rPr>
        <w:t>1</w:t>
      </w:r>
      <w:r w:rsidRPr="00A04B4C">
        <w:rPr>
          <w:rFonts w:ascii="Times New Roman" w:hAnsi="Times New Roman" w:cs="Times New Roman"/>
          <w:sz w:val="28"/>
          <w:szCs w:val="28"/>
        </w:rPr>
        <w:t>.8.</w:t>
      </w:r>
      <w:r>
        <w:rPr>
          <w:rFonts w:ascii="Times New Roman" w:hAnsi="Times New Roman" w:cs="Times New Roman"/>
          <w:sz w:val="28"/>
          <w:szCs w:val="28"/>
        </w:rPr>
        <w:t>5</w:t>
      </w:r>
      <w:r w:rsidRPr="00A04B4C">
        <w:rPr>
          <w:rFonts w:ascii="Times New Roman" w:hAnsi="Times New Roman" w:cs="Times New Roman"/>
          <w:sz w:val="28"/>
          <w:szCs w:val="28"/>
        </w:rPr>
        <w:t>. В случае</w:t>
      </w:r>
      <w:proofErr w:type="gramStart"/>
      <w:r w:rsidRPr="00A04B4C">
        <w:rPr>
          <w:rFonts w:ascii="Times New Roman" w:hAnsi="Times New Roman" w:cs="Times New Roman"/>
          <w:sz w:val="28"/>
          <w:szCs w:val="28"/>
        </w:rPr>
        <w:t>,</w:t>
      </w:r>
      <w:proofErr w:type="gramEnd"/>
      <w:r w:rsidRPr="00A04B4C">
        <w:rPr>
          <w:rFonts w:ascii="Times New Roman" w:hAnsi="Times New Roman" w:cs="Times New Roman"/>
          <w:sz w:val="28"/>
          <w:szCs w:val="28"/>
        </w:rPr>
        <w:t xml:space="preserve"> если в схеме обращения с отходами отсутствует информация о местах сбора и накопления ТКО, региональный оператор направляет информацию о выявленных местах их накопления в министерство природных ресурсов и экологии Ростовской области для включения в схему обращения с отходами сведений о местах сбора и накопления ТКО.</w:t>
      </w:r>
    </w:p>
    <w:p w:rsidR="00F125FB" w:rsidRPr="00A04B4C" w:rsidRDefault="00F125FB" w:rsidP="00E3147B">
      <w:pPr>
        <w:widowControl/>
        <w:ind w:firstLine="426"/>
        <w:jc w:val="both"/>
        <w:rPr>
          <w:rFonts w:ascii="Times New Roman" w:hAnsi="Times New Roman" w:cs="Times New Roman"/>
          <w:sz w:val="28"/>
          <w:szCs w:val="28"/>
        </w:rPr>
      </w:pPr>
      <w:r w:rsidRPr="00A04B4C">
        <w:rPr>
          <w:rFonts w:ascii="Times New Roman" w:hAnsi="Times New Roman" w:cs="Times New Roman"/>
          <w:sz w:val="28"/>
          <w:szCs w:val="28"/>
        </w:rPr>
        <w:t>1</w:t>
      </w:r>
      <w:r>
        <w:rPr>
          <w:rFonts w:ascii="Times New Roman" w:hAnsi="Times New Roman" w:cs="Times New Roman"/>
          <w:sz w:val="28"/>
          <w:szCs w:val="28"/>
        </w:rPr>
        <w:t>1</w:t>
      </w:r>
      <w:r w:rsidRPr="00A04B4C">
        <w:rPr>
          <w:rFonts w:ascii="Times New Roman" w:hAnsi="Times New Roman" w:cs="Times New Roman"/>
          <w:sz w:val="28"/>
          <w:szCs w:val="28"/>
        </w:rPr>
        <w:t>.8.</w:t>
      </w:r>
      <w:r>
        <w:rPr>
          <w:rFonts w:ascii="Times New Roman" w:hAnsi="Times New Roman" w:cs="Times New Roman"/>
          <w:sz w:val="28"/>
          <w:szCs w:val="28"/>
        </w:rPr>
        <w:t>6</w:t>
      </w:r>
      <w:r w:rsidRPr="00A04B4C">
        <w:rPr>
          <w:rFonts w:ascii="Times New Roman" w:hAnsi="Times New Roman" w:cs="Times New Roman"/>
          <w:sz w:val="28"/>
          <w:szCs w:val="28"/>
        </w:rPr>
        <w:t>. Складирование потребителями ТКО осуществляется в соответствии с договором об оказании услуг по обращению с ТКО с учетом обеспечения раздельного сбора ТКО следующими способами:</w:t>
      </w:r>
    </w:p>
    <w:p w:rsidR="00F125FB" w:rsidRPr="00A04B4C" w:rsidRDefault="00F125FB" w:rsidP="00E3147B">
      <w:pPr>
        <w:widowControl/>
        <w:ind w:firstLine="426"/>
        <w:jc w:val="both"/>
        <w:rPr>
          <w:rFonts w:ascii="Times New Roman" w:hAnsi="Times New Roman" w:cs="Times New Roman"/>
        </w:rPr>
      </w:pPr>
      <w:r w:rsidRPr="00A04B4C">
        <w:rPr>
          <w:rFonts w:ascii="Times New Roman" w:hAnsi="Times New Roman" w:cs="Times New Roman"/>
          <w:sz w:val="28"/>
          <w:szCs w:val="28"/>
        </w:rPr>
        <w:t>- в контейнеры</w:t>
      </w:r>
      <w:r>
        <w:rPr>
          <w:rFonts w:ascii="Times New Roman" w:hAnsi="Times New Roman" w:cs="Times New Roman"/>
          <w:sz w:val="28"/>
          <w:szCs w:val="28"/>
        </w:rPr>
        <w:t xml:space="preserve"> </w:t>
      </w:r>
      <w:r w:rsidRPr="00A04B4C">
        <w:rPr>
          <w:rFonts w:ascii="Times New Roman" w:hAnsi="Times New Roman" w:cs="Times New Roman"/>
          <w:sz w:val="28"/>
          <w:szCs w:val="28"/>
        </w:rPr>
        <w:t xml:space="preserve"> расположенные на контейнерных площадках;</w:t>
      </w:r>
    </w:p>
    <w:p w:rsidR="00F125FB" w:rsidRPr="00A04B4C" w:rsidRDefault="00F125FB" w:rsidP="00E3147B">
      <w:pPr>
        <w:widowControl/>
        <w:ind w:firstLine="426"/>
        <w:jc w:val="both"/>
        <w:rPr>
          <w:rFonts w:ascii="Times New Roman" w:hAnsi="Times New Roman" w:cs="Times New Roman"/>
        </w:rPr>
      </w:pPr>
      <w:r w:rsidRPr="00A04B4C">
        <w:rPr>
          <w:rFonts w:ascii="Times New Roman" w:hAnsi="Times New Roman" w:cs="Times New Roman"/>
          <w:sz w:val="28"/>
          <w:szCs w:val="28"/>
        </w:rPr>
        <w:t>- в пакеты или другие емкости, предоставленные региональным оператором.</w:t>
      </w:r>
    </w:p>
    <w:p w:rsidR="00F125FB" w:rsidRPr="00A04B4C" w:rsidRDefault="00F125FB" w:rsidP="00E3147B">
      <w:pPr>
        <w:widowControl/>
        <w:ind w:firstLine="426"/>
        <w:jc w:val="both"/>
        <w:rPr>
          <w:rFonts w:ascii="Times New Roman" w:hAnsi="Times New Roman" w:cs="Times New Roman"/>
          <w:sz w:val="28"/>
          <w:szCs w:val="28"/>
        </w:rPr>
      </w:pPr>
      <w:r w:rsidRPr="00A04B4C">
        <w:rPr>
          <w:rFonts w:ascii="Times New Roman" w:hAnsi="Times New Roman" w:cs="Times New Roman"/>
          <w:sz w:val="28"/>
          <w:szCs w:val="28"/>
        </w:rPr>
        <w:t>1</w:t>
      </w:r>
      <w:r>
        <w:rPr>
          <w:rFonts w:ascii="Times New Roman" w:hAnsi="Times New Roman" w:cs="Times New Roman"/>
          <w:sz w:val="28"/>
          <w:szCs w:val="28"/>
        </w:rPr>
        <w:t>1</w:t>
      </w:r>
      <w:r w:rsidRPr="00A04B4C">
        <w:rPr>
          <w:rFonts w:ascii="Times New Roman" w:hAnsi="Times New Roman" w:cs="Times New Roman"/>
          <w:sz w:val="28"/>
          <w:szCs w:val="28"/>
        </w:rPr>
        <w:t>.8.</w:t>
      </w:r>
      <w:r>
        <w:rPr>
          <w:rFonts w:ascii="Times New Roman" w:hAnsi="Times New Roman" w:cs="Times New Roman"/>
          <w:sz w:val="28"/>
          <w:szCs w:val="28"/>
        </w:rPr>
        <w:t>7</w:t>
      </w:r>
      <w:r w:rsidRPr="00A04B4C">
        <w:rPr>
          <w:rFonts w:ascii="Times New Roman" w:hAnsi="Times New Roman" w:cs="Times New Roman"/>
          <w:sz w:val="28"/>
          <w:szCs w:val="28"/>
        </w:rPr>
        <w:t>. Сбор и вывоз крупногабаритных отходов осуществляется в соответствии с Правилами и с ПП РО от 12.04.2017 № 276  «Об утверждении Порядка сбора твердых коммунальных отходов (в том числе их раздельного сбора) на территории Ростовской области».</w:t>
      </w:r>
    </w:p>
    <w:p w:rsidR="00F125FB" w:rsidRPr="00A04B4C" w:rsidRDefault="00F125FB" w:rsidP="00E3147B">
      <w:pPr>
        <w:widowControl/>
        <w:ind w:firstLine="426"/>
        <w:jc w:val="both"/>
        <w:rPr>
          <w:rFonts w:ascii="Times New Roman" w:hAnsi="Times New Roman" w:cs="Times New Roman"/>
          <w:sz w:val="28"/>
          <w:szCs w:val="28"/>
        </w:rPr>
      </w:pPr>
      <w:r w:rsidRPr="00A04B4C">
        <w:rPr>
          <w:rFonts w:ascii="Times New Roman" w:hAnsi="Times New Roman" w:cs="Times New Roman"/>
          <w:sz w:val="28"/>
          <w:szCs w:val="28"/>
        </w:rPr>
        <w:t>1</w:t>
      </w:r>
      <w:r>
        <w:rPr>
          <w:rFonts w:ascii="Times New Roman" w:hAnsi="Times New Roman" w:cs="Times New Roman"/>
          <w:sz w:val="28"/>
          <w:szCs w:val="28"/>
        </w:rPr>
        <w:t>1</w:t>
      </w:r>
      <w:r w:rsidRPr="00A04B4C">
        <w:rPr>
          <w:rFonts w:ascii="Times New Roman" w:hAnsi="Times New Roman" w:cs="Times New Roman"/>
          <w:sz w:val="28"/>
          <w:szCs w:val="28"/>
        </w:rPr>
        <w:t>.8.</w:t>
      </w:r>
      <w:r>
        <w:rPr>
          <w:rFonts w:ascii="Times New Roman" w:hAnsi="Times New Roman" w:cs="Times New Roman"/>
          <w:sz w:val="28"/>
          <w:szCs w:val="28"/>
        </w:rPr>
        <w:t>8</w:t>
      </w:r>
      <w:r w:rsidRPr="00A04B4C">
        <w:rPr>
          <w:rFonts w:ascii="Times New Roman" w:hAnsi="Times New Roman" w:cs="Times New Roman"/>
          <w:sz w:val="28"/>
          <w:szCs w:val="28"/>
        </w:rPr>
        <w:t xml:space="preserve">. </w:t>
      </w:r>
      <w:proofErr w:type="gramStart"/>
      <w:r w:rsidRPr="00A04B4C">
        <w:rPr>
          <w:rFonts w:ascii="Times New Roman" w:hAnsi="Times New Roman" w:cs="Times New Roman"/>
          <w:sz w:val="28"/>
          <w:szCs w:val="28"/>
        </w:rPr>
        <w:t>В контейнерах запрещается складировать горящие, раскаленные или горячие отходы, снег и лед, осветительные приборы и электрические лампы, содержащие ртуть, батареи и аккумуляторы, медицинские отходы, а также иные отходы, которые могут причинить вред жизни и здоровью лицам, осуществляющим погрузку (разгрузку) контейнеров</w:t>
      </w:r>
      <w:r>
        <w:rPr>
          <w:rFonts w:ascii="Times New Roman" w:hAnsi="Times New Roman" w:cs="Times New Roman"/>
          <w:sz w:val="28"/>
          <w:szCs w:val="28"/>
        </w:rPr>
        <w:t>,</w:t>
      </w:r>
      <w:r w:rsidRPr="00A04B4C">
        <w:rPr>
          <w:rFonts w:ascii="Times New Roman" w:hAnsi="Times New Roman" w:cs="Times New Roman"/>
          <w:sz w:val="28"/>
          <w:szCs w:val="28"/>
        </w:rPr>
        <w:t xml:space="preserve"> повредить контейнеры, мусоровозы или нарушить режим работы объектов по обработке, обезвреживанию и захоронению твердых коммунальных отходов.</w:t>
      </w:r>
      <w:proofErr w:type="gramEnd"/>
    </w:p>
    <w:p w:rsidR="00F125FB" w:rsidRPr="00A04B4C" w:rsidRDefault="00F125FB" w:rsidP="00E3147B">
      <w:pPr>
        <w:pStyle w:val="22"/>
        <w:shd w:val="clear" w:color="auto" w:fill="auto"/>
        <w:tabs>
          <w:tab w:val="left" w:pos="1594"/>
        </w:tabs>
        <w:spacing w:before="0" w:after="0" w:line="240" w:lineRule="auto"/>
        <w:ind w:firstLine="426"/>
        <w:jc w:val="both"/>
        <w:rPr>
          <w:sz w:val="28"/>
          <w:szCs w:val="28"/>
        </w:rPr>
      </w:pPr>
      <w:r w:rsidRPr="00A04B4C">
        <w:rPr>
          <w:sz w:val="28"/>
          <w:szCs w:val="28"/>
        </w:rPr>
        <w:t>1</w:t>
      </w:r>
      <w:r>
        <w:rPr>
          <w:sz w:val="28"/>
          <w:szCs w:val="28"/>
        </w:rPr>
        <w:t>1</w:t>
      </w:r>
      <w:r w:rsidRPr="00A04B4C">
        <w:rPr>
          <w:sz w:val="28"/>
          <w:szCs w:val="28"/>
        </w:rPr>
        <w:t>.8.</w:t>
      </w:r>
      <w:r>
        <w:rPr>
          <w:sz w:val="28"/>
          <w:szCs w:val="28"/>
        </w:rPr>
        <w:t>9</w:t>
      </w:r>
      <w:r w:rsidRPr="00A04B4C">
        <w:rPr>
          <w:sz w:val="28"/>
          <w:szCs w:val="28"/>
        </w:rPr>
        <w:t xml:space="preserve">. Удаление с контейнерной площадки и прилегающей к ней территории ТКО, высыпавшихся при выгрузке из контейнеров в </w:t>
      </w:r>
      <w:proofErr w:type="spellStart"/>
      <w:r w:rsidRPr="00A04B4C">
        <w:rPr>
          <w:sz w:val="28"/>
          <w:szCs w:val="28"/>
        </w:rPr>
        <w:t>мусоровозный</w:t>
      </w:r>
      <w:proofErr w:type="spellEnd"/>
      <w:r w:rsidRPr="00A04B4C">
        <w:rPr>
          <w:sz w:val="28"/>
          <w:szCs w:val="28"/>
        </w:rPr>
        <w:t xml:space="preserve"> транспорт, надлежит производить работникам организации, осуществляющей транспортирование отходов.</w:t>
      </w:r>
    </w:p>
    <w:p w:rsidR="00F125FB" w:rsidRPr="00A04B4C" w:rsidRDefault="00F125FB" w:rsidP="00E3147B">
      <w:pPr>
        <w:pStyle w:val="22"/>
        <w:shd w:val="clear" w:color="auto" w:fill="auto"/>
        <w:tabs>
          <w:tab w:val="left" w:pos="1594"/>
        </w:tabs>
        <w:spacing w:before="0" w:after="0" w:line="240" w:lineRule="auto"/>
        <w:ind w:firstLine="426"/>
        <w:jc w:val="both"/>
        <w:rPr>
          <w:sz w:val="28"/>
          <w:szCs w:val="28"/>
        </w:rPr>
      </w:pPr>
      <w:r w:rsidRPr="00A04B4C">
        <w:rPr>
          <w:sz w:val="28"/>
          <w:szCs w:val="28"/>
        </w:rPr>
        <w:t>1</w:t>
      </w:r>
      <w:r>
        <w:rPr>
          <w:sz w:val="28"/>
          <w:szCs w:val="28"/>
        </w:rPr>
        <w:t>1</w:t>
      </w:r>
      <w:r w:rsidRPr="00A04B4C">
        <w:rPr>
          <w:sz w:val="28"/>
          <w:szCs w:val="28"/>
        </w:rPr>
        <w:t>.8.1</w:t>
      </w:r>
      <w:r>
        <w:rPr>
          <w:sz w:val="28"/>
          <w:szCs w:val="28"/>
        </w:rPr>
        <w:t>0</w:t>
      </w:r>
      <w:r w:rsidRPr="00A04B4C">
        <w:rPr>
          <w:sz w:val="28"/>
          <w:szCs w:val="28"/>
        </w:rPr>
        <w:t>. Транспортирование ТКО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F125FB" w:rsidRPr="00A04B4C" w:rsidRDefault="00F125FB" w:rsidP="00E3147B">
      <w:pPr>
        <w:pStyle w:val="22"/>
        <w:shd w:val="clear" w:color="auto" w:fill="auto"/>
        <w:tabs>
          <w:tab w:val="left" w:pos="1585"/>
        </w:tabs>
        <w:spacing w:before="0" w:after="0" w:line="240" w:lineRule="auto"/>
        <w:ind w:firstLine="426"/>
        <w:jc w:val="both"/>
        <w:rPr>
          <w:sz w:val="28"/>
          <w:szCs w:val="28"/>
        </w:rPr>
      </w:pPr>
      <w:r w:rsidRPr="00A04B4C">
        <w:rPr>
          <w:sz w:val="28"/>
          <w:szCs w:val="28"/>
        </w:rPr>
        <w:t>1</w:t>
      </w:r>
      <w:r>
        <w:rPr>
          <w:sz w:val="28"/>
          <w:szCs w:val="28"/>
        </w:rPr>
        <w:t>1</w:t>
      </w:r>
      <w:r w:rsidRPr="00A04B4C">
        <w:rPr>
          <w:sz w:val="28"/>
          <w:szCs w:val="28"/>
        </w:rPr>
        <w:t>.8.1</w:t>
      </w:r>
      <w:r>
        <w:rPr>
          <w:sz w:val="28"/>
          <w:szCs w:val="28"/>
        </w:rPr>
        <w:t>1</w:t>
      </w:r>
      <w:r w:rsidRPr="00A04B4C">
        <w:rPr>
          <w:sz w:val="28"/>
          <w:szCs w:val="28"/>
        </w:rPr>
        <w:t>. При уборке в ночное время надлежит принимать меры, предупреждающие шум.</w:t>
      </w:r>
    </w:p>
    <w:p w:rsidR="00F125FB" w:rsidRPr="00A04B4C" w:rsidRDefault="00F125FB" w:rsidP="00E3147B">
      <w:pPr>
        <w:pStyle w:val="22"/>
        <w:shd w:val="clear" w:color="auto" w:fill="auto"/>
        <w:tabs>
          <w:tab w:val="left" w:pos="1724"/>
        </w:tabs>
        <w:spacing w:before="0" w:after="0" w:line="240" w:lineRule="auto"/>
        <w:ind w:firstLine="426"/>
        <w:jc w:val="both"/>
        <w:rPr>
          <w:sz w:val="28"/>
          <w:szCs w:val="28"/>
        </w:rPr>
      </w:pPr>
      <w:r w:rsidRPr="00A04B4C">
        <w:rPr>
          <w:sz w:val="28"/>
          <w:szCs w:val="28"/>
        </w:rPr>
        <w:t>1</w:t>
      </w:r>
      <w:r>
        <w:rPr>
          <w:sz w:val="28"/>
          <w:szCs w:val="28"/>
        </w:rPr>
        <w:t>1</w:t>
      </w:r>
      <w:r w:rsidRPr="00A04B4C">
        <w:rPr>
          <w:sz w:val="28"/>
          <w:szCs w:val="28"/>
        </w:rPr>
        <w:t>.8.1</w:t>
      </w:r>
      <w:r>
        <w:rPr>
          <w:sz w:val="28"/>
          <w:szCs w:val="28"/>
        </w:rPr>
        <w:t>2</w:t>
      </w:r>
      <w:r w:rsidRPr="00A04B4C">
        <w:rPr>
          <w:sz w:val="28"/>
          <w:szCs w:val="28"/>
        </w:rPr>
        <w:t>. Запрещается устанавливать устройства наливных помоек, разлив помоев и нечистот за территорией домов и улиц, вынос отходов на уличные проезды.</w:t>
      </w:r>
    </w:p>
    <w:p w:rsidR="00F125FB" w:rsidRPr="00A04B4C" w:rsidRDefault="00F125FB" w:rsidP="00157B60">
      <w:pPr>
        <w:pStyle w:val="22"/>
        <w:shd w:val="clear" w:color="auto" w:fill="auto"/>
        <w:spacing w:before="0" w:after="0" w:line="240" w:lineRule="auto"/>
        <w:ind w:firstLine="426"/>
        <w:jc w:val="both"/>
        <w:rPr>
          <w:sz w:val="28"/>
          <w:szCs w:val="28"/>
        </w:rPr>
      </w:pPr>
      <w:r w:rsidRPr="00A04B4C">
        <w:rPr>
          <w:sz w:val="28"/>
          <w:szCs w:val="28"/>
        </w:rPr>
        <w:tab/>
      </w:r>
      <w:r w:rsidRPr="00A04B4C">
        <w:rPr>
          <w:sz w:val="28"/>
          <w:szCs w:val="28"/>
        </w:rPr>
        <w:tab/>
      </w:r>
      <w:r w:rsidRPr="00A04B4C">
        <w:rPr>
          <w:sz w:val="28"/>
          <w:szCs w:val="28"/>
        </w:rPr>
        <w:tab/>
        <w:t>1</w:t>
      </w:r>
      <w:r>
        <w:rPr>
          <w:sz w:val="28"/>
          <w:szCs w:val="28"/>
        </w:rPr>
        <w:t>1</w:t>
      </w:r>
      <w:r w:rsidRPr="00A04B4C">
        <w:rPr>
          <w:sz w:val="28"/>
          <w:szCs w:val="28"/>
        </w:rPr>
        <w:t>.8.1</w:t>
      </w:r>
      <w:r>
        <w:rPr>
          <w:sz w:val="28"/>
          <w:szCs w:val="28"/>
        </w:rPr>
        <w:t>3</w:t>
      </w:r>
      <w:r w:rsidRPr="00A04B4C">
        <w:rPr>
          <w:sz w:val="28"/>
          <w:szCs w:val="28"/>
        </w:rPr>
        <w:t>. Надлежит обеспечивать свободный подъезд непосредственно к мусоросборникам и выгребным ямам.</w:t>
      </w:r>
    </w:p>
    <w:p w:rsidR="00F125FB" w:rsidRPr="00A04B4C" w:rsidRDefault="00F125FB" w:rsidP="00157B60">
      <w:pPr>
        <w:pStyle w:val="22"/>
        <w:shd w:val="clear" w:color="auto" w:fill="auto"/>
        <w:spacing w:before="0" w:after="0" w:line="240" w:lineRule="auto"/>
        <w:ind w:firstLine="426"/>
        <w:jc w:val="both"/>
        <w:rPr>
          <w:sz w:val="28"/>
          <w:szCs w:val="28"/>
        </w:rPr>
      </w:pPr>
      <w:r w:rsidRPr="00A04B4C">
        <w:rPr>
          <w:sz w:val="28"/>
          <w:szCs w:val="28"/>
        </w:rPr>
        <w:t>1</w:t>
      </w:r>
      <w:r>
        <w:rPr>
          <w:sz w:val="28"/>
          <w:szCs w:val="28"/>
        </w:rPr>
        <w:t>1</w:t>
      </w:r>
      <w:r w:rsidRPr="00A04B4C">
        <w:rPr>
          <w:sz w:val="28"/>
          <w:szCs w:val="28"/>
        </w:rPr>
        <w:t>.9. Размещение транспортных средств на внутриквартальных и придомовых территориях не должно создавать препятствий для прохода людей, а также для работы и движения уборочной и специализированной техники.</w:t>
      </w:r>
    </w:p>
    <w:p w:rsidR="00F125FB" w:rsidRPr="00A04B4C" w:rsidRDefault="00F125FB" w:rsidP="00157B60">
      <w:pPr>
        <w:pStyle w:val="af5"/>
        <w:spacing w:before="0" w:beforeAutospacing="0" w:after="0" w:afterAutospacing="0"/>
        <w:ind w:firstLine="426"/>
        <w:jc w:val="both"/>
        <w:rPr>
          <w:color w:val="000000"/>
          <w:sz w:val="28"/>
          <w:szCs w:val="28"/>
        </w:rPr>
      </w:pPr>
      <w:r w:rsidRPr="00A04B4C">
        <w:rPr>
          <w:color w:val="000000"/>
          <w:sz w:val="28"/>
          <w:szCs w:val="28"/>
        </w:rPr>
        <w:t>1</w:t>
      </w:r>
      <w:r>
        <w:rPr>
          <w:color w:val="000000"/>
          <w:sz w:val="28"/>
          <w:szCs w:val="28"/>
        </w:rPr>
        <w:t>1</w:t>
      </w:r>
      <w:r w:rsidRPr="00A04B4C">
        <w:rPr>
          <w:color w:val="000000"/>
          <w:sz w:val="28"/>
          <w:szCs w:val="28"/>
        </w:rPr>
        <w:t>.10. Содержание придомовых территорий осуществляется в соответствии с требованиями действующего законодательства и настоящими Правилами.</w:t>
      </w:r>
    </w:p>
    <w:p w:rsidR="00F125FB" w:rsidRPr="00A04B4C" w:rsidRDefault="00F125FB" w:rsidP="00157B60">
      <w:pPr>
        <w:pStyle w:val="22"/>
        <w:shd w:val="clear" w:color="auto" w:fill="auto"/>
        <w:spacing w:before="0" w:after="0" w:line="240" w:lineRule="auto"/>
        <w:ind w:firstLine="426"/>
        <w:jc w:val="both"/>
        <w:rPr>
          <w:sz w:val="28"/>
          <w:szCs w:val="28"/>
        </w:rPr>
      </w:pPr>
      <w:r w:rsidRPr="00A04B4C">
        <w:rPr>
          <w:sz w:val="28"/>
          <w:szCs w:val="28"/>
        </w:rPr>
        <w:t>1</w:t>
      </w:r>
      <w:r>
        <w:rPr>
          <w:sz w:val="28"/>
          <w:szCs w:val="28"/>
        </w:rPr>
        <w:t>1</w:t>
      </w:r>
      <w:r w:rsidRPr="00A04B4C">
        <w:rPr>
          <w:sz w:val="28"/>
          <w:szCs w:val="28"/>
        </w:rPr>
        <w:t xml:space="preserve">.11. </w:t>
      </w:r>
      <w:r>
        <w:rPr>
          <w:sz w:val="28"/>
          <w:szCs w:val="28"/>
        </w:rPr>
        <w:t>Администрация Усть-Донецкого городского поселения</w:t>
      </w:r>
      <w:r w:rsidRPr="00A04B4C">
        <w:rPr>
          <w:sz w:val="28"/>
          <w:szCs w:val="28"/>
        </w:rPr>
        <w:t xml:space="preserve"> мо</w:t>
      </w:r>
      <w:r>
        <w:rPr>
          <w:sz w:val="28"/>
          <w:szCs w:val="28"/>
        </w:rPr>
        <w:t>жет</w:t>
      </w:r>
      <w:r w:rsidRPr="00A04B4C">
        <w:rPr>
          <w:sz w:val="28"/>
          <w:szCs w:val="28"/>
        </w:rPr>
        <w:t xml:space="preserve"> на добровольной основе привлекать граждан для выполнения работ по уборке, благоустройству и озеленению территории </w:t>
      </w:r>
      <w:r>
        <w:rPr>
          <w:sz w:val="28"/>
          <w:szCs w:val="28"/>
        </w:rPr>
        <w:t xml:space="preserve">Усть-Донецкого городского </w:t>
      </w:r>
      <w:r>
        <w:rPr>
          <w:sz w:val="28"/>
          <w:szCs w:val="28"/>
        </w:rPr>
        <w:lastRenderedPageBreak/>
        <w:t>поселения</w:t>
      </w:r>
      <w:r w:rsidRPr="00A04B4C">
        <w:rPr>
          <w:sz w:val="28"/>
          <w:szCs w:val="28"/>
        </w:rPr>
        <w:t>.</w:t>
      </w:r>
    </w:p>
    <w:p w:rsidR="00F125FB" w:rsidRPr="00A04B4C" w:rsidRDefault="00F125FB" w:rsidP="00157B60">
      <w:pPr>
        <w:pStyle w:val="22"/>
        <w:spacing w:before="0" w:after="0" w:line="240" w:lineRule="auto"/>
        <w:ind w:firstLine="426"/>
        <w:jc w:val="both"/>
        <w:rPr>
          <w:sz w:val="28"/>
          <w:szCs w:val="28"/>
        </w:rPr>
      </w:pPr>
      <w:r w:rsidRPr="00A04B4C">
        <w:rPr>
          <w:sz w:val="28"/>
          <w:szCs w:val="28"/>
        </w:rPr>
        <w:tab/>
        <w:t>1</w:t>
      </w:r>
      <w:r>
        <w:rPr>
          <w:sz w:val="28"/>
          <w:szCs w:val="28"/>
        </w:rPr>
        <w:t>1</w:t>
      </w:r>
      <w:r w:rsidRPr="00A04B4C">
        <w:rPr>
          <w:sz w:val="28"/>
          <w:szCs w:val="28"/>
        </w:rPr>
        <w:t xml:space="preserve">.12.  На территории </w:t>
      </w:r>
      <w:r>
        <w:rPr>
          <w:sz w:val="28"/>
          <w:szCs w:val="28"/>
        </w:rPr>
        <w:t>Усть-Донецкого городского поселения</w:t>
      </w:r>
      <w:r w:rsidRPr="00A04B4C">
        <w:rPr>
          <w:sz w:val="28"/>
          <w:szCs w:val="28"/>
        </w:rPr>
        <w:t xml:space="preserve"> запрещается:</w:t>
      </w:r>
    </w:p>
    <w:p w:rsidR="00F125FB" w:rsidRPr="00A04B4C" w:rsidRDefault="00F125FB" w:rsidP="00680A7A">
      <w:pPr>
        <w:pStyle w:val="22"/>
        <w:tabs>
          <w:tab w:val="left" w:pos="1724"/>
        </w:tabs>
        <w:spacing w:before="0" w:after="0" w:line="240" w:lineRule="auto"/>
        <w:jc w:val="both"/>
        <w:rPr>
          <w:sz w:val="28"/>
          <w:szCs w:val="28"/>
        </w:rPr>
      </w:pPr>
      <w:r w:rsidRPr="00A04B4C">
        <w:rPr>
          <w:sz w:val="28"/>
          <w:szCs w:val="28"/>
        </w:rPr>
        <w:t>- вывозить и выгружать все виды отходов в не отведенные для этой цели места, закапывать отходы в землю;</w:t>
      </w:r>
    </w:p>
    <w:p w:rsidR="00F125FB" w:rsidRPr="00A04B4C" w:rsidRDefault="00F125FB" w:rsidP="00680A7A">
      <w:pPr>
        <w:pStyle w:val="22"/>
        <w:tabs>
          <w:tab w:val="left" w:pos="1724"/>
        </w:tabs>
        <w:spacing w:before="0" w:after="0" w:line="240" w:lineRule="auto"/>
        <w:jc w:val="both"/>
        <w:rPr>
          <w:sz w:val="28"/>
          <w:szCs w:val="28"/>
        </w:rPr>
      </w:pPr>
      <w:r w:rsidRPr="00A04B4C">
        <w:rPr>
          <w:sz w:val="28"/>
          <w:szCs w:val="28"/>
        </w:rPr>
        <w:t>- сжигать все виды отходов на улицах, площадях, в скверах, парках, на бульварах, во дворах индивидуальных домовладений и многоквартирных жилых домов, на территориях организаций, на свалках;</w:t>
      </w:r>
    </w:p>
    <w:p w:rsidR="00F125FB" w:rsidRPr="00A04B4C" w:rsidRDefault="00F125FB" w:rsidP="00680A7A">
      <w:pPr>
        <w:pStyle w:val="22"/>
        <w:tabs>
          <w:tab w:val="left" w:pos="1724"/>
        </w:tabs>
        <w:spacing w:before="0" w:after="0" w:line="240" w:lineRule="auto"/>
        <w:jc w:val="both"/>
        <w:rPr>
          <w:sz w:val="28"/>
          <w:szCs w:val="28"/>
        </w:rPr>
      </w:pPr>
      <w:r w:rsidRPr="00A04B4C">
        <w:rPr>
          <w:sz w:val="28"/>
          <w:szCs w:val="28"/>
        </w:rPr>
        <w:t>- загрязнять улицы при перевозке отходов производства и потребления, мусора и иных сыпучих и жидких материалов на подвижном составе; осуществлять перевозку (в том числе специализированным транспортом) отходов производства и потребления, мусора, сыпучих и жидких материалов без принятия мер и использования средств (приспособлений), предотвращающих загрязнение улиц в процессе транспортирования;</w:t>
      </w:r>
    </w:p>
    <w:p w:rsidR="00F125FB" w:rsidRPr="00A04B4C" w:rsidRDefault="00F125FB" w:rsidP="00680A7A">
      <w:pPr>
        <w:pStyle w:val="22"/>
        <w:tabs>
          <w:tab w:val="left" w:pos="1724"/>
        </w:tabs>
        <w:spacing w:before="0" w:after="0" w:line="240" w:lineRule="auto"/>
        <w:jc w:val="both"/>
        <w:rPr>
          <w:sz w:val="28"/>
          <w:szCs w:val="28"/>
        </w:rPr>
      </w:pPr>
      <w:r w:rsidRPr="00A04B4C">
        <w:rPr>
          <w:sz w:val="28"/>
          <w:szCs w:val="28"/>
        </w:rPr>
        <w:t>- выбрасывать мусор из автомобилей;</w:t>
      </w:r>
    </w:p>
    <w:p w:rsidR="00F125FB" w:rsidRPr="00A04B4C" w:rsidRDefault="00F125FB" w:rsidP="00680A7A">
      <w:pPr>
        <w:pStyle w:val="22"/>
        <w:tabs>
          <w:tab w:val="left" w:pos="1724"/>
        </w:tabs>
        <w:spacing w:before="0" w:after="0" w:line="240" w:lineRule="auto"/>
        <w:jc w:val="both"/>
        <w:rPr>
          <w:sz w:val="28"/>
          <w:szCs w:val="28"/>
        </w:rPr>
      </w:pPr>
      <w:r w:rsidRPr="00A04B4C">
        <w:rPr>
          <w:sz w:val="28"/>
          <w:szCs w:val="28"/>
        </w:rPr>
        <w:t>- сорить на улицах, площадях и других местах общего пользования, выставлять тару с мусором и пищевыми отходами на улицы;</w:t>
      </w:r>
    </w:p>
    <w:p w:rsidR="00F125FB" w:rsidRPr="00A04B4C" w:rsidRDefault="00F125FB" w:rsidP="00680A7A">
      <w:pPr>
        <w:pStyle w:val="22"/>
        <w:tabs>
          <w:tab w:val="left" w:pos="1724"/>
        </w:tabs>
        <w:spacing w:before="0" w:after="0" w:line="240" w:lineRule="auto"/>
        <w:jc w:val="both"/>
        <w:rPr>
          <w:sz w:val="28"/>
          <w:szCs w:val="28"/>
        </w:rPr>
      </w:pPr>
      <w:r w:rsidRPr="00A04B4C">
        <w:rPr>
          <w:sz w:val="28"/>
          <w:szCs w:val="28"/>
        </w:rPr>
        <w:t>- загрязнять территории общего пользования бытовыми и промышленными отходами, в том числе отходами жизнедеятельности домашних животных;</w:t>
      </w:r>
    </w:p>
    <w:p w:rsidR="00F125FB" w:rsidRPr="00A04B4C" w:rsidRDefault="00F125FB" w:rsidP="00680A7A">
      <w:pPr>
        <w:pStyle w:val="22"/>
        <w:tabs>
          <w:tab w:val="left" w:pos="1724"/>
        </w:tabs>
        <w:spacing w:before="0" w:after="0" w:line="240" w:lineRule="auto"/>
        <w:jc w:val="both"/>
        <w:rPr>
          <w:sz w:val="28"/>
          <w:szCs w:val="28"/>
        </w:rPr>
      </w:pPr>
      <w:r w:rsidRPr="00A04B4C">
        <w:rPr>
          <w:sz w:val="28"/>
          <w:szCs w:val="28"/>
        </w:rPr>
        <w:t xml:space="preserve">- выбрасывать и сметать мусор на проезжую часть улиц, в </w:t>
      </w:r>
      <w:proofErr w:type="spellStart"/>
      <w:r w:rsidRPr="00A04B4C">
        <w:rPr>
          <w:sz w:val="28"/>
          <w:szCs w:val="28"/>
        </w:rPr>
        <w:t>ливнеприемники</w:t>
      </w:r>
      <w:proofErr w:type="spellEnd"/>
      <w:r w:rsidRPr="00A04B4C">
        <w:rPr>
          <w:sz w:val="28"/>
          <w:szCs w:val="28"/>
        </w:rPr>
        <w:t xml:space="preserve"> ливневой канализации, загрязнять полотно проезжей части при осуществлении выезда подвижного состава с грунтовых дорог, строительных площадок и т.д.;</w:t>
      </w:r>
    </w:p>
    <w:p w:rsidR="00F125FB" w:rsidRPr="00A04B4C" w:rsidRDefault="00F125FB" w:rsidP="00680A7A">
      <w:pPr>
        <w:pStyle w:val="22"/>
        <w:tabs>
          <w:tab w:val="left" w:pos="1724"/>
        </w:tabs>
        <w:spacing w:before="0" w:after="0" w:line="240" w:lineRule="auto"/>
        <w:jc w:val="both"/>
        <w:rPr>
          <w:sz w:val="28"/>
          <w:szCs w:val="28"/>
        </w:rPr>
      </w:pPr>
      <w:r w:rsidRPr="00A04B4C">
        <w:rPr>
          <w:sz w:val="28"/>
          <w:szCs w:val="28"/>
        </w:rPr>
        <w:t>- выбрасывать мусор с крыш, из окон, балконов (лоджий) зданий;</w:t>
      </w:r>
    </w:p>
    <w:p w:rsidR="00F125FB" w:rsidRPr="00A04B4C" w:rsidRDefault="00F125FB" w:rsidP="00680A7A">
      <w:pPr>
        <w:pStyle w:val="22"/>
        <w:tabs>
          <w:tab w:val="left" w:pos="1724"/>
        </w:tabs>
        <w:spacing w:before="0" w:after="0" w:line="240" w:lineRule="auto"/>
        <w:jc w:val="both"/>
        <w:rPr>
          <w:sz w:val="28"/>
          <w:szCs w:val="28"/>
        </w:rPr>
      </w:pPr>
      <w:r w:rsidRPr="00A04B4C">
        <w:rPr>
          <w:sz w:val="28"/>
          <w:szCs w:val="28"/>
        </w:rPr>
        <w:t>- установка в качестве уличного коммунально-бытового оборудования приспособленной тары (коробки, ящики, ведра и т.п.);</w:t>
      </w:r>
    </w:p>
    <w:p w:rsidR="00F125FB" w:rsidRPr="00A04B4C" w:rsidRDefault="00F125FB" w:rsidP="00680A7A">
      <w:pPr>
        <w:pStyle w:val="22"/>
        <w:tabs>
          <w:tab w:val="left" w:pos="1724"/>
        </w:tabs>
        <w:spacing w:before="0" w:after="0" w:line="240" w:lineRule="auto"/>
        <w:jc w:val="both"/>
        <w:rPr>
          <w:sz w:val="28"/>
          <w:szCs w:val="28"/>
        </w:rPr>
      </w:pPr>
      <w:r w:rsidRPr="00A04B4C">
        <w:rPr>
          <w:sz w:val="28"/>
          <w:szCs w:val="28"/>
        </w:rPr>
        <w:t>- складирование скола асфальта (фала) и грунта на озелененных территориях, в том числе на газонной части тротуаров, дворовых и внутриквартальных территорий;</w:t>
      </w:r>
    </w:p>
    <w:p w:rsidR="00F125FB" w:rsidRPr="00A04B4C" w:rsidRDefault="00F125FB" w:rsidP="00680A7A">
      <w:pPr>
        <w:pStyle w:val="22"/>
        <w:tabs>
          <w:tab w:val="left" w:pos="1724"/>
        </w:tabs>
        <w:spacing w:before="0" w:after="0" w:line="240" w:lineRule="auto"/>
        <w:jc w:val="both"/>
        <w:rPr>
          <w:sz w:val="28"/>
          <w:szCs w:val="28"/>
        </w:rPr>
      </w:pPr>
      <w:r w:rsidRPr="00A04B4C">
        <w:rPr>
          <w:sz w:val="28"/>
          <w:szCs w:val="28"/>
        </w:rPr>
        <w:t>- складирование органических остатков после сноса и обрезки деревьев на проезжей части улиц и тротуарах, препятствующее движению транспорта и пешеходов</w:t>
      </w:r>
      <w:r w:rsidR="00ED35B1">
        <w:rPr>
          <w:sz w:val="28"/>
          <w:szCs w:val="28"/>
        </w:rPr>
        <w:t xml:space="preserve">, </w:t>
      </w:r>
      <w:r w:rsidR="00ED35B1" w:rsidRPr="00ED35B1">
        <w:rPr>
          <w:sz w:val="28"/>
          <w:szCs w:val="28"/>
          <w:highlight w:val="yellow"/>
        </w:rPr>
        <w:t>а так же на территориях общего пользования</w:t>
      </w:r>
      <w:r w:rsidRPr="00A04B4C">
        <w:rPr>
          <w:sz w:val="28"/>
          <w:szCs w:val="28"/>
        </w:rPr>
        <w:t>;</w:t>
      </w:r>
    </w:p>
    <w:p w:rsidR="00F125FB" w:rsidRPr="00A04B4C" w:rsidRDefault="00F125FB" w:rsidP="00680A7A">
      <w:pPr>
        <w:pStyle w:val="22"/>
        <w:tabs>
          <w:tab w:val="left" w:pos="1724"/>
        </w:tabs>
        <w:spacing w:before="0" w:after="0" w:line="240" w:lineRule="auto"/>
        <w:jc w:val="both"/>
        <w:rPr>
          <w:sz w:val="28"/>
          <w:szCs w:val="28"/>
        </w:rPr>
      </w:pPr>
      <w:r w:rsidRPr="00A04B4C">
        <w:rPr>
          <w:sz w:val="28"/>
          <w:szCs w:val="28"/>
        </w:rPr>
        <w:t>- складировать строительные материалы на территориях общего пользования, а также вне специально отведенных мест</w:t>
      </w:r>
      <w:r w:rsidR="008802EA">
        <w:rPr>
          <w:sz w:val="28"/>
          <w:szCs w:val="28"/>
        </w:rPr>
        <w:t xml:space="preserve"> </w:t>
      </w:r>
      <w:r w:rsidR="008802EA" w:rsidRPr="008802EA">
        <w:rPr>
          <w:sz w:val="28"/>
          <w:szCs w:val="28"/>
          <w:highlight w:val="yellow"/>
        </w:rPr>
        <w:t>без разрешительных документов (разрешение на складирование строительных материалов)</w:t>
      </w:r>
      <w:r w:rsidR="006B7A8A">
        <w:rPr>
          <w:sz w:val="28"/>
          <w:szCs w:val="28"/>
          <w:highlight w:val="yellow"/>
        </w:rPr>
        <w:t xml:space="preserve">, после окончания срока разрешения </w:t>
      </w:r>
      <w:r w:rsidR="006B7A8A" w:rsidRPr="008802EA">
        <w:rPr>
          <w:sz w:val="28"/>
          <w:szCs w:val="28"/>
          <w:highlight w:val="yellow"/>
        </w:rPr>
        <w:t>на складирование строительных материалов</w:t>
      </w:r>
      <w:r w:rsidR="006B7A8A">
        <w:rPr>
          <w:sz w:val="28"/>
          <w:szCs w:val="28"/>
          <w:highlight w:val="yellow"/>
        </w:rPr>
        <w:t xml:space="preserve"> </w:t>
      </w:r>
      <w:r w:rsidR="006B7A8A" w:rsidRPr="006B7A8A">
        <w:rPr>
          <w:sz w:val="28"/>
          <w:szCs w:val="28"/>
          <w:highlight w:val="yellow"/>
        </w:rPr>
        <w:t>территория общего пользования должна быть выровнена и очищена</w:t>
      </w:r>
      <w:r w:rsidRPr="006B7A8A">
        <w:rPr>
          <w:sz w:val="28"/>
          <w:szCs w:val="28"/>
          <w:highlight w:val="yellow"/>
        </w:rPr>
        <w:t>;</w:t>
      </w:r>
    </w:p>
    <w:p w:rsidR="00F125FB" w:rsidRPr="00A04B4C" w:rsidRDefault="00F125FB" w:rsidP="00680A7A">
      <w:pPr>
        <w:pStyle w:val="22"/>
        <w:tabs>
          <w:tab w:val="left" w:pos="1724"/>
        </w:tabs>
        <w:spacing w:before="0" w:after="0" w:line="240" w:lineRule="auto"/>
        <w:jc w:val="both"/>
        <w:rPr>
          <w:sz w:val="28"/>
          <w:szCs w:val="28"/>
        </w:rPr>
      </w:pPr>
      <w:r w:rsidRPr="00A02F4C">
        <w:rPr>
          <w:sz w:val="28"/>
          <w:szCs w:val="28"/>
        </w:rPr>
        <w:t>- мыть автомашины и другие транспортные средства у водоразборных колонок, в открытых водоемах и на их берегах, на площадях, в скверах, парках и в иных неустановленных местах; стирать белье у водоразборных колонок и в открытых водоемах;</w:t>
      </w:r>
    </w:p>
    <w:p w:rsidR="00F125FB" w:rsidRPr="00A04B4C" w:rsidRDefault="00F125FB" w:rsidP="00680A7A">
      <w:pPr>
        <w:pStyle w:val="22"/>
        <w:tabs>
          <w:tab w:val="left" w:pos="1724"/>
        </w:tabs>
        <w:spacing w:before="0" w:after="0" w:line="240" w:lineRule="auto"/>
        <w:jc w:val="both"/>
        <w:rPr>
          <w:sz w:val="28"/>
          <w:szCs w:val="28"/>
        </w:rPr>
      </w:pPr>
      <w:r w:rsidRPr="00A04B4C">
        <w:rPr>
          <w:sz w:val="28"/>
          <w:szCs w:val="28"/>
        </w:rPr>
        <w:t>- производить сброс хозяйственно-бытовых сточных вод на рельеф местности и в водные объекты, выпускать канализационные стоки открытым способом на тротуары, проезжую часть дорог и в ливневую канализацию;</w:t>
      </w:r>
    </w:p>
    <w:p w:rsidR="00F125FB" w:rsidRPr="00A04B4C" w:rsidRDefault="00F125FB" w:rsidP="00680A7A">
      <w:pPr>
        <w:pStyle w:val="22"/>
        <w:tabs>
          <w:tab w:val="left" w:pos="1724"/>
        </w:tabs>
        <w:spacing w:before="0" w:after="0" w:line="240" w:lineRule="auto"/>
        <w:jc w:val="both"/>
        <w:rPr>
          <w:sz w:val="28"/>
          <w:szCs w:val="28"/>
        </w:rPr>
      </w:pPr>
      <w:r w:rsidRPr="00A04B4C">
        <w:rPr>
          <w:sz w:val="28"/>
          <w:szCs w:val="28"/>
        </w:rPr>
        <w:t>- производить торговлю фруктами, овощами и другими продуктами на улицах, площадях, стадионах и других местах, не отведенных для этих целей;</w:t>
      </w:r>
    </w:p>
    <w:p w:rsidR="00F125FB" w:rsidRPr="00A04B4C" w:rsidRDefault="00F125FB" w:rsidP="00680A7A">
      <w:pPr>
        <w:pStyle w:val="22"/>
        <w:tabs>
          <w:tab w:val="left" w:pos="1724"/>
        </w:tabs>
        <w:spacing w:before="0" w:after="0" w:line="240" w:lineRule="auto"/>
        <w:jc w:val="both"/>
        <w:rPr>
          <w:sz w:val="28"/>
          <w:szCs w:val="28"/>
        </w:rPr>
      </w:pPr>
      <w:r w:rsidRPr="00A04B4C">
        <w:rPr>
          <w:sz w:val="28"/>
          <w:szCs w:val="28"/>
        </w:rPr>
        <w:t>- размещать объекты торговли, временные и сезонные сооружения на проезжей части дорог;</w:t>
      </w:r>
    </w:p>
    <w:p w:rsidR="00F125FB" w:rsidRPr="00A04B4C" w:rsidRDefault="00F125FB" w:rsidP="00680A7A">
      <w:pPr>
        <w:pStyle w:val="22"/>
        <w:tabs>
          <w:tab w:val="left" w:pos="1724"/>
        </w:tabs>
        <w:spacing w:before="0" w:after="0" w:line="240" w:lineRule="auto"/>
        <w:jc w:val="both"/>
        <w:rPr>
          <w:sz w:val="28"/>
          <w:szCs w:val="28"/>
        </w:rPr>
      </w:pPr>
      <w:r w:rsidRPr="00A04B4C">
        <w:rPr>
          <w:sz w:val="28"/>
          <w:szCs w:val="28"/>
        </w:rPr>
        <w:t xml:space="preserve">- размещать объекты торговли, временные и сезонные сооружения (кроме </w:t>
      </w:r>
      <w:r w:rsidRPr="00A04B4C">
        <w:rPr>
          <w:sz w:val="28"/>
          <w:szCs w:val="28"/>
        </w:rPr>
        <w:lastRenderedPageBreak/>
        <w:t>предназначенных для обеспечения пассажирских перевозок) на тротуарах, газонной части улиц, скверов, парковой и лесной зоны без согласования в установленном порядке;</w:t>
      </w:r>
    </w:p>
    <w:p w:rsidR="00F125FB" w:rsidRPr="00A04B4C" w:rsidRDefault="00F125FB" w:rsidP="00680A7A">
      <w:pPr>
        <w:pStyle w:val="22"/>
        <w:tabs>
          <w:tab w:val="left" w:pos="1724"/>
        </w:tabs>
        <w:spacing w:before="0" w:after="0" w:line="240" w:lineRule="auto"/>
        <w:jc w:val="both"/>
        <w:rPr>
          <w:sz w:val="28"/>
          <w:szCs w:val="28"/>
        </w:rPr>
      </w:pPr>
      <w:r w:rsidRPr="00A04B4C">
        <w:rPr>
          <w:sz w:val="28"/>
          <w:szCs w:val="28"/>
        </w:rPr>
        <w:t>- складировать около торговых точек тару, запасы товаров, производить торговлю без специального оборудования;</w:t>
      </w:r>
    </w:p>
    <w:p w:rsidR="00F125FB" w:rsidRPr="00A04B4C" w:rsidRDefault="00F125FB" w:rsidP="00680A7A">
      <w:pPr>
        <w:pStyle w:val="22"/>
        <w:tabs>
          <w:tab w:val="left" w:pos="1724"/>
        </w:tabs>
        <w:spacing w:before="0" w:after="0" w:line="240" w:lineRule="auto"/>
        <w:jc w:val="both"/>
        <w:rPr>
          <w:sz w:val="28"/>
          <w:szCs w:val="28"/>
        </w:rPr>
      </w:pPr>
      <w:r w:rsidRPr="00A04B4C">
        <w:rPr>
          <w:sz w:val="28"/>
          <w:szCs w:val="28"/>
        </w:rPr>
        <w:t>- оставлять на улицах тару и остатки некондиционного или нереализованного товара от нестационарных торговых точек;</w:t>
      </w:r>
    </w:p>
    <w:p w:rsidR="00F125FB" w:rsidRPr="00A04B4C" w:rsidRDefault="00F125FB" w:rsidP="00680A7A">
      <w:pPr>
        <w:pStyle w:val="22"/>
        <w:tabs>
          <w:tab w:val="left" w:pos="1724"/>
        </w:tabs>
        <w:spacing w:before="0" w:after="0" w:line="240" w:lineRule="auto"/>
        <w:jc w:val="both"/>
        <w:rPr>
          <w:sz w:val="28"/>
          <w:szCs w:val="28"/>
        </w:rPr>
      </w:pPr>
      <w:r w:rsidRPr="00A04B4C">
        <w:rPr>
          <w:sz w:val="28"/>
          <w:szCs w:val="28"/>
        </w:rPr>
        <w:t>- купать собак и других животных в местах массового купания людей;</w:t>
      </w:r>
    </w:p>
    <w:p w:rsidR="00F125FB" w:rsidRPr="00A04B4C" w:rsidRDefault="00F125FB" w:rsidP="00680A7A">
      <w:pPr>
        <w:pStyle w:val="22"/>
        <w:tabs>
          <w:tab w:val="left" w:pos="1724"/>
        </w:tabs>
        <w:spacing w:before="0" w:after="0" w:line="240" w:lineRule="auto"/>
        <w:jc w:val="both"/>
        <w:rPr>
          <w:sz w:val="28"/>
          <w:szCs w:val="28"/>
        </w:rPr>
      </w:pPr>
      <w:r w:rsidRPr="00A04B4C">
        <w:rPr>
          <w:sz w:val="28"/>
          <w:szCs w:val="28"/>
        </w:rPr>
        <w:t>- выгуливать животных в парках, скверах, бульварах, на детских площадках и стадионах в нарушение установленного порядка;</w:t>
      </w:r>
    </w:p>
    <w:p w:rsidR="00F125FB" w:rsidRPr="00A04B4C" w:rsidRDefault="00F125FB" w:rsidP="00680A7A">
      <w:pPr>
        <w:pStyle w:val="22"/>
        <w:tabs>
          <w:tab w:val="left" w:pos="1724"/>
        </w:tabs>
        <w:spacing w:before="0" w:after="0" w:line="240" w:lineRule="auto"/>
        <w:jc w:val="both"/>
        <w:rPr>
          <w:sz w:val="28"/>
          <w:szCs w:val="28"/>
        </w:rPr>
      </w:pPr>
      <w:r w:rsidRPr="00A04B4C">
        <w:rPr>
          <w:sz w:val="28"/>
          <w:szCs w:val="28"/>
        </w:rPr>
        <w:t>- выжигать сухую растительность;</w:t>
      </w:r>
    </w:p>
    <w:p w:rsidR="00F125FB" w:rsidRPr="00A04B4C" w:rsidRDefault="00F125FB" w:rsidP="00680A7A">
      <w:pPr>
        <w:pStyle w:val="22"/>
        <w:tabs>
          <w:tab w:val="left" w:pos="1724"/>
        </w:tabs>
        <w:spacing w:before="0" w:after="0" w:line="240" w:lineRule="auto"/>
        <w:jc w:val="both"/>
        <w:rPr>
          <w:sz w:val="28"/>
          <w:szCs w:val="28"/>
        </w:rPr>
      </w:pPr>
      <w:r w:rsidRPr="00A04B4C">
        <w:rPr>
          <w:sz w:val="28"/>
          <w:szCs w:val="28"/>
        </w:rPr>
        <w:t>- ограждать строительные площадки с уменьшением пешеходных дорожек (тротуаров) без согласования в установленном порядке;</w:t>
      </w:r>
    </w:p>
    <w:p w:rsidR="00F125FB" w:rsidRPr="00A04B4C" w:rsidRDefault="00F125FB" w:rsidP="00680A7A">
      <w:pPr>
        <w:pStyle w:val="22"/>
        <w:tabs>
          <w:tab w:val="left" w:pos="1724"/>
        </w:tabs>
        <w:spacing w:before="0" w:after="0" w:line="240" w:lineRule="auto"/>
        <w:jc w:val="both"/>
        <w:rPr>
          <w:sz w:val="28"/>
          <w:szCs w:val="28"/>
        </w:rPr>
      </w:pPr>
      <w:r w:rsidRPr="00A04B4C">
        <w:rPr>
          <w:sz w:val="28"/>
          <w:szCs w:val="28"/>
        </w:rPr>
        <w:t>- устанавливать малые архитектурные формы и элементы внешнего благоустройства без согласования, а также в нарушение установленного порядка;</w:t>
      </w:r>
    </w:p>
    <w:p w:rsidR="00F125FB" w:rsidRPr="00A04B4C" w:rsidRDefault="00F125FB" w:rsidP="00680A7A">
      <w:pPr>
        <w:pStyle w:val="22"/>
        <w:tabs>
          <w:tab w:val="left" w:pos="1724"/>
        </w:tabs>
        <w:spacing w:before="0" w:after="0" w:line="240" w:lineRule="auto"/>
        <w:jc w:val="both"/>
        <w:rPr>
          <w:sz w:val="28"/>
          <w:szCs w:val="28"/>
        </w:rPr>
      </w:pPr>
      <w:r w:rsidRPr="00A04B4C">
        <w:rPr>
          <w:sz w:val="28"/>
          <w:szCs w:val="28"/>
        </w:rPr>
        <w:t>- обустраивать выгребные ямы на объектах общего пользования;</w:t>
      </w:r>
    </w:p>
    <w:p w:rsidR="00F125FB" w:rsidRPr="00A04B4C" w:rsidRDefault="00F125FB" w:rsidP="00680A7A">
      <w:pPr>
        <w:pStyle w:val="22"/>
        <w:tabs>
          <w:tab w:val="left" w:pos="1724"/>
        </w:tabs>
        <w:spacing w:before="0" w:after="0" w:line="240" w:lineRule="auto"/>
        <w:jc w:val="both"/>
        <w:rPr>
          <w:sz w:val="28"/>
          <w:szCs w:val="28"/>
        </w:rPr>
      </w:pPr>
      <w:proofErr w:type="gramStart"/>
      <w:r w:rsidRPr="00A04B4C">
        <w:rPr>
          <w:sz w:val="28"/>
          <w:szCs w:val="28"/>
        </w:rPr>
        <w:t>- наносить на фасады зданий и сооружений, элементы их декора, а также иные внешние элементы зданий и сооружений (в том числе кровли, ограждения, защитные решетки, окна, балконы, лоджии, двери, карнизы, водосточные трубы, информационные таблички и др.) надписи и графические изображения (граффити) в нарушение установленного порядка;</w:t>
      </w:r>
      <w:proofErr w:type="gramEnd"/>
    </w:p>
    <w:p w:rsidR="00F125FB" w:rsidRPr="002E397D" w:rsidRDefault="00F125FB" w:rsidP="00680A7A">
      <w:pPr>
        <w:pStyle w:val="22"/>
        <w:tabs>
          <w:tab w:val="left" w:pos="1724"/>
        </w:tabs>
        <w:spacing w:before="0" w:after="0" w:line="240" w:lineRule="auto"/>
        <w:jc w:val="both"/>
        <w:rPr>
          <w:sz w:val="28"/>
          <w:szCs w:val="28"/>
        </w:rPr>
      </w:pPr>
      <w:r w:rsidRPr="00A04B4C">
        <w:rPr>
          <w:sz w:val="28"/>
          <w:szCs w:val="28"/>
        </w:rPr>
        <w:t xml:space="preserve">- на центральных улицах развешивать на балконах и лоджиях предметы домашнего обихода, размещать на балконах и лоджиях крупногабаритные предметы обихода, </w:t>
      </w:r>
      <w:r w:rsidRPr="002E397D">
        <w:rPr>
          <w:sz w:val="28"/>
          <w:szCs w:val="28"/>
        </w:rPr>
        <w:t>видимые с улицы и ухудшающие вид фасада;</w:t>
      </w:r>
    </w:p>
    <w:p w:rsidR="00F125FB" w:rsidRDefault="00F125FB" w:rsidP="00680A7A">
      <w:pPr>
        <w:pStyle w:val="22"/>
        <w:tabs>
          <w:tab w:val="left" w:pos="1724"/>
        </w:tabs>
        <w:spacing w:before="0" w:after="0" w:line="240" w:lineRule="auto"/>
        <w:jc w:val="both"/>
        <w:rPr>
          <w:sz w:val="28"/>
          <w:szCs w:val="28"/>
        </w:rPr>
      </w:pPr>
      <w:r w:rsidRPr="002E397D">
        <w:rPr>
          <w:sz w:val="28"/>
          <w:szCs w:val="28"/>
        </w:rPr>
        <w:t>- движение, остановка и стоянка любых автотранспортных средств на тротуарах, газонах, клумбах, детских</w:t>
      </w:r>
      <w:r w:rsidRPr="00A04B4C">
        <w:rPr>
          <w:sz w:val="28"/>
          <w:szCs w:val="28"/>
        </w:rPr>
        <w:t xml:space="preserve"> площадках и спортивных площадках;</w:t>
      </w:r>
    </w:p>
    <w:p w:rsidR="00F125FB" w:rsidRPr="00A04B4C" w:rsidRDefault="00F125FB" w:rsidP="00157B60">
      <w:pPr>
        <w:pStyle w:val="22"/>
        <w:tabs>
          <w:tab w:val="left" w:pos="1724"/>
        </w:tabs>
        <w:spacing w:before="0" w:after="0" w:line="240" w:lineRule="auto"/>
        <w:jc w:val="both"/>
        <w:rPr>
          <w:sz w:val="28"/>
          <w:szCs w:val="28"/>
        </w:rPr>
      </w:pPr>
      <w:r w:rsidRPr="00A04B4C">
        <w:rPr>
          <w:sz w:val="28"/>
          <w:szCs w:val="28"/>
        </w:rPr>
        <w:t>- оставление транспортных средств без кузовных деталей и элементов ходовой части вне специально отведенных мест, предназначенных для стоянки автотранспорта, в том числе на придомовых территориях индивидуальных и многоквартирных домов;</w:t>
      </w:r>
    </w:p>
    <w:p w:rsidR="00F125FB" w:rsidRPr="00A04B4C" w:rsidRDefault="00F125FB" w:rsidP="00157B60">
      <w:pPr>
        <w:pStyle w:val="22"/>
        <w:tabs>
          <w:tab w:val="left" w:pos="1724"/>
        </w:tabs>
        <w:spacing w:before="0" w:after="0" w:line="240" w:lineRule="auto"/>
        <w:jc w:val="both"/>
        <w:rPr>
          <w:sz w:val="28"/>
          <w:szCs w:val="28"/>
        </w:rPr>
      </w:pPr>
      <w:r w:rsidRPr="00A04B4C">
        <w:rPr>
          <w:sz w:val="28"/>
          <w:szCs w:val="28"/>
        </w:rPr>
        <w:t>- стоянка автотранспорта вне специально отведенных мест, препятствующая осуществлению работ по уборке и содержанию проезжей части улиц;</w:t>
      </w:r>
    </w:p>
    <w:p w:rsidR="00F125FB" w:rsidRPr="00A04B4C" w:rsidRDefault="00F125FB" w:rsidP="00157B60">
      <w:pPr>
        <w:pStyle w:val="22"/>
        <w:tabs>
          <w:tab w:val="left" w:pos="1724"/>
        </w:tabs>
        <w:spacing w:before="0" w:after="0" w:line="240" w:lineRule="auto"/>
        <w:jc w:val="both"/>
        <w:rPr>
          <w:sz w:val="28"/>
          <w:szCs w:val="28"/>
        </w:rPr>
      </w:pPr>
      <w:r w:rsidRPr="00A04B4C">
        <w:rPr>
          <w:sz w:val="28"/>
          <w:szCs w:val="28"/>
        </w:rPr>
        <w:t xml:space="preserve">- оставление автотранспорта на подъездных путях к контейнерной площадке или бункеру мусоропровода, создающее помехи движению специализированного </w:t>
      </w:r>
      <w:proofErr w:type="spellStart"/>
      <w:r w:rsidRPr="00A04B4C">
        <w:rPr>
          <w:sz w:val="28"/>
          <w:szCs w:val="28"/>
        </w:rPr>
        <w:t>мусоровозного</w:t>
      </w:r>
      <w:proofErr w:type="spellEnd"/>
      <w:r w:rsidRPr="00A04B4C">
        <w:rPr>
          <w:sz w:val="28"/>
          <w:szCs w:val="28"/>
        </w:rPr>
        <w:t xml:space="preserve"> транспорта;</w:t>
      </w:r>
    </w:p>
    <w:p w:rsidR="00F125FB" w:rsidRPr="00A04B4C" w:rsidRDefault="00F125FB" w:rsidP="00157B60">
      <w:pPr>
        <w:pStyle w:val="22"/>
        <w:tabs>
          <w:tab w:val="left" w:pos="1724"/>
        </w:tabs>
        <w:spacing w:before="0" w:after="0" w:line="240" w:lineRule="auto"/>
        <w:jc w:val="both"/>
        <w:rPr>
          <w:sz w:val="28"/>
          <w:szCs w:val="28"/>
        </w:rPr>
      </w:pPr>
      <w:r w:rsidRPr="00A04B4C">
        <w:rPr>
          <w:sz w:val="28"/>
          <w:szCs w:val="28"/>
        </w:rPr>
        <w:t>- ограждение, в том числе выносными приспособлениями, участков проезжей части в створе фасадов жилых и нежилых зданий (помещений в них), препятствующее свободному движению, остановке и стоянке транспорта;</w:t>
      </w:r>
    </w:p>
    <w:p w:rsidR="00F125FB" w:rsidRPr="00A04B4C" w:rsidRDefault="00F125FB" w:rsidP="00157B60">
      <w:pPr>
        <w:pStyle w:val="22"/>
        <w:tabs>
          <w:tab w:val="left" w:pos="1724"/>
        </w:tabs>
        <w:spacing w:before="0" w:after="0" w:line="240" w:lineRule="auto"/>
        <w:jc w:val="both"/>
        <w:rPr>
          <w:sz w:val="28"/>
          <w:szCs w:val="28"/>
        </w:rPr>
      </w:pPr>
      <w:r w:rsidRPr="00A04B4C">
        <w:rPr>
          <w:sz w:val="28"/>
          <w:szCs w:val="28"/>
        </w:rPr>
        <w:t>- подвоз груза волоком;</w:t>
      </w:r>
    </w:p>
    <w:p w:rsidR="00F125FB" w:rsidRPr="00A04B4C" w:rsidRDefault="00F125FB" w:rsidP="00157B60">
      <w:pPr>
        <w:pStyle w:val="22"/>
        <w:tabs>
          <w:tab w:val="left" w:pos="1724"/>
        </w:tabs>
        <w:spacing w:before="0" w:after="0" w:line="240" w:lineRule="auto"/>
        <w:jc w:val="both"/>
        <w:rPr>
          <w:sz w:val="28"/>
          <w:szCs w:val="28"/>
        </w:rPr>
      </w:pPr>
      <w:r w:rsidRPr="00A04B4C">
        <w:rPr>
          <w:sz w:val="28"/>
          <w:szCs w:val="28"/>
        </w:rPr>
        <w:t>- сбрасывание рельсов, бревен, железных балок, труб, кирпича и иных тяжелых предметов при осуществлении погрузочно-разгрузочных работ на проезжей части и тротуарах с твердым покрытием</w:t>
      </w:r>
    </w:p>
    <w:p w:rsidR="00F125FB" w:rsidRPr="00A04B4C" w:rsidRDefault="00F125FB" w:rsidP="00E3147B">
      <w:pPr>
        <w:pStyle w:val="aa"/>
        <w:numPr>
          <w:ilvl w:val="0"/>
          <w:numId w:val="5"/>
        </w:numPr>
        <w:spacing w:before="120" w:after="120"/>
        <w:ind w:left="0"/>
        <w:jc w:val="center"/>
        <w:rPr>
          <w:rFonts w:ascii="Times New Roman" w:hAnsi="Times New Roman" w:cs="Times New Roman"/>
          <w:b/>
        </w:rPr>
      </w:pPr>
      <w:r>
        <w:rPr>
          <w:rFonts w:ascii="Times New Roman" w:hAnsi="Times New Roman" w:cs="Times New Roman"/>
          <w:b/>
        </w:rPr>
        <w:t xml:space="preserve">  </w:t>
      </w:r>
      <w:r w:rsidRPr="00A04B4C">
        <w:rPr>
          <w:rFonts w:ascii="Times New Roman" w:hAnsi="Times New Roman" w:cs="Times New Roman"/>
          <w:b/>
        </w:rPr>
        <w:t xml:space="preserve">ПОРЯДОК </w:t>
      </w:r>
      <w:proofErr w:type="gramStart"/>
      <w:r w:rsidRPr="00A04B4C">
        <w:rPr>
          <w:rFonts w:ascii="Times New Roman" w:hAnsi="Times New Roman" w:cs="Times New Roman"/>
          <w:b/>
        </w:rPr>
        <w:t>КОНТРОЛЯ ЗА</w:t>
      </w:r>
      <w:proofErr w:type="gramEnd"/>
      <w:r w:rsidRPr="00A04B4C">
        <w:rPr>
          <w:rFonts w:ascii="Times New Roman" w:hAnsi="Times New Roman" w:cs="Times New Roman"/>
          <w:b/>
        </w:rPr>
        <w:t xml:space="preserve"> СОБЛЮДЕНИЕМ ПРАВИЛ БЛАГОУСТРОЙСТВА</w:t>
      </w:r>
    </w:p>
    <w:p w:rsidR="00F125FB" w:rsidRPr="00A04B4C" w:rsidRDefault="00F125FB" w:rsidP="004A2BBB">
      <w:pPr>
        <w:pStyle w:val="22"/>
        <w:numPr>
          <w:ilvl w:val="1"/>
          <w:numId w:val="5"/>
        </w:numPr>
        <w:shd w:val="clear" w:color="auto" w:fill="auto"/>
        <w:spacing w:before="0" w:after="0" w:line="240" w:lineRule="auto"/>
        <w:ind w:firstLine="709"/>
        <w:jc w:val="both"/>
        <w:rPr>
          <w:sz w:val="28"/>
          <w:szCs w:val="28"/>
        </w:rPr>
      </w:pPr>
      <w:r w:rsidRPr="00A04B4C">
        <w:rPr>
          <w:sz w:val="28"/>
          <w:szCs w:val="28"/>
        </w:rPr>
        <w:t xml:space="preserve">Настоящие Правила обязательны для исполнения </w:t>
      </w:r>
      <w:r>
        <w:rPr>
          <w:sz w:val="28"/>
          <w:szCs w:val="28"/>
        </w:rPr>
        <w:t>Администрацией Усть-Донецкого городского поселения</w:t>
      </w:r>
      <w:r w:rsidRPr="00A04B4C">
        <w:rPr>
          <w:sz w:val="28"/>
          <w:szCs w:val="28"/>
        </w:rPr>
        <w:t xml:space="preserve">, а также физическими лицами, юридическими лицами, независимо от организационно-правовой формы и формы </w:t>
      </w:r>
      <w:r w:rsidRPr="00A04B4C">
        <w:rPr>
          <w:sz w:val="28"/>
          <w:szCs w:val="28"/>
        </w:rPr>
        <w:lastRenderedPageBreak/>
        <w:t>собственности, и индивидуальными предпринимателями.</w:t>
      </w:r>
    </w:p>
    <w:p w:rsidR="00F125FB" w:rsidRPr="00A04B4C" w:rsidRDefault="00F125FB" w:rsidP="004A2BBB">
      <w:pPr>
        <w:pStyle w:val="22"/>
        <w:numPr>
          <w:ilvl w:val="1"/>
          <w:numId w:val="5"/>
        </w:numPr>
        <w:shd w:val="clear" w:color="auto" w:fill="auto"/>
        <w:tabs>
          <w:tab w:val="left" w:pos="360"/>
          <w:tab w:val="left" w:pos="709"/>
        </w:tabs>
        <w:spacing w:before="0" w:after="0" w:line="240" w:lineRule="auto"/>
        <w:ind w:firstLine="709"/>
        <w:jc w:val="both"/>
        <w:rPr>
          <w:sz w:val="28"/>
          <w:szCs w:val="28"/>
        </w:rPr>
      </w:pPr>
      <w:r w:rsidRPr="00A04B4C">
        <w:rPr>
          <w:sz w:val="28"/>
          <w:szCs w:val="28"/>
        </w:rPr>
        <w:t xml:space="preserve"> Физические лица, индивидуальные предприниматели, должностные и юридические лица несут ответственность за нарушение настоящих Правил в соответствии с Кодексом Российской Федерации об административных правонарушениях</w:t>
      </w:r>
      <w:r w:rsidRPr="0063121D">
        <w:rPr>
          <w:color w:val="auto"/>
          <w:sz w:val="28"/>
          <w:szCs w:val="28"/>
        </w:rPr>
        <w:t>, в случае, если такая ответственность</w:t>
      </w:r>
      <w:r w:rsidRPr="006E1EE7">
        <w:rPr>
          <w:color w:val="FF0000"/>
          <w:sz w:val="28"/>
          <w:szCs w:val="28"/>
        </w:rPr>
        <w:t xml:space="preserve"> </w:t>
      </w:r>
      <w:r w:rsidRPr="0063121D">
        <w:rPr>
          <w:color w:val="auto"/>
          <w:sz w:val="28"/>
          <w:szCs w:val="28"/>
        </w:rPr>
        <w:t>не предусмотрена федеральным законодательством, в соответствии с Обл</w:t>
      </w:r>
      <w:r w:rsidRPr="00A04B4C">
        <w:rPr>
          <w:sz w:val="28"/>
          <w:szCs w:val="28"/>
        </w:rPr>
        <w:t xml:space="preserve">астным законом </w:t>
      </w:r>
      <w:r w:rsidRPr="00A04B4C">
        <w:rPr>
          <w:rStyle w:val="29pt"/>
          <w:b w:val="0"/>
          <w:sz w:val="28"/>
          <w:szCs w:val="28"/>
        </w:rPr>
        <w:t xml:space="preserve">№ 273-ЗС от 25.10.2002 г. </w:t>
      </w:r>
    </w:p>
    <w:p w:rsidR="00F125FB" w:rsidRPr="00A04B4C" w:rsidRDefault="00F125FB" w:rsidP="004A2BBB">
      <w:pPr>
        <w:pStyle w:val="22"/>
        <w:numPr>
          <w:ilvl w:val="1"/>
          <w:numId w:val="5"/>
        </w:numPr>
        <w:shd w:val="clear" w:color="auto" w:fill="auto"/>
        <w:tabs>
          <w:tab w:val="left" w:pos="360"/>
        </w:tabs>
        <w:spacing w:before="0" w:after="0" w:line="240" w:lineRule="auto"/>
        <w:ind w:firstLine="709"/>
        <w:jc w:val="both"/>
        <w:rPr>
          <w:sz w:val="28"/>
          <w:szCs w:val="28"/>
        </w:rPr>
      </w:pPr>
      <w:r w:rsidRPr="00A04B4C">
        <w:rPr>
          <w:sz w:val="28"/>
          <w:szCs w:val="28"/>
        </w:rPr>
        <w:t xml:space="preserve"> Применение мер административной ответственности не освобождает нарушителей от обязанности устранить последствия правонарушения и возместить причиненный им материальный ущерб в соответствии с действующим законодательством.</w:t>
      </w:r>
    </w:p>
    <w:p w:rsidR="00F125FB" w:rsidRPr="00A04B4C" w:rsidRDefault="00F125FB" w:rsidP="001E17C4">
      <w:pPr>
        <w:pStyle w:val="13"/>
        <w:keepNext/>
        <w:keepLines/>
        <w:numPr>
          <w:ilvl w:val="0"/>
          <w:numId w:val="5"/>
        </w:numPr>
        <w:shd w:val="clear" w:color="auto" w:fill="auto"/>
        <w:tabs>
          <w:tab w:val="left" w:pos="344"/>
        </w:tabs>
        <w:spacing w:before="120" w:after="120" w:line="240" w:lineRule="auto"/>
        <w:ind w:left="0" w:firstLine="0"/>
        <w:rPr>
          <w:b w:val="0"/>
          <w:sz w:val="24"/>
          <w:szCs w:val="24"/>
        </w:rPr>
      </w:pPr>
      <w:r w:rsidRPr="00A04B4C">
        <w:rPr>
          <w:sz w:val="28"/>
          <w:szCs w:val="28"/>
        </w:rPr>
        <w:t xml:space="preserve"> </w:t>
      </w:r>
      <w:r w:rsidRPr="00A04B4C">
        <w:rPr>
          <w:sz w:val="24"/>
          <w:szCs w:val="24"/>
        </w:rPr>
        <w:t>ПЕРЕЧЕНЬ СВОДОВ ПРАВИЛ И НАЦИОНАЛЬНЫХ СТАНДАРТОВ, ПРИМЕНЯЕМЫХ ПРИ ОСУЩЕСТВЛЕНИИ ДЕЯТЕЛЬНОСТИ ПО БЛАГОУСТРОЙСТВУ</w:t>
      </w:r>
      <w:r w:rsidRPr="00A04B4C">
        <w:rPr>
          <w:b w:val="0"/>
          <w:sz w:val="24"/>
          <w:szCs w:val="24"/>
        </w:rPr>
        <w:t>.</w:t>
      </w:r>
    </w:p>
    <w:p w:rsidR="00F125FB" w:rsidRPr="00A04B4C" w:rsidRDefault="00F125FB" w:rsidP="008A3D12">
      <w:pPr>
        <w:pStyle w:val="22"/>
        <w:shd w:val="clear" w:color="auto" w:fill="auto"/>
        <w:spacing w:before="0" w:after="0" w:line="240" w:lineRule="auto"/>
        <w:ind w:firstLine="709"/>
        <w:jc w:val="both"/>
        <w:rPr>
          <w:sz w:val="28"/>
          <w:szCs w:val="28"/>
        </w:rPr>
      </w:pPr>
      <w:r w:rsidRPr="00A04B4C">
        <w:rPr>
          <w:sz w:val="28"/>
          <w:szCs w:val="28"/>
        </w:rPr>
        <w:t>При разработке Правил благоустройства территори</w:t>
      </w:r>
      <w:r>
        <w:rPr>
          <w:sz w:val="28"/>
          <w:szCs w:val="28"/>
        </w:rPr>
        <w:t>и</w:t>
      </w:r>
      <w:r w:rsidRPr="00A04B4C">
        <w:rPr>
          <w:sz w:val="28"/>
          <w:szCs w:val="28"/>
        </w:rPr>
        <w:t xml:space="preserve"> </w:t>
      </w:r>
      <w:r>
        <w:rPr>
          <w:sz w:val="28"/>
          <w:szCs w:val="28"/>
        </w:rPr>
        <w:t>Усть-Донецкого городского поселения</w:t>
      </w:r>
      <w:r w:rsidRPr="00A04B4C">
        <w:rPr>
          <w:sz w:val="28"/>
          <w:szCs w:val="28"/>
        </w:rPr>
        <w:t>, а также концепций и проектов благоустройства, в том числе при их реализации, используются следующие документы:</w:t>
      </w:r>
    </w:p>
    <w:p w:rsidR="00F125FB" w:rsidRPr="00A04B4C" w:rsidRDefault="00F125FB" w:rsidP="00615E41">
      <w:pPr>
        <w:ind w:firstLine="426"/>
        <w:jc w:val="both"/>
        <w:rPr>
          <w:rFonts w:ascii="Times New Roman" w:hAnsi="Times New Roman" w:cs="Times New Roman"/>
          <w:sz w:val="28"/>
          <w:szCs w:val="28"/>
        </w:rPr>
      </w:pPr>
      <w:r w:rsidRPr="00A04B4C">
        <w:rPr>
          <w:rFonts w:ascii="Times New Roman" w:hAnsi="Times New Roman" w:cs="Times New Roman"/>
          <w:bCs/>
          <w:sz w:val="28"/>
          <w:szCs w:val="28"/>
        </w:rPr>
        <w:t>Градостроительный кодекс Российской Федерации.</w:t>
      </w:r>
    </w:p>
    <w:p w:rsidR="00F125FB" w:rsidRPr="00A04B4C" w:rsidRDefault="00F125FB" w:rsidP="00615E41">
      <w:pPr>
        <w:ind w:firstLine="426"/>
        <w:jc w:val="both"/>
        <w:rPr>
          <w:rFonts w:ascii="Times New Roman" w:hAnsi="Times New Roman" w:cs="Times New Roman"/>
          <w:sz w:val="28"/>
          <w:szCs w:val="28"/>
        </w:rPr>
      </w:pPr>
      <w:r w:rsidRPr="00A04B4C">
        <w:rPr>
          <w:rFonts w:ascii="Times New Roman" w:hAnsi="Times New Roman" w:cs="Times New Roman"/>
          <w:bCs/>
          <w:sz w:val="28"/>
          <w:szCs w:val="28"/>
        </w:rPr>
        <w:t>Жилищный кодекс Российской Федерации.</w:t>
      </w:r>
    </w:p>
    <w:p w:rsidR="00F125FB" w:rsidRPr="00A04B4C" w:rsidRDefault="00F125FB" w:rsidP="00615E41">
      <w:pPr>
        <w:pStyle w:val="22"/>
        <w:shd w:val="clear" w:color="auto" w:fill="auto"/>
        <w:spacing w:before="0" w:after="0" w:line="240" w:lineRule="auto"/>
        <w:ind w:firstLine="426"/>
        <w:jc w:val="both"/>
        <w:rPr>
          <w:sz w:val="28"/>
          <w:szCs w:val="28"/>
        </w:rPr>
      </w:pPr>
      <w:r w:rsidRPr="00A04B4C">
        <w:rPr>
          <w:sz w:val="28"/>
          <w:szCs w:val="28"/>
        </w:rPr>
        <w:t>Нормативы градостроительного проектирования Ростовской области;</w:t>
      </w:r>
    </w:p>
    <w:p w:rsidR="00F125FB" w:rsidRPr="00A04B4C" w:rsidRDefault="00F125FB" w:rsidP="00615E41">
      <w:pPr>
        <w:pStyle w:val="22"/>
        <w:shd w:val="clear" w:color="auto" w:fill="auto"/>
        <w:spacing w:before="0" w:after="0" w:line="240" w:lineRule="auto"/>
        <w:ind w:firstLine="426"/>
        <w:jc w:val="both"/>
        <w:rPr>
          <w:sz w:val="28"/>
          <w:szCs w:val="28"/>
        </w:rPr>
      </w:pPr>
      <w:r w:rsidRPr="00A04B4C">
        <w:rPr>
          <w:sz w:val="28"/>
          <w:szCs w:val="28"/>
        </w:rPr>
        <w:t xml:space="preserve">СП 42.13330.2016 «Градостроительство. Планировка и застройка городских и сельских поселений» </w:t>
      </w:r>
      <w:proofErr w:type="spellStart"/>
      <w:r w:rsidRPr="00A04B4C">
        <w:rPr>
          <w:sz w:val="28"/>
          <w:szCs w:val="28"/>
        </w:rPr>
        <w:t>СНиП</w:t>
      </w:r>
      <w:proofErr w:type="spellEnd"/>
      <w:r w:rsidRPr="00A04B4C">
        <w:rPr>
          <w:sz w:val="28"/>
          <w:szCs w:val="28"/>
        </w:rPr>
        <w:t xml:space="preserve"> 2.07.01-89*;</w:t>
      </w:r>
    </w:p>
    <w:p w:rsidR="00F125FB" w:rsidRPr="00A04B4C" w:rsidRDefault="00F125FB" w:rsidP="00615E41">
      <w:pPr>
        <w:pStyle w:val="22"/>
        <w:shd w:val="clear" w:color="auto" w:fill="auto"/>
        <w:spacing w:before="0" w:after="0" w:line="240" w:lineRule="auto"/>
        <w:ind w:firstLine="426"/>
        <w:jc w:val="both"/>
        <w:rPr>
          <w:sz w:val="28"/>
          <w:szCs w:val="28"/>
        </w:rPr>
      </w:pPr>
      <w:r w:rsidRPr="00A04B4C">
        <w:rPr>
          <w:sz w:val="28"/>
          <w:szCs w:val="28"/>
        </w:rPr>
        <w:t xml:space="preserve">СП 82.13330.2016 «Благоустройство территорий» </w:t>
      </w:r>
      <w:proofErr w:type="spellStart"/>
      <w:r w:rsidRPr="00A04B4C">
        <w:rPr>
          <w:sz w:val="28"/>
          <w:szCs w:val="28"/>
        </w:rPr>
        <w:t>СНиП</w:t>
      </w:r>
      <w:proofErr w:type="spellEnd"/>
      <w:r w:rsidRPr="00A04B4C">
        <w:rPr>
          <w:sz w:val="28"/>
          <w:szCs w:val="28"/>
        </w:rPr>
        <w:t xml:space="preserve"> III-10-75;</w:t>
      </w:r>
    </w:p>
    <w:p w:rsidR="00F125FB" w:rsidRPr="00A04B4C" w:rsidRDefault="00F125FB" w:rsidP="00615E41">
      <w:pPr>
        <w:pStyle w:val="22"/>
        <w:shd w:val="clear" w:color="auto" w:fill="auto"/>
        <w:spacing w:before="0" w:after="0" w:line="240" w:lineRule="auto"/>
        <w:ind w:firstLine="426"/>
        <w:jc w:val="both"/>
        <w:rPr>
          <w:bCs/>
          <w:sz w:val="28"/>
          <w:szCs w:val="28"/>
        </w:rPr>
      </w:pPr>
      <w:r w:rsidRPr="00A04B4C">
        <w:rPr>
          <w:bCs/>
          <w:sz w:val="28"/>
          <w:szCs w:val="28"/>
        </w:rPr>
        <w:t xml:space="preserve">СП 112.13330.2011. «Пожарная безопасность зданий и сооружений» </w:t>
      </w:r>
      <w:proofErr w:type="spellStart"/>
      <w:r w:rsidRPr="00A04B4C">
        <w:rPr>
          <w:bCs/>
          <w:sz w:val="28"/>
          <w:szCs w:val="28"/>
        </w:rPr>
        <w:t>СНиП</w:t>
      </w:r>
      <w:proofErr w:type="spellEnd"/>
      <w:r w:rsidRPr="00A04B4C">
        <w:rPr>
          <w:bCs/>
          <w:sz w:val="28"/>
          <w:szCs w:val="28"/>
        </w:rPr>
        <w:t xml:space="preserve"> 21-01-97*</w:t>
      </w:r>
    </w:p>
    <w:p w:rsidR="00F125FB" w:rsidRPr="00A04B4C" w:rsidRDefault="00F125FB" w:rsidP="00615E41">
      <w:pPr>
        <w:pStyle w:val="22"/>
        <w:spacing w:before="0" w:after="0" w:line="240" w:lineRule="auto"/>
        <w:ind w:firstLine="426"/>
        <w:jc w:val="both"/>
        <w:rPr>
          <w:sz w:val="28"/>
          <w:szCs w:val="28"/>
        </w:rPr>
      </w:pPr>
      <w:r w:rsidRPr="00A04B4C">
        <w:rPr>
          <w:bCs/>
          <w:sz w:val="28"/>
          <w:szCs w:val="28"/>
        </w:rPr>
        <w:t>СП</w:t>
      </w:r>
      <w:r w:rsidRPr="00A04B4C">
        <w:rPr>
          <w:bCs/>
          <w:i/>
          <w:iCs/>
          <w:sz w:val="28"/>
          <w:szCs w:val="28"/>
        </w:rPr>
        <w:t> </w:t>
      </w:r>
      <w:r w:rsidRPr="00A04B4C">
        <w:rPr>
          <w:bCs/>
          <w:iCs/>
          <w:sz w:val="28"/>
          <w:szCs w:val="28"/>
        </w:rPr>
        <w:t>35-</w:t>
      </w:r>
      <w:r w:rsidRPr="00A04B4C">
        <w:rPr>
          <w:bCs/>
          <w:sz w:val="28"/>
          <w:szCs w:val="28"/>
        </w:rPr>
        <w:t xml:space="preserve">101-2001 «Проектирование зданий и сооружений с учетом доступности для </w:t>
      </w:r>
      <w:proofErr w:type="spellStart"/>
      <w:r w:rsidRPr="00A04B4C">
        <w:rPr>
          <w:bCs/>
          <w:sz w:val="28"/>
          <w:szCs w:val="28"/>
        </w:rPr>
        <w:t>маломобильных</w:t>
      </w:r>
      <w:proofErr w:type="spellEnd"/>
      <w:r w:rsidRPr="00A04B4C">
        <w:rPr>
          <w:bCs/>
          <w:sz w:val="28"/>
          <w:szCs w:val="28"/>
        </w:rPr>
        <w:t xml:space="preserve"> групп населения»;</w:t>
      </w:r>
    </w:p>
    <w:p w:rsidR="00F125FB" w:rsidRPr="00A04B4C" w:rsidRDefault="00F125FB" w:rsidP="00615E41">
      <w:pPr>
        <w:pStyle w:val="22"/>
        <w:shd w:val="clear" w:color="auto" w:fill="auto"/>
        <w:spacing w:before="0" w:after="0" w:line="240" w:lineRule="auto"/>
        <w:ind w:firstLine="426"/>
        <w:jc w:val="both"/>
        <w:rPr>
          <w:sz w:val="28"/>
          <w:szCs w:val="28"/>
        </w:rPr>
      </w:pPr>
      <w:r w:rsidRPr="00A04B4C">
        <w:rPr>
          <w:sz w:val="28"/>
          <w:szCs w:val="28"/>
        </w:rPr>
        <w:t xml:space="preserve">СП 59.13330.2016 «Доступность зданий и сооружений для </w:t>
      </w:r>
      <w:proofErr w:type="spellStart"/>
      <w:r w:rsidRPr="00A04B4C">
        <w:rPr>
          <w:sz w:val="28"/>
          <w:szCs w:val="28"/>
        </w:rPr>
        <w:t>маломобильных</w:t>
      </w:r>
      <w:proofErr w:type="spellEnd"/>
      <w:r w:rsidRPr="00A04B4C">
        <w:rPr>
          <w:sz w:val="28"/>
          <w:szCs w:val="28"/>
        </w:rPr>
        <w:t xml:space="preserve"> групп населения» </w:t>
      </w:r>
      <w:proofErr w:type="spellStart"/>
      <w:r w:rsidRPr="00A04B4C">
        <w:rPr>
          <w:sz w:val="28"/>
          <w:szCs w:val="28"/>
        </w:rPr>
        <w:t>СНиП</w:t>
      </w:r>
      <w:proofErr w:type="spellEnd"/>
      <w:r w:rsidRPr="00A04B4C">
        <w:rPr>
          <w:sz w:val="28"/>
          <w:szCs w:val="28"/>
        </w:rPr>
        <w:t xml:space="preserve"> 35-01-2001;</w:t>
      </w:r>
    </w:p>
    <w:p w:rsidR="00F125FB" w:rsidRPr="00A04B4C" w:rsidRDefault="00F125FB" w:rsidP="00615E41">
      <w:pPr>
        <w:pStyle w:val="22"/>
        <w:shd w:val="clear" w:color="auto" w:fill="auto"/>
        <w:spacing w:before="0" w:after="0" w:line="240" w:lineRule="auto"/>
        <w:ind w:firstLine="426"/>
        <w:jc w:val="both"/>
        <w:rPr>
          <w:sz w:val="28"/>
          <w:szCs w:val="28"/>
        </w:rPr>
      </w:pPr>
      <w:r w:rsidRPr="00A04B4C">
        <w:rPr>
          <w:sz w:val="28"/>
          <w:szCs w:val="28"/>
        </w:rPr>
        <w:t xml:space="preserve">СП 140.13330.2012 «Городская среда. Правила проектирования для </w:t>
      </w:r>
      <w:proofErr w:type="spellStart"/>
      <w:r w:rsidRPr="00A04B4C">
        <w:rPr>
          <w:sz w:val="28"/>
          <w:szCs w:val="28"/>
        </w:rPr>
        <w:t>маломобильных</w:t>
      </w:r>
      <w:proofErr w:type="spellEnd"/>
      <w:r w:rsidRPr="00A04B4C">
        <w:rPr>
          <w:sz w:val="28"/>
          <w:szCs w:val="28"/>
        </w:rPr>
        <w:t xml:space="preserve"> групп населения»;</w:t>
      </w:r>
    </w:p>
    <w:p w:rsidR="00F125FB" w:rsidRPr="00A04B4C" w:rsidRDefault="00F125FB" w:rsidP="00615E41">
      <w:pPr>
        <w:pStyle w:val="22"/>
        <w:shd w:val="clear" w:color="auto" w:fill="auto"/>
        <w:spacing w:before="0" w:after="0" w:line="240" w:lineRule="auto"/>
        <w:ind w:firstLine="426"/>
        <w:jc w:val="both"/>
        <w:rPr>
          <w:sz w:val="28"/>
          <w:szCs w:val="28"/>
        </w:rPr>
      </w:pPr>
      <w:r w:rsidRPr="00A04B4C">
        <w:rPr>
          <w:sz w:val="28"/>
          <w:szCs w:val="28"/>
        </w:rPr>
        <w:t xml:space="preserve">СП 136.13330.2012 «Здания и сооружения. Общие положения проектирования с учётом доступности для </w:t>
      </w:r>
      <w:proofErr w:type="spellStart"/>
      <w:r w:rsidRPr="00A04B4C">
        <w:rPr>
          <w:sz w:val="28"/>
          <w:szCs w:val="28"/>
        </w:rPr>
        <w:t>маломобильных</w:t>
      </w:r>
      <w:proofErr w:type="spellEnd"/>
      <w:r w:rsidRPr="00A04B4C">
        <w:rPr>
          <w:sz w:val="28"/>
          <w:szCs w:val="28"/>
        </w:rPr>
        <w:t xml:space="preserve"> групп населения»;</w:t>
      </w:r>
    </w:p>
    <w:p w:rsidR="00F125FB" w:rsidRPr="00A04B4C" w:rsidRDefault="00F125FB" w:rsidP="00615E41">
      <w:pPr>
        <w:pStyle w:val="22"/>
        <w:shd w:val="clear" w:color="auto" w:fill="auto"/>
        <w:spacing w:before="0" w:after="0" w:line="240" w:lineRule="auto"/>
        <w:ind w:firstLine="426"/>
        <w:jc w:val="both"/>
        <w:rPr>
          <w:sz w:val="28"/>
          <w:szCs w:val="28"/>
        </w:rPr>
      </w:pPr>
      <w:r w:rsidRPr="00A04B4C">
        <w:rPr>
          <w:sz w:val="28"/>
          <w:szCs w:val="28"/>
        </w:rPr>
        <w:t xml:space="preserve">СП 138.13330.2012 «Общественные здания и сооружения, доступные </w:t>
      </w:r>
      <w:proofErr w:type="spellStart"/>
      <w:r w:rsidRPr="00A04B4C">
        <w:rPr>
          <w:sz w:val="28"/>
          <w:szCs w:val="28"/>
        </w:rPr>
        <w:t>маломобильным</w:t>
      </w:r>
      <w:proofErr w:type="spellEnd"/>
      <w:r w:rsidRPr="00A04B4C">
        <w:rPr>
          <w:sz w:val="28"/>
          <w:szCs w:val="28"/>
        </w:rPr>
        <w:t xml:space="preserve"> группам населения. Правила проектирования»;</w:t>
      </w:r>
    </w:p>
    <w:p w:rsidR="00F125FB" w:rsidRPr="00A04B4C" w:rsidRDefault="00F125FB" w:rsidP="00615E41">
      <w:pPr>
        <w:pStyle w:val="22"/>
        <w:shd w:val="clear" w:color="auto" w:fill="auto"/>
        <w:spacing w:before="0" w:after="0" w:line="240" w:lineRule="auto"/>
        <w:ind w:firstLine="426"/>
        <w:jc w:val="both"/>
        <w:rPr>
          <w:sz w:val="28"/>
          <w:szCs w:val="28"/>
        </w:rPr>
      </w:pPr>
      <w:r w:rsidRPr="00A04B4C">
        <w:rPr>
          <w:sz w:val="28"/>
          <w:szCs w:val="28"/>
        </w:rPr>
        <w:t>СП 137.13330.2012 «Жилая среда с планировочными элементами, доступными инвалидам. Правила проектирования»;</w:t>
      </w:r>
    </w:p>
    <w:p w:rsidR="00F125FB" w:rsidRPr="00A04B4C" w:rsidRDefault="00F125FB" w:rsidP="00615E41">
      <w:pPr>
        <w:pStyle w:val="22"/>
        <w:shd w:val="clear" w:color="auto" w:fill="auto"/>
        <w:spacing w:before="0" w:after="0" w:line="240" w:lineRule="auto"/>
        <w:ind w:firstLine="426"/>
        <w:jc w:val="both"/>
        <w:rPr>
          <w:sz w:val="28"/>
          <w:szCs w:val="28"/>
        </w:rPr>
      </w:pPr>
      <w:r w:rsidRPr="00A04B4C">
        <w:rPr>
          <w:sz w:val="28"/>
          <w:szCs w:val="28"/>
        </w:rPr>
        <w:t xml:space="preserve">СП 118.13330.2012 «Общественные здания и сооружения» </w:t>
      </w:r>
      <w:proofErr w:type="spellStart"/>
      <w:r w:rsidRPr="00A04B4C">
        <w:rPr>
          <w:sz w:val="28"/>
          <w:szCs w:val="28"/>
        </w:rPr>
        <w:t>СНиП</w:t>
      </w:r>
      <w:proofErr w:type="spellEnd"/>
      <w:r w:rsidRPr="00A04B4C">
        <w:rPr>
          <w:sz w:val="28"/>
          <w:szCs w:val="28"/>
        </w:rPr>
        <w:t xml:space="preserve"> 31-06-2009;</w:t>
      </w:r>
    </w:p>
    <w:p w:rsidR="00F125FB" w:rsidRPr="00A04B4C" w:rsidRDefault="00F125FB" w:rsidP="00615E41">
      <w:pPr>
        <w:pStyle w:val="22"/>
        <w:shd w:val="clear" w:color="auto" w:fill="auto"/>
        <w:spacing w:before="0" w:after="0" w:line="240" w:lineRule="auto"/>
        <w:ind w:firstLine="426"/>
        <w:jc w:val="both"/>
        <w:rPr>
          <w:sz w:val="28"/>
          <w:szCs w:val="28"/>
        </w:rPr>
      </w:pPr>
      <w:r w:rsidRPr="00A04B4C">
        <w:rPr>
          <w:sz w:val="28"/>
          <w:szCs w:val="28"/>
        </w:rPr>
        <w:t xml:space="preserve">СП 54.13330.2012 «Здания жилые многоквартирные» </w:t>
      </w:r>
      <w:proofErr w:type="spellStart"/>
      <w:r w:rsidRPr="00A04B4C">
        <w:rPr>
          <w:sz w:val="28"/>
          <w:szCs w:val="28"/>
        </w:rPr>
        <w:t>СНиП</w:t>
      </w:r>
      <w:proofErr w:type="spellEnd"/>
      <w:r w:rsidRPr="00A04B4C">
        <w:rPr>
          <w:sz w:val="28"/>
          <w:szCs w:val="28"/>
        </w:rPr>
        <w:t xml:space="preserve"> 31-01-2003;</w:t>
      </w:r>
    </w:p>
    <w:p w:rsidR="00F125FB" w:rsidRPr="00A04B4C" w:rsidRDefault="00F125FB" w:rsidP="00615E41">
      <w:pPr>
        <w:pStyle w:val="22"/>
        <w:shd w:val="clear" w:color="auto" w:fill="auto"/>
        <w:spacing w:before="0" w:after="0" w:line="240" w:lineRule="auto"/>
        <w:ind w:firstLine="426"/>
        <w:jc w:val="both"/>
        <w:rPr>
          <w:sz w:val="28"/>
          <w:szCs w:val="28"/>
        </w:rPr>
      </w:pPr>
      <w:r w:rsidRPr="00A04B4C">
        <w:rPr>
          <w:sz w:val="28"/>
          <w:szCs w:val="28"/>
        </w:rPr>
        <w:t>СП 257.1325800.2016 «Здания гостиниц. Правила проектирования»;</w:t>
      </w:r>
    </w:p>
    <w:p w:rsidR="00F125FB" w:rsidRPr="00A04B4C" w:rsidRDefault="00F125FB" w:rsidP="00615E41">
      <w:pPr>
        <w:pStyle w:val="22"/>
        <w:shd w:val="clear" w:color="auto" w:fill="auto"/>
        <w:spacing w:before="0" w:after="0" w:line="240" w:lineRule="auto"/>
        <w:ind w:firstLine="426"/>
        <w:jc w:val="both"/>
        <w:rPr>
          <w:sz w:val="28"/>
          <w:szCs w:val="28"/>
        </w:rPr>
      </w:pPr>
      <w:r w:rsidRPr="00A04B4C">
        <w:rPr>
          <w:sz w:val="28"/>
          <w:szCs w:val="28"/>
        </w:rPr>
        <w:t xml:space="preserve">СП 113.13330.2012 «Стоянки автомобилей» </w:t>
      </w:r>
      <w:proofErr w:type="spellStart"/>
      <w:r w:rsidRPr="00A04B4C">
        <w:rPr>
          <w:sz w:val="28"/>
          <w:szCs w:val="28"/>
        </w:rPr>
        <w:t>СНиП</w:t>
      </w:r>
      <w:proofErr w:type="spellEnd"/>
      <w:r w:rsidRPr="00A04B4C">
        <w:rPr>
          <w:sz w:val="28"/>
          <w:szCs w:val="28"/>
        </w:rPr>
        <w:t xml:space="preserve"> 21-02-99*;</w:t>
      </w:r>
    </w:p>
    <w:p w:rsidR="00F125FB" w:rsidRPr="00A04B4C" w:rsidRDefault="00F125FB" w:rsidP="00615E41">
      <w:pPr>
        <w:pStyle w:val="22"/>
        <w:shd w:val="clear" w:color="auto" w:fill="auto"/>
        <w:spacing w:before="0" w:after="0" w:line="240" w:lineRule="auto"/>
        <w:ind w:firstLine="426"/>
        <w:jc w:val="both"/>
        <w:rPr>
          <w:sz w:val="28"/>
          <w:szCs w:val="28"/>
        </w:rPr>
      </w:pPr>
      <w:r w:rsidRPr="00A04B4C">
        <w:rPr>
          <w:sz w:val="28"/>
          <w:szCs w:val="28"/>
        </w:rPr>
        <w:t xml:space="preserve">СП 34.13330.2012 «Автомобильные дороги» </w:t>
      </w:r>
      <w:proofErr w:type="spellStart"/>
      <w:r w:rsidRPr="00A04B4C">
        <w:rPr>
          <w:sz w:val="28"/>
          <w:szCs w:val="28"/>
        </w:rPr>
        <w:t>СНиП</w:t>
      </w:r>
      <w:proofErr w:type="spellEnd"/>
      <w:r w:rsidRPr="00A04B4C">
        <w:rPr>
          <w:sz w:val="28"/>
          <w:szCs w:val="28"/>
        </w:rPr>
        <w:t xml:space="preserve"> 2.05.02-85*;</w:t>
      </w:r>
    </w:p>
    <w:p w:rsidR="00F125FB" w:rsidRPr="00A04B4C" w:rsidRDefault="00F125FB" w:rsidP="00615E41">
      <w:pPr>
        <w:pStyle w:val="22"/>
        <w:shd w:val="clear" w:color="auto" w:fill="auto"/>
        <w:spacing w:before="0" w:after="0" w:line="240" w:lineRule="auto"/>
        <w:ind w:firstLine="426"/>
        <w:jc w:val="both"/>
        <w:rPr>
          <w:sz w:val="28"/>
          <w:szCs w:val="28"/>
        </w:rPr>
      </w:pPr>
      <w:r w:rsidRPr="00A04B4C">
        <w:rPr>
          <w:sz w:val="28"/>
          <w:szCs w:val="28"/>
        </w:rPr>
        <w:t xml:space="preserve">СП 52.13330.2016 «Естественное и искусственное освещение» </w:t>
      </w:r>
      <w:proofErr w:type="spellStart"/>
      <w:r w:rsidRPr="00A04B4C">
        <w:rPr>
          <w:sz w:val="28"/>
          <w:szCs w:val="28"/>
        </w:rPr>
        <w:t>СНиП</w:t>
      </w:r>
      <w:proofErr w:type="spellEnd"/>
      <w:r w:rsidRPr="00A04B4C">
        <w:rPr>
          <w:sz w:val="28"/>
          <w:szCs w:val="28"/>
        </w:rPr>
        <w:t xml:space="preserve"> 23-05-95*;</w:t>
      </w:r>
    </w:p>
    <w:p w:rsidR="00F125FB" w:rsidRPr="00A04B4C" w:rsidRDefault="00F125FB" w:rsidP="00615E41">
      <w:pPr>
        <w:pStyle w:val="22"/>
        <w:shd w:val="clear" w:color="auto" w:fill="auto"/>
        <w:spacing w:before="0" w:after="0" w:line="240" w:lineRule="auto"/>
        <w:ind w:firstLine="426"/>
        <w:jc w:val="both"/>
        <w:rPr>
          <w:sz w:val="28"/>
          <w:szCs w:val="28"/>
        </w:rPr>
      </w:pPr>
      <w:r w:rsidRPr="00A04B4C">
        <w:rPr>
          <w:sz w:val="28"/>
          <w:szCs w:val="28"/>
        </w:rPr>
        <w:t>СП 131.13330.2012 «Строительная климатология»</w:t>
      </w:r>
      <w:r>
        <w:rPr>
          <w:sz w:val="28"/>
          <w:szCs w:val="28"/>
        </w:rPr>
        <w:t xml:space="preserve"> </w:t>
      </w:r>
      <w:proofErr w:type="spellStart"/>
      <w:r w:rsidRPr="00A04B4C">
        <w:rPr>
          <w:sz w:val="28"/>
          <w:szCs w:val="28"/>
        </w:rPr>
        <w:t>СНиП</w:t>
      </w:r>
      <w:proofErr w:type="spellEnd"/>
      <w:r w:rsidRPr="00A04B4C">
        <w:rPr>
          <w:sz w:val="28"/>
          <w:szCs w:val="28"/>
        </w:rPr>
        <w:t xml:space="preserve"> 23-01-99*;</w:t>
      </w:r>
    </w:p>
    <w:p w:rsidR="00F125FB" w:rsidRPr="00A04B4C" w:rsidRDefault="00F125FB" w:rsidP="00615E41">
      <w:pPr>
        <w:pStyle w:val="22"/>
        <w:shd w:val="clear" w:color="auto" w:fill="auto"/>
        <w:spacing w:before="0" w:after="0" w:line="240" w:lineRule="auto"/>
        <w:ind w:firstLine="426"/>
        <w:jc w:val="both"/>
        <w:rPr>
          <w:sz w:val="28"/>
          <w:szCs w:val="28"/>
        </w:rPr>
      </w:pPr>
      <w:r w:rsidRPr="00A04B4C">
        <w:rPr>
          <w:sz w:val="28"/>
          <w:szCs w:val="28"/>
        </w:rPr>
        <w:t xml:space="preserve">СП 18.13330.2011 «Генеральные планы промышленных предприятий» </w:t>
      </w:r>
      <w:proofErr w:type="spellStart"/>
      <w:r w:rsidRPr="00A04B4C">
        <w:rPr>
          <w:sz w:val="28"/>
          <w:szCs w:val="28"/>
        </w:rPr>
        <w:t>СНиП</w:t>
      </w:r>
      <w:proofErr w:type="spellEnd"/>
      <w:r w:rsidRPr="00A04B4C">
        <w:rPr>
          <w:sz w:val="28"/>
          <w:szCs w:val="28"/>
        </w:rPr>
        <w:t xml:space="preserve"> </w:t>
      </w:r>
      <w:r w:rsidRPr="00A04B4C">
        <w:rPr>
          <w:sz w:val="28"/>
          <w:szCs w:val="28"/>
        </w:rPr>
        <w:lastRenderedPageBreak/>
        <w:t>Н-89-80*;</w:t>
      </w:r>
    </w:p>
    <w:p w:rsidR="00F125FB" w:rsidRPr="00A04B4C" w:rsidRDefault="00F125FB" w:rsidP="00615E41">
      <w:pPr>
        <w:pStyle w:val="22"/>
        <w:shd w:val="clear" w:color="auto" w:fill="auto"/>
        <w:spacing w:before="0" w:after="0" w:line="240" w:lineRule="auto"/>
        <w:ind w:firstLine="426"/>
        <w:jc w:val="both"/>
        <w:rPr>
          <w:sz w:val="28"/>
          <w:szCs w:val="28"/>
        </w:rPr>
      </w:pPr>
      <w:r w:rsidRPr="00A04B4C">
        <w:rPr>
          <w:sz w:val="28"/>
          <w:szCs w:val="28"/>
        </w:rPr>
        <w:t xml:space="preserve">СП 19.13330.2011 «Генеральные планы сельскохозяйственных предприятий» </w:t>
      </w:r>
      <w:proofErr w:type="spellStart"/>
      <w:r w:rsidRPr="00A04B4C">
        <w:rPr>
          <w:sz w:val="28"/>
          <w:szCs w:val="28"/>
        </w:rPr>
        <w:t>СНиП</w:t>
      </w:r>
      <w:proofErr w:type="spellEnd"/>
      <w:r w:rsidRPr="00A04B4C">
        <w:rPr>
          <w:sz w:val="28"/>
          <w:szCs w:val="28"/>
        </w:rPr>
        <w:t xml:space="preserve"> П-97-76;</w:t>
      </w:r>
    </w:p>
    <w:p w:rsidR="00F125FB" w:rsidRPr="00A04B4C" w:rsidRDefault="00F125FB" w:rsidP="00615E41">
      <w:pPr>
        <w:pStyle w:val="22"/>
        <w:shd w:val="clear" w:color="auto" w:fill="auto"/>
        <w:spacing w:before="0" w:after="0" w:line="240" w:lineRule="auto"/>
        <w:ind w:firstLine="426"/>
        <w:jc w:val="both"/>
        <w:rPr>
          <w:sz w:val="28"/>
          <w:szCs w:val="28"/>
        </w:rPr>
      </w:pPr>
      <w:r w:rsidRPr="00A04B4C">
        <w:rPr>
          <w:sz w:val="28"/>
          <w:szCs w:val="28"/>
        </w:rPr>
        <w:t xml:space="preserve">СП 53.13330.2011 «Планировка и застройка территорий садоводческих (дачных) объединений граждан, здания и сооружения» </w:t>
      </w:r>
      <w:proofErr w:type="spellStart"/>
      <w:r w:rsidRPr="00A04B4C">
        <w:rPr>
          <w:sz w:val="28"/>
          <w:szCs w:val="28"/>
        </w:rPr>
        <w:t>СНиП</w:t>
      </w:r>
      <w:proofErr w:type="spellEnd"/>
      <w:r w:rsidRPr="00A04B4C">
        <w:rPr>
          <w:sz w:val="28"/>
          <w:szCs w:val="28"/>
        </w:rPr>
        <w:t xml:space="preserve"> 30-02-97*;</w:t>
      </w:r>
    </w:p>
    <w:p w:rsidR="00F125FB" w:rsidRPr="00A04B4C" w:rsidRDefault="00F125FB" w:rsidP="00615E41">
      <w:pPr>
        <w:pStyle w:val="22"/>
        <w:shd w:val="clear" w:color="auto" w:fill="auto"/>
        <w:spacing w:before="0" w:after="0" w:line="240" w:lineRule="auto"/>
        <w:ind w:firstLine="426"/>
        <w:jc w:val="both"/>
        <w:rPr>
          <w:sz w:val="28"/>
          <w:szCs w:val="28"/>
        </w:rPr>
      </w:pPr>
      <w:r w:rsidRPr="00A04B4C">
        <w:rPr>
          <w:sz w:val="28"/>
          <w:szCs w:val="28"/>
        </w:rPr>
        <w:t>СП 252.1325800.2016 «Здания дошкольных образовательных организаций. Правила проектирования»;</w:t>
      </w:r>
    </w:p>
    <w:p w:rsidR="00F125FB" w:rsidRPr="00A04B4C" w:rsidRDefault="00F125FB" w:rsidP="00615E41">
      <w:pPr>
        <w:pStyle w:val="22"/>
        <w:shd w:val="clear" w:color="auto" w:fill="auto"/>
        <w:spacing w:before="0" w:after="0" w:line="240" w:lineRule="auto"/>
        <w:ind w:firstLine="426"/>
        <w:jc w:val="both"/>
        <w:rPr>
          <w:sz w:val="28"/>
          <w:szCs w:val="28"/>
        </w:rPr>
      </w:pPr>
      <w:r w:rsidRPr="00A04B4C">
        <w:rPr>
          <w:sz w:val="28"/>
          <w:szCs w:val="28"/>
        </w:rPr>
        <w:t>СП 251.1325800.2016 «Здания общеобразовательных организаций. Правила проектирования»;</w:t>
      </w:r>
    </w:p>
    <w:p w:rsidR="00F125FB" w:rsidRPr="00A04B4C" w:rsidRDefault="00F125FB" w:rsidP="00615E41">
      <w:pPr>
        <w:pStyle w:val="22"/>
        <w:shd w:val="clear" w:color="auto" w:fill="auto"/>
        <w:spacing w:before="0" w:after="0" w:line="240" w:lineRule="auto"/>
        <w:ind w:firstLine="426"/>
        <w:jc w:val="both"/>
        <w:rPr>
          <w:sz w:val="28"/>
          <w:szCs w:val="28"/>
        </w:rPr>
      </w:pPr>
      <w:r w:rsidRPr="00A04B4C">
        <w:rPr>
          <w:sz w:val="28"/>
          <w:szCs w:val="28"/>
        </w:rPr>
        <w:t>СП 158.13330.2014 «Здания и помещения медицинских организаций. Правила проектирования»;</w:t>
      </w:r>
    </w:p>
    <w:p w:rsidR="00F125FB" w:rsidRPr="00A04B4C" w:rsidRDefault="00F125FB" w:rsidP="00615E41">
      <w:pPr>
        <w:pStyle w:val="22"/>
        <w:shd w:val="clear" w:color="auto" w:fill="auto"/>
        <w:spacing w:before="0" w:after="0" w:line="240" w:lineRule="auto"/>
        <w:ind w:firstLine="426"/>
        <w:jc w:val="both"/>
        <w:rPr>
          <w:sz w:val="28"/>
          <w:szCs w:val="28"/>
        </w:rPr>
      </w:pPr>
      <w:r w:rsidRPr="00A04B4C">
        <w:rPr>
          <w:sz w:val="28"/>
          <w:szCs w:val="28"/>
        </w:rPr>
        <w:t xml:space="preserve">СП 32.13330.2012 «Канализация. Наружные сети и сооружения» </w:t>
      </w:r>
      <w:proofErr w:type="spellStart"/>
      <w:r w:rsidRPr="00A04B4C">
        <w:rPr>
          <w:sz w:val="28"/>
          <w:szCs w:val="28"/>
        </w:rPr>
        <w:t>СНиП</w:t>
      </w:r>
      <w:proofErr w:type="spellEnd"/>
      <w:r w:rsidRPr="00A04B4C">
        <w:rPr>
          <w:sz w:val="28"/>
          <w:szCs w:val="28"/>
        </w:rPr>
        <w:t xml:space="preserve"> 2.04.03-85;</w:t>
      </w:r>
    </w:p>
    <w:p w:rsidR="00F125FB" w:rsidRPr="00A04B4C" w:rsidRDefault="00F125FB" w:rsidP="00615E41">
      <w:pPr>
        <w:pStyle w:val="22"/>
        <w:shd w:val="clear" w:color="auto" w:fill="auto"/>
        <w:spacing w:before="0" w:after="0" w:line="240" w:lineRule="auto"/>
        <w:ind w:firstLine="426"/>
        <w:jc w:val="both"/>
        <w:rPr>
          <w:sz w:val="28"/>
          <w:szCs w:val="28"/>
        </w:rPr>
      </w:pPr>
      <w:r w:rsidRPr="00A04B4C">
        <w:rPr>
          <w:sz w:val="28"/>
          <w:szCs w:val="28"/>
        </w:rPr>
        <w:t xml:space="preserve">СП 31.13330.2012 «Водоснабжение. Наружные сети и сооружения» </w:t>
      </w:r>
      <w:proofErr w:type="spellStart"/>
      <w:r w:rsidRPr="00A04B4C">
        <w:rPr>
          <w:sz w:val="28"/>
          <w:szCs w:val="28"/>
        </w:rPr>
        <w:t>СНиП</w:t>
      </w:r>
      <w:proofErr w:type="spellEnd"/>
      <w:r w:rsidRPr="00A04B4C">
        <w:rPr>
          <w:sz w:val="28"/>
          <w:szCs w:val="28"/>
        </w:rPr>
        <w:t xml:space="preserve"> 2.04.02-84*;</w:t>
      </w:r>
    </w:p>
    <w:p w:rsidR="00F125FB" w:rsidRPr="00A04B4C" w:rsidRDefault="00F125FB" w:rsidP="00615E41">
      <w:pPr>
        <w:pStyle w:val="22"/>
        <w:shd w:val="clear" w:color="auto" w:fill="auto"/>
        <w:spacing w:before="0" w:after="0" w:line="240" w:lineRule="auto"/>
        <w:ind w:firstLine="426"/>
        <w:jc w:val="both"/>
        <w:rPr>
          <w:sz w:val="28"/>
          <w:szCs w:val="28"/>
        </w:rPr>
      </w:pPr>
      <w:r w:rsidRPr="00A04B4C">
        <w:rPr>
          <w:sz w:val="28"/>
          <w:szCs w:val="28"/>
        </w:rPr>
        <w:t xml:space="preserve">СП 124.13330.2012 «Тепловые сети» </w:t>
      </w:r>
      <w:proofErr w:type="spellStart"/>
      <w:r w:rsidRPr="00A04B4C">
        <w:rPr>
          <w:sz w:val="28"/>
          <w:szCs w:val="28"/>
        </w:rPr>
        <w:t>СНиП</w:t>
      </w:r>
      <w:proofErr w:type="spellEnd"/>
      <w:r w:rsidRPr="00A04B4C">
        <w:rPr>
          <w:sz w:val="28"/>
          <w:szCs w:val="28"/>
        </w:rPr>
        <w:t xml:space="preserve"> 41-02-2003;</w:t>
      </w:r>
    </w:p>
    <w:p w:rsidR="00F125FB" w:rsidRPr="00A04B4C" w:rsidRDefault="00F125FB" w:rsidP="00615E41">
      <w:pPr>
        <w:pStyle w:val="22"/>
        <w:shd w:val="clear" w:color="auto" w:fill="auto"/>
        <w:spacing w:before="0" w:after="0" w:line="240" w:lineRule="auto"/>
        <w:ind w:firstLine="426"/>
        <w:jc w:val="both"/>
        <w:rPr>
          <w:sz w:val="28"/>
          <w:szCs w:val="28"/>
        </w:rPr>
      </w:pPr>
      <w:r w:rsidRPr="00A04B4C">
        <w:rPr>
          <w:sz w:val="28"/>
          <w:szCs w:val="28"/>
        </w:rPr>
        <w:t xml:space="preserve">СП 50.13330.2012 «Тепловая защита зданий» </w:t>
      </w:r>
      <w:proofErr w:type="spellStart"/>
      <w:r w:rsidRPr="00A04B4C">
        <w:rPr>
          <w:sz w:val="28"/>
          <w:szCs w:val="28"/>
        </w:rPr>
        <w:t>СНиП</w:t>
      </w:r>
      <w:proofErr w:type="spellEnd"/>
      <w:r w:rsidRPr="00A04B4C">
        <w:rPr>
          <w:sz w:val="28"/>
          <w:szCs w:val="28"/>
        </w:rPr>
        <w:t xml:space="preserve"> 23-02-2003;</w:t>
      </w:r>
    </w:p>
    <w:p w:rsidR="00F125FB" w:rsidRPr="00A04B4C" w:rsidRDefault="00F125FB" w:rsidP="00615E41">
      <w:pPr>
        <w:pStyle w:val="22"/>
        <w:shd w:val="clear" w:color="auto" w:fill="auto"/>
        <w:spacing w:before="0" w:after="0" w:line="240" w:lineRule="auto"/>
        <w:ind w:firstLine="426"/>
        <w:jc w:val="both"/>
        <w:rPr>
          <w:sz w:val="28"/>
          <w:szCs w:val="28"/>
        </w:rPr>
      </w:pPr>
      <w:r w:rsidRPr="00A04B4C">
        <w:rPr>
          <w:sz w:val="28"/>
          <w:szCs w:val="28"/>
        </w:rPr>
        <w:t xml:space="preserve">СП 51.13330.2011 «Защита от шума» </w:t>
      </w:r>
      <w:proofErr w:type="spellStart"/>
      <w:r w:rsidRPr="00A04B4C">
        <w:rPr>
          <w:sz w:val="28"/>
          <w:szCs w:val="28"/>
        </w:rPr>
        <w:t>СНиП</w:t>
      </w:r>
      <w:proofErr w:type="spellEnd"/>
      <w:r w:rsidRPr="00A04B4C">
        <w:rPr>
          <w:sz w:val="28"/>
          <w:szCs w:val="28"/>
        </w:rPr>
        <w:t xml:space="preserve"> 23-03-2003;</w:t>
      </w:r>
    </w:p>
    <w:p w:rsidR="00F125FB" w:rsidRPr="00A04B4C" w:rsidRDefault="00F125FB" w:rsidP="00615E41">
      <w:pPr>
        <w:pStyle w:val="22"/>
        <w:shd w:val="clear" w:color="auto" w:fill="auto"/>
        <w:spacing w:before="0" w:after="0" w:line="240" w:lineRule="auto"/>
        <w:ind w:firstLine="426"/>
        <w:jc w:val="both"/>
        <w:rPr>
          <w:sz w:val="28"/>
          <w:szCs w:val="28"/>
        </w:rPr>
      </w:pPr>
      <w:r w:rsidRPr="00A04B4C">
        <w:rPr>
          <w:sz w:val="28"/>
          <w:szCs w:val="28"/>
        </w:rPr>
        <w:t>СП 132.13330.2011 «Обеспечение антитеррористической защищенности зданий и сооружений. Общие требования проектирования»;</w:t>
      </w:r>
    </w:p>
    <w:p w:rsidR="00F125FB" w:rsidRPr="00A04B4C" w:rsidRDefault="00F125FB" w:rsidP="00615E41">
      <w:pPr>
        <w:pStyle w:val="22"/>
        <w:shd w:val="clear" w:color="auto" w:fill="auto"/>
        <w:spacing w:before="0" w:after="0" w:line="240" w:lineRule="auto"/>
        <w:ind w:firstLine="426"/>
        <w:jc w:val="both"/>
        <w:rPr>
          <w:sz w:val="28"/>
          <w:szCs w:val="28"/>
        </w:rPr>
      </w:pPr>
      <w:r w:rsidRPr="00A04B4C">
        <w:rPr>
          <w:sz w:val="28"/>
          <w:szCs w:val="28"/>
        </w:rPr>
        <w:t>СП 254.1325800.2016 «Здания и территории. Правила проектирования защиты от производственного шума»;</w:t>
      </w:r>
    </w:p>
    <w:p w:rsidR="00F125FB" w:rsidRPr="00A04B4C" w:rsidRDefault="00F125FB" w:rsidP="00615E41">
      <w:pPr>
        <w:pStyle w:val="22"/>
        <w:shd w:val="clear" w:color="auto" w:fill="auto"/>
        <w:spacing w:before="0" w:after="0" w:line="240" w:lineRule="auto"/>
        <w:ind w:firstLine="426"/>
        <w:jc w:val="both"/>
        <w:rPr>
          <w:sz w:val="28"/>
          <w:szCs w:val="28"/>
        </w:rPr>
      </w:pPr>
      <w:r w:rsidRPr="00A04B4C">
        <w:rPr>
          <w:sz w:val="28"/>
          <w:szCs w:val="28"/>
        </w:rPr>
        <w:t xml:space="preserve">СП 45.13330.2012 «Земляные сооружения, основания и фундаменты» </w:t>
      </w:r>
      <w:proofErr w:type="spellStart"/>
      <w:r w:rsidRPr="00A04B4C">
        <w:rPr>
          <w:sz w:val="28"/>
          <w:szCs w:val="28"/>
        </w:rPr>
        <w:t>СНиП</w:t>
      </w:r>
      <w:proofErr w:type="spellEnd"/>
      <w:r w:rsidRPr="00A04B4C">
        <w:rPr>
          <w:sz w:val="28"/>
          <w:szCs w:val="28"/>
        </w:rPr>
        <w:t xml:space="preserve"> 3.02.01-87;</w:t>
      </w:r>
    </w:p>
    <w:p w:rsidR="00F125FB" w:rsidRPr="00A04B4C" w:rsidRDefault="00F125FB" w:rsidP="00615E41">
      <w:pPr>
        <w:pStyle w:val="22"/>
        <w:shd w:val="clear" w:color="auto" w:fill="auto"/>
        <w:spacing w:before="0" w:after="0" w:line="240" w:lineRule="auto"/>
        <w:ind w:firstLine="426"/>
        <w:jc w:val="both"/>
        <w:rPr>
          <w:sz w:val="28"/>
          <w:szCs w:val="28"/>
        </w:rPr>
      </w:pPr>
      <w:r w:rsidRPr="00A04B4C">
        <w:rPr>
          <w:sz w:val="28"/>
          <w:szCs w:val="28"/>
        </w:rPr>
        <w:t xml:space="preserve">СП 48.13330.2011 «Организация строительства» </w:t>
      </w:r>
      <w:proofErr w:type="spellStart"/>
      <w:r w:rsidRPr="00A04B4C">
        <w:rPr>
          <w:sz w:val="28"/>
          <w:szCs w:val="28"/>
        </w:rPr>
        <w:t>СНиП</w:t>
      </w:r>
      <w:proofErr w:type="spellEnd"/>
      <w:r w:rsidRPr="00A04B4C">
        <w:rPr>
          <w:sz w:val="28"/>
          <w:szCs w:val="28"/>
        </w:rPr>
        <w:t xml:space="preserve"> 12-01-2004;</w:t>
      </w:r>
    </w:p>
    <w:p w:rsidR="00F125FB" w:rsidRPr="00A04B4C" w:rsidRDefault="00F125FB" w:rsidP="00615E41">
      <w:pPr>
        <w:pStyle w:val="22"/>
        <w:shd w:val="clear" w:color="auto" w:fill="auto"/>
        <w:spacing w:before="0" w:after="0" w:line="240" w:lineRule="auto"/>
        <w:ind w:firstLine="426"/>
        <w:jc w:val="both"/>
        <w:rPr>
          <w:sz w:val="28"/>
          <w:szCs w:val="28"/>
        </w:rPr>
      </w:pPr>
      <w:r w:rsidRPr="00A04B4C">
        <w:rPr>
          <w:sz w:val="28"/>
          <w:szCs w:val="28"/>
        </w:rPr>
        <w:t xml:space="preserve">СП 116.13330.2012 «Инженерная защита территорий, зданий и сооружений от опасных геологических процессов. Основные положения» </w:t>
      </w:r>
      <w:proofErr w:type="spellStart"/>
      <w:r w:rsidRPr="00A04B4C">
        <w:rPr>
          <w:sz w:val="28"/>
          <w:szCs w:val="28"/>
        </w:rPr>
        <w:t>СНиП</w:t>
      </w:r>
      <w:proofErr w:type="spellEnd"/>
      <w:r w:rsidRPr="00A04B4C">
        <w:rPr>
          <w:sz w:val="28"/>
          <w:szCs w:val="28"/>
        </w:rPr>
        <w:t xml:space="preserve"> 22-02-2003;</w:t>
      </w:r>
    </w:p>
    <w:p w:rsidR="00F125FB" w:rsidRPr="00A04B4C" w:rsidRDefault="00F125FB" w:rsidP="00615E41">
      <w:pPr>
        <w:pStyle w:val="22"/>
        <w:shd w:val="clear" w:color="auto" w:fill="auto"/>
        <w:spacing w:before="0" w:after="0" w:line="240" w:lineRule="auto"/>
        <w:ind w:firstLine="426"/>
        <w:jc w:val="both"/>
        <w:rPr>
          <w:sz w:val="28"/>
          <w:szCs w:val="28"/>
        </w:rPr>
      </w:pPr>
      <w:r w:rsidRPr="00A04B4C">
        <w:rPr>
          <w:sz w:val="28"/>
          <w:szCs w:val="28"/>
        </w:rPr>
        <w:t xml:space="preserve">СП 104.13330.2016 «Инженерная защита территории от затопления и подтопления» </w:t>
      </w:r>
      <w:proofErr w:type="spellStart"/>
      <w:r w:rsidRPr="00A04B4C">
        <w:rPr>
          <w:sz w:val="28"/>
          <w:szCs w:val="28"/>
        </w:rPr>
        <w:t>СНиП</w:t>
      </w:r>
      <w:proofErr w:type="spellEnd"/>
      <w:r w:rsidRPr="00A04B4C">
        <w:rPr>
          <w:sz w:val="28"/>
          <w:szCs w:val="28"/>
        </w:rPr>
        <w:t xml:space="preserve"> 2.06.15-85;</w:t>
      </w:r>
    </w:p>
    <w:p w:rsidR="00F125FB" w:rsidRPr="00A04B4C" w:rsidRDefault="00F125FB" w:rsidP="00615E41">
      <w:pPr>
        <w:pStyle w:val="22"/>
        <w:shd w:val="clear" w:color="auto" w:fill="auto"/>
        <w:spacing w:before="0" w:after="0" w:line="240" w:lineRule="auto"/>
        <w:ind w:firstLine="426"/>
        <w:jc w:val="both"/>
        <w:rPr>
          <w:sz w:val="28"/>
          <w:szCs w:val="28"/>
        </w:rPr>
      </w:pPr>
      <w:r w:rsidRPr="00A04B4C">
        <w:rPr>
          <w:sz w:val="28"/>
          <w:szCs w:val="28"/>
        </w:rPr>
        <w:t xml:space="preserve">СП 35.13330.2011 «Мосты и трубы» </w:t>
      </w:r>
      <w:proofErr w:type="spellStart"/>
      <w:r w:rsidRPr="00A04B4C">
        <w:rPr>
          <w:sz w:val="28"/>
          <w:szCs w:val="28"/>
        </w:rPr>
        <w:t>СНиП</w:t>
      </w:r>
      <w:proofErr w:type="spellEnd"/>
      <w:r w:rsidRPr="00A04B4C">
        <w:rPr>
          <w:sz w:val="28"/>
          <w:szCs w:val="28"/>
        </w:rPr>
        <w:t xml:space="preserve"> 2.05.03-84*;</w:t>
      </w:r>
    </w:p>
    <w:p w:rsidR="00F125FB" w:rsidRPr="00A04B4C" w:rsidRDefault="00F125FB" w:rsidP="00615E41">
      <w:pPr>
        <w:pStyle w:val="22"/>
        <w:shd w:val="clear" w:color="auto" w:fill="auto"/>
        <w:spacing w:before="0" w:after="0" w:line="240" w:lineRule="auto"/>
        <w:ind w:firstLine="426"/>
        <w:jc w:val="both"/>
        <w:rPr>
          <w:sz w:val="28"/>
          <w:szCs w:val="28"/>
        </w:rPr>
      </w:pPr>
      <w:r w:rsidRPr="00A04B4C">
        <w:rPr>
          <w:sz w:val="28"/>
          <w:szCs w:val="28"/>
        </w:rPr>
        <w:t xml:space="preserve">СП 101.13330.2012 «Подпорные стены, судоходные шлюзы, рыбопропускные и </w:t>
      </w:r>
      <w:proofErr w:type="spellStart"/>
      <w:r w:rsidRPr="00A04B4C">
        <w:rPr>
          <w:sz w:val="28"/>
          <w:szCs w:val="28"/>
        </w:rPr>
        <w:t>рыбозащитные</w:t>
      </w:r>
      <w:proofErr w:type="spellEnd"/>
      <w:r w:rsidRPr="00A04B4C">
        <w:rPr>
          <w:sz w:val="28"/>
          <w:szCs w:val="28"/>
        </w:rPr>
        <w:t xml:space="preserve"> сооружения» </w:t>
      </w:r>
      <w:proofErr w:type="spellStart"/>
      <w:r w:rsidRPr="00A04B4C">
        <w:rPr>
          <w:sz w:val="28"/>
          <w:szCs w:val="28"/>
        </w:rPr>
        <w:t>СНиП</w:t>
      </w:r>
      <w:proofErr w:type="spellEnd"/>
      <w:r w:rsidRPr="00A04B4C">
        <w:rPr>
          <w:sz w:val="28"/>
          <w:szCs w:val="28"/>
        </w:rPr>
        <w:t xml:space="preserve"> 2.06.07-87;</w:t>
      </w:r>
    </w:p>
    <w:p w:rsidR="00F125FB" w:rsidRPr="00A04B4C" w:rsidRDefault="00F125FB" w:rsidP="00615E41">
      <w:pPr>
        <w:pStyle w:val="22"/>
        <w:shd w:val="clear" w:color="auto" w:fill="auto"/>
        <w:spacing w:before="0" w:after="0" w:line="240" w:lineRule="auto"/>
        <w:ind w:firstLine="426"/>
        <w:jc w:val="both"/>
        <w:rPr>
          <w:sz w:val="28"/>
          <w:szCs w:val="28"/>
        </w:rPr>
      </w:pPr>
      <w:r w:rsidRPr="00A04B4C">
        <w:rPr>
          <w:sz w:val="28"/>
          <w:szCs w:val="28"/>
        </w:rPr>
        <w:t xml:space="preserve">СП 102.13330.2012 «Туннели гидротехнические» </w:t>
      </w:r>
      <w:proofErr w:type="spellStart"/>
      <w:r w:rsidRPr="00A04B4C">
        <w:rPr>
          <w:sz w:val="28"/>
          <w:szCs w:val="28"/>
        </w:rPr>
        <w:t>СНиП</w:t>
      </w:r>
      <w:proofErr w:type="spellEnd"/>
      <w:r w:rsidRPr="00A04B4C">
        <w:rPr>
          <w:sz w:val="28"/>
          <w:szCs w:val="28"/>
        </w:rPr>
        <w:t xml:space="preserve"> 2.06.09-84;</w:t>
      </w:r>
    </w:p>
    <w:p w:rsidR="00F125FB" w:rsidRPr="00A04B4C" w:rsidRDefault="00F125FB" w:rsidP="00615E41">
      <w:pPr>
        <w:pStyle w:val="22"/>
        <w:shd w:val="clear" w:color="auto" w:fill="auto"/>
        <w:spacing w:before="0" w:after="0" w:line="240" w:lineRule="auto"/>
        <w:ind w:firstLine="426"/>
        <w:jc w:val="both"/>
        <w:rPr>
          <w:sz w:val="28"/>
          <w:szCs w:val="28"/>
        </w:rPr>
      </w:pPr>
      <w:r w:rsidRPr="00A04B4C">
        <w:rPr>
          <w:sz w:val="28"/>
          <w:szCs w:val="28"/>
        </w:rPr>
        <w:t xml:space="preserve">СП 58.13330.2012 «Гидротехнические сооружения. Основные положения» </w:t>
      </w:r>
      <w:proofErr w:type="spellStart"/>
      <w:r w:rsidRPr="00A04B4C">
        <w:rPr>
          <w:sz w:val="28"/>
          <w:szCs w:val="28"/>
        </w:rPr>
        <w:t>СНиП</w:t>
      </w:r>
      <w:proofErr w:type="spellEnd"/>
      <w:r w:rsidRPr="00A04B4C">
        <w:rPr>
          <w:sz w:val="28"/>
          <w:szCs w:val="28"/>
        </w:rPr>
        <w:t xml:space="preserve"> 33-01-2003;</w:t>
      </w:r>
    </w:p>
    <w:p w:rsidR="00F125FB" w:rsidRPr="00A04B4C" w:rsidRDefault="00F125FB" w:rsidP="00615E41">
      <w:pPr>
        <w:pStyle w:val="22"/>
        <w:shd w:val="clear" w:color="auto" w:fill="auto"/>
        <w:spacing w:before="0" w:after="0" w:line="240" w:lineRule="auto"/>
        <w:ind w:firstLine="426"/>
        <w:jc w:val="both"/>
        <w:rPr>
          <w:sz w:val="28"/>
          <w:szCs w:val="28"/>
        </w:rPr>
      </w:pPr>
      <w:r w:rsidRPr="00A04B4C">
        <w:rPr>
          <w:sz w:val="28"/>
          <w:szCs w:val="28"/>
        </w:rPr>
        <w:t>СП 38.13330.2012 «Нагрузки и воздействия на гидротехнические сооружения (волновые, ледовые и от судов)</w:t>
      </w:r>
      <w:proofErr w:type="gramStart"/>
      <w:r w:rsidRPr="00A04B4C">
        <w:rPr>
          <w:sz w:val="28"/>
          <w:szCs w:val="28"/>
        </w:rPr>
        <w:t>»</w:t>
      </w:r>
      <w:proofErr w:type="spellStart"/>
      <w:r w:rsidRPr="00A04B4C">
        <w:rPr>
          <w:sz w:val="28"/>
          <w:szCs w:val="28"/>
        </w:rPr>
        <w:t>С</w:t>
      </w:r>
      <w:proofErr w:type="gramEnd"/>
      <w:r w:rsidRPr="00A04B4C">
        <w:rPr>
          <w:sz w:val="28"/>
          <w:szCs w:val="28"/>
        </w:rPr>
        <w:t>НиП</w:t>
      </w:r>
      <w:proofErr w:type="spellEnd"/>
      <w:r w:rsidRPr="00A04B4C">
        <w:rPr>
          <w:sz w:val="28"/>
          <w:szCs w:val="28"/>
        </w:rPr>
        <w:t xml:space="preserve"> 2.06.04-82*;</w:t>
      </w:r>
    </w:p>
    <w:p w:rsidR="00F125FB" w:rsidRPr="00A04B4C" w:rsidRDefault="00F125FB" w:rsidP="00615E41">
      <w:pPr>
        <w:pStyle w:val="22"/>
        <w:shd w:val="clear" w:color="auto" w:fill="auto"/>
        <w:spacing w:before="0" w:after="0" w:line="240" w:lineRule="auto"/>
        <w:ind w:firstLine="426"/>
        <w:jc w:val="both"/>
        <w:rPr>
          <w:sz w:val="28"/>
          <w:szCs w:val="28"/>
        </w:rPr>
      </w:pPr>
      <w:r w:rsidRPr="00A04B4C">
        <w:rPr>
          <w:sz w:val="28"/>
          <w:szCs w:val="28"/>
        </w:rPr>
        <w:t xml:space="preserve">СП 39.13330.2012 «Плотины из грунтовых материалов»; </w:t>
      </w:r>
    </w:p>
    <w:p w:rsidR="00F125FB" w:rsidRPr="00A04B4C" w:rsidRDefault="00F125FB" w:rsidP="00615E41">
      <w:pPr>
        <w:pStyle w:val="22"/>
        <w:shd w:val="clear" w:color="auto" w:fill="auto"/>
        <w:spacing w:before="0" w:after="0" w:line="240" w:lineRule="auto"/>
        <w:ind w:firstLine="426"/>
        <w:jc w:val="both"/>
        <w:rPr>
          <w:sz w:val="28"/>
          <w:szCs w:val="28"/>
        </w:rPr>
      </w:pPr>
      <w:r w:rsidRPr="00A04B4C">
        <w:rPr>
          <w:sz w:val="28"/>
          <w:szCs w:val="28"/>
        </w:rPr>
        <w:t>СП 40.13330.2012 «</w:t>
      </w:r>
      <w:proofErr w:type="spellStart"/>
      <w:r w:rsidRPr="00A04B4C">
        <w:rPr>
          <w:sz w:val="28"/>
          <w:szCs w:val="28"/>
        </w:rPr>
        <w:t>СНиП</w:t>
      </w:r>
      <w:proofErr w:type="spellEnd"/>
      <w:r w:rsidRPr="00A04B4C">
        <w:rPr>
          <w:sz w:val="28"/>
          <w:szCs w:val="28"/>
        </w:rPr>
        <w:t xml:space="preserve"> 2.06.06-85 Плотины бетонные и железобетонные» </w:t>
      </w:r>
      <w:proofErr w:type="spellStart"/>
      <w:r w:rsidRPr="00A04B4C">
        <w:rPr>
          <w:sz w:val="28"/>
          <w:szCs w:val="28"/>
        </w:rPr>
        <w:t>СНиП</w:t>
      </w:r>
      <w:proofErr w:type="spellEnd"/>
      <w:r w:rsidRPr="00A04B4C">
        <w:rPr>
          <w:sz w:val="28"/>
          <w:szCs w:val="28"/>
        </w:rPr>
        <w:t xml:space="preserve"> 2.06.05-84*;</w:t>
      </w:r>
    </w:p>
    <w:p w:rsidR="00F125FB" w:rsidRPr="00A04B4C" w:rsidRDefault="00F125FB" w:rsidP="00615E41">
      <w:pPr>
        <w:pStyle w:val="22"/>
        <w:shd w:val="clear" w:color="auto" w:fill="auto"/>
        <w:spacing w:before="0" w:after="0" w:line="240" w:lineRule="auto"/>
        <w:ind w:firstLine="426"/>
        <w:jc w:val="both"/>
        <w:rPr>
          <w:sz w:val="28"/>
          <w:szCs w:val="28"/>
        </w:rPr>
      </w:pPr>
      <w:r w:rsidRPr="00A04B4C">
        <w:rPr>
          <w:sz w:val="28"/>
          <w:szCs w:val="28"/>
        </w:rPr>
        <w:t xml:space="preserve">СП 41.13330.2012 «Бетонные и железобетонные конструкции гидротехнических сооружений» </w:t>
      </w:r>
      <w:proofErr w:type="spellStart"/>
      <w:r w:rsidRPr="00A04B4C">
        <w:rPr>
          <w:sz w:val="28"/>
          <w:szCs w:val="28"/>
        </w:rPr>
        <w:t>СНиП</w:t>
      </w:r>
      <w:proofErr w:type="spellEnd"/>
      <w:r w:rsidRPr="00A04B4C">
        <w:rPr>
          <w:sz w:val="28"/>
          <w:szCs w:val="28"/>
        </w:rPr>
        <w:t xml:space="preserve"> 2.06.08-87;</w:t>
      </w:r>
    </w:p>
    <w:p w:rsidR="00F125FB" w:rsidRPr="00A04B4C" w:rsidRDefault="00F125FB" w:rsidP="00615E41">
      <w:pPr>
        <w:pStyle w:val="22"/>
        <w:shd w:val="clear" w:color="auto" w:fill="auto"/>
        <w:spacing w:before="0" w:after="0" w:line="240" w:lineRule="auto"/>
        <w:ind w:firstLine="426"/>
        <w:jc w:val="both"/>
        <w:rPr>
          <w:sz w:val="28"/>
          <w:szCs w:val="28"/>
        </w:rPr>
      </w:pPr>
      <w:r w:rsidRPr="00A04B4C">
        <w:rPr>
          <w:sz w:val="28"/>
          <w:szCs w:val="28"/>
        </w:rPr>
        <w:t xml:space="preserve">СП 101.13330.2012 «Подпорные стены, судоходные шлюзы, рыбопропускные и </w:t>
      </w:r>
      <w:proofErr w:type="spellStart"/>
      <w:r w:rsidRPr="00A04B4C">
        <w:rPr>
          <w:sz w:val="28"/>
          <w:szCs w:val="28"/>
        </w:rPr>
        <w:t>рыбозащитные</w:t>
      </w:r>
      <w:proofErr w:type="spellEnd"/>
      <w:r w:rsidRPr="00A04B4C">
        <w:rPr>
          <w:sz w:val="28"/>
          <w:szCs w:val="28"/>
        </w:rPr>
        <w:t xml:space="preserve"> сооружения» </w:t>
      </w:r>
      <w:proofErr w:type="spellStart"/>
      <w:r w:rsidRPr="00A04B4C">
        <w:rPr>
          <w:sz w:val="28"/>
          <w:szCs w:val="28"/>
        </w:rPr>
        <w:t>СНиП</w:t>
      </w:r>
      <w:proofErr w:type="spellEnd"/>
      <w:r w:rsidRPr="00A04B4C">
        <w:rPr>
          <w:sz w:val="28"/>
          <w:szCs w:val="28"/>
        </w:rPr>
        <w:t xml:space="preserve"> 2.06.07-87;</w:t>
      </w:r>
    </w:p>
    <w:p w:rsidR="00F125FB" w:rsidRPr="00A04B4C" w:rsidRDefault="00F125FB" w:rsidP="00615E41">
      <w:pPr>
        <w:pStyle w:val="22"/>
        <w:shd w:val="clear" w:color="auto" w:fill="auto"/>
        <w:spacing w:before="0" w:after="0" w:line="240" w:lineRule="auto"/>
        <w:ind w:firstLine="426"/>
        <w:jc w:val="both"/>
        <w:rPr>
          <w:sz w:val="28"/>
          <w:szCs w:val="28"/>
        </w:rPr>
      </w:pPr>
      <w:r w:rsidRPr="00A04B4C">
        <w:rPr>
          <w:sz w:val="28"/>
          <w:szCs w:val="28"/>
        </w:rPr>
        <w:t xml:space="preserve">СП 102.13330.2012 «Туннели гидротехнические» </w:t>
      </w:r>
      <w:proofErr w:type="spellStart"/>
      <w:r w:rsidRPr="00A04B4C">
        <w:rPr>
          <w:sz w:val="28"/>
          <w:szCs w:val="28"/>
        </w:rPr>
        <w:t>СНиП</w:t>
      </w:r>
      <w:proofErr w:type="spellEnd"/>
      <w:r w:rsidRPr="00A04B4C">
        <w:rPr>
          <w:sz w:val="28"/>
          <w:szCs w:val="28"/>
        </w:rPr>
        <w:t xml:space="preserve"> 2.06.09-84;</w:t>
      </w:r>
    </w:p>
    <w:p w:rsidR="00F125FB" w:rsidRPr="00A04B4C" w:rsidRDefault="00F125FB" w:rsidP="00615E41">
      <w:pPr>
        <w:pStyle w:val="22"/>
        <w:shd w:val="clear" w:color="auto" w:fill="auto"/>
        <w:spacing w:before="0" w:after="0" w:line="240" w:lineRule="auto"/>
        <w:ind w:firstLine="426"/>
        <w:jc w:val="both"/>
        <w:rPr>
          <w:sz w:val="28"/>
          <w:szCs w:val="28"/>
        </w:rPr>
      </w:pPr>
      <w:r w:rsidRPr="00A04B4C">
        <w:rPr>
          <w:sz w:val="28"/>
          <w:szCs w:val="28"/>
        </w:rPr>
        <w:t>СП 122.13330.2012 «Тоннели железнодорожные и автодорожные»</w:t>
      </w:r>
      <w:r>
        <w:rPr>
          <w:sz w:val="28"/>
          <w:szCs w:val="28"/>
        </w:rPr>
        <w:t xml:space="preserve"> </w:t>
      </w:r>
      <w:proofErr w:type="spellStart"/>
      <w:r w:rsidRPr="00A04B4C">
        <w:rPr>
          <w:sz w:val="28"/>
          <w:szCs w:val="28"/>
        </w:rPr>
        <w:t>СНиП</w:t>
      </w:r>
      <w:proofErr w:type="spellEnd"/>
      <w:r w:rsidRPr="00A04B4C">
        <w:rPr>
          <w:sz w:val="28"/>
          <w:szCs w:val="28"/>
        </w:rPr>
        <w:t xml:space="preserve"> 32-04-97;</w:t>
      </w:r>
    </w:p>
    <w:p w:rsidR="00F125FB" w:rsidRPr="00A04B4C" w:rsidRDefault="00F125FB" w:rsidP="00615E41">
      <w:pPr>
        <w:pStyle w:val="22"/>
        <w:shd w:val="clear" w:color="auto" w:fill="auto"/>
        <w:spacing w:before="0" w:after="0" w:line="240" w:lineRule="auto"/>
        <w:ind w:firstLine="426"/>
        <w:jc w:val="both"/>
        <w:rPr>
          <w:sz w:val="28"/>
          <w:szCs w:val="28"/>
        </w:rPr>
      </w:pPr>
      <w:r w:rsidRPr="00A04B4C">
        <w:rPr>
          <w:sz w:val="28"/>
          <w:szCs w:val="28"/>
        </w:rPr>
        <w:lastRenderedPageBreak/>
        <w:t>СП 259.1325800.2016 «Мосты в условиях плотной городской застройки. Правила проектирования»;</w:t>
      </w:r>
    </w:p>
    <w:p w:rsidR="00F125FB" w:rsidRPr="00A04B4C" w:rsidRDefault="00F125FB" w:rsidP="00615E41">
      <w:pPr>
        <w:ind w:firstLine="426"/>
        <w:jc w:val="both"/>
        <w:rPr>
          <w:rFonts w:ascii="Times New Roman" w:hAnsi="Times New Roman" w:cs="Times New Roman"/>
          <w:sz w:val="28"/>
          <w:szCs w:val="28"/>
        </w:rPr>
      </w:pPr>
      <w:proofErr w:type="spellStart"/>
      <w:r w:rsidRPr="00A04B4C">
        <w:rPr>
          <w:rFonts w:ascii="Times New Roman" w:hAnsi="Times New Roman" w:cs="Times New Roman"/>
          <w:bCs/>
          <w:sz w:val="28"/>
          <w:szCs w:val="28"/>
        </w:rPr>
        <w:t>СанПиН</w:t>
      </w:r>
      <w:proofErr w:type="spellEnd"/>
      <w:r w:rsidRPr="00A04B4C">
        <w:rPr>
          <w:rFonts w:ascii="Times New Roman" w:hAnsi="Times New Roman" w:cs="Times New Roman"/>
          <w:bCs/>
          <w:sz w:val="28"/>
          <w:szCs w:val="28"/>
        </w:rPr>
        <w:t xml:space="preserve"> 2.2.1/2.1.1.1200-03 «Санитарно-защитные зоны и санитарная классификация предприятий, сооружений и иных объектов»</w:t>
      </w:r>
    </w:p>
    <w:p w:rsidR="00F125FB" w:rsidRPr="00A04B4C" w:rsidRDefault="00F125FB" w:rsidP="00615E41">
      <w:pPr>
        <w:ind w:firstLine="426"/>
        <w:jc w:val="both"/>
        <w:rPr>
          <w:rFonts w:ascii="Times New Roman" w:hAnsi="Times New Roman" w:cs="Times New Roman"/>
          <w:bCs/>
          <w:sz w:val="28"/>
          <w:szCs w:val="28"/>
        </w:rPr>
      </w:pPr>
      <w:proofErr w:type="spellStart"/>
      <w:r w:rsidRPr="00A04B4C">
        <w:rPr>
          <w:rFonts w:ascii="Times New Roman" w:hAnsi="Times New Roman" w:cs="Times New Roman"/>
          <w:bCs/>
          <w:sz w:val="28"/>
          <w:szCs w:val="28"/>
        </w:rPr>
        <w:t>СанПиН</w:t>
      </w:r>
      <w:proofErr w:type="spellEnd"/>
      <w:r w:rsidRPr="00A04B4C">
        <w:rPr>
          <w:rFonts w:ascii="Times New Roman" w:hAnsi="Times New Roman" w:cs="Times New Roman"/>
          <w:bCs/>
          <w:sz w:val="28"/>
          <w:szCs w:val="28"/>
        </w:rPr>
        <w:t xml:space="preserve"> 2.1.2.2645-10 «Санитарно-эпидемиологические требования к условиям проживания в жилых зданиях и помещениях. Санитарно-эпидемиологические правила и нормативы»</w:t>
      </w:r>
    </w:p>
    <w:p w:rsidR="00F125FB" w:rsidRPr="00A04B4C" w:rsidRDefault="00F125FB" w:rsidP="00615E41">
      <w:pPr>
        <w:widowControl/>
        <w:autoSpaceDE w:val="0"/>
        <w:autoSpaceDN w:val="0"/>
        <w:adjustRightInd w:val="0"/>
        <w:ind w:firstLine="426"/>
        <w:jc w:val="both"/>
        <w:rPr>
          <w:rFonts w:ascii="Times New Roman" w:hAnsi="Times New Roman" w:cs="Times New Roman"/>
          <w:sz w:val="28"/>
          <w:szCs w:val="28"/>
        </w:rPr>
      </w:pPr>
      <w:r w:rsidRPr="00A04B4C">
        <w:rPr>
          <w:rFonts w:ascii="Times New Roman" w:hAnsi="Times New Roman" w:cs="Times New Roman"/>
          <w:sz w:val="28"/>
          <w:szCs w:val="28"/>
        </w:rPr>
        <w:t>ГОСТ</w:t>
      </w:r>
      <w:r>
        <w:rPr>
          <w:rFonts w:ascii="Times New Roman" w:hAnsi="Times New Roman" w:cs="Times New Roman"/>
          <w:sz w:val="28"/>
          <w:szCs w:val="28"/>
        </w:rPr>
        <w:t xml:space="preserve"> </w:t>
      </w:r>
      <w:r w:rsidRPr="00A04B4C">
        <w:rPr>
          <w:rFonts w:ascii="Times New Roman" w:hAnsi="Times New Roman" w:cs="Times New Roman"/>
          <w:sz w:val="28"/>
          <w:szCs w:val="28"/>
        </w:rPr>
        <w:t>21.508-93. Правила выполнения рабочей документации генеральных планов предприятий, сооружений и жилищно-гражданских</w:t>
      </w:r>
      <w:r>
        <w:rPr>
          <w:rFonts w:ascii="Times New Roman" w:hAnsi="Times New Roman" w:cs="Times New Roman"/>
          <w:sz w:val="28"/>
          <w:szCs w:val="28"/>
        </w:rPr>
        <w:t xml:space="preserve"> </w:t>
      </w:r>
      <w:r w:rsidRPr="00A04B4C">
        <w:rPr>
          <w:rFonts w:ascii="Times New Roman" w:hAnsi="Times New Roman" w:cs="Times New Roman"/>
          <w:sz w:val="28"/>
          <w:szCs w:val="28"/>
        </w:rPr>
        <w:t>объектов.</w:t>
      </w:r>
    </w:p>
    <w:p w:rsidR="00F125FB" w:rsidRPr="00A04B4C" w:rsidRDefault="00F125FB" w:rsidP="00615E41">
      <w:pPr>
        <w:widowControl/>
        <w:tabs>
          <w:tab w:val="left" w:pos="709"/>
          <w:tab w:val="left" w:pos="851"/>
        </w:tabs>
        <w:autoSpaceDE w:val="0"/>
        <w:autoSpaceDN w:val="0"/>
        <w:adjustRightInd w:val="0"/>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ГОСТ </w:t>
      </w:r>
      <w:proofErr w:type="gramStart"/>
      <w:r w:rsidRPr="00A04B4C">
        <w:rPr>
          <w:rFonts w:ascii="Times New Roman" w:hAnsi="Times New Roman" w:cs="Times New Roman"/>
          <w:sz w:val="28"/>
          <w:szCs w:val="28"/>
        </w:rPr>
        <w:t>Р</w:t>
      </w:r>
      <w:proofErr w:type="gramEnd"/>
      <w:r w:rsidRPr="00A04B4C">
        <w:rPr>
          <w:rFonts w:ascii="Times New Roman" w:hAnsi="Times New Roman" w:cs="Times New Roman"/>
          <w:sz w:val="28"/>
          <w:szCs w:val="28"/>
        </w:rPr>
        <w:t xml:space="preserve"> 21.1101-2013. Основные требования к проектной и рабочей документации.</w:t>
      </w:r>
    </w:p>
    <w:p w:rsidR="00F125FB" w:rsidRPr="00A04B4C" w:rsidRDefault="00F125FB" w:rsidP="00615E41">
      <w:pPr>
        <w:widowControl/>
        <w:autoSpaceDE w:val="0"/>
        <w:autoSpaceDN w:val="0"/>
        <w:adjustRightInd w:val="0"/>
        <w:ind w:firstLine="426"/>
        <w:jc w:val="both"/>
        <w:rPr>
          <w:rFonts w:ascii="Times New Roman" w:hAnsi="Times New Roman" w:cs="Times New Roman"/>
          <w:sz w:val="28"/>
          <w:szCs w:val="28"/>
        </w:rPr>
      </w:pPr>
      <w:r w:rsidRPr="00A04B4C">
        <w:rPr>
          <w:rFonts w:ascii="Times New Roman" w:hAnsi="Times New Roman" w:cs="Times New Roman"/>
          <w:sz w:val="28"/>
          <w:szCs w:val="28"/>
        </w:rPr>
        <w:t>Гост 21.501-2011. Правила выполнения рабочей документации архитектурных и конструктивных решений.</w:t>
      </w:r>
    </w:p>
    <w:p w:rsidR="00F125FB" w:rsidRPr="00A04B4C" w:rsidRDefault="00F125FB" w:rsidP="00615E41">
      <w:pPr>
        <w:widowControl/>
        <w:autoSpaceDE w:val="0"/>
        <w:autoSpaceDN w:val="0"/>
        <w:adjustRightInd w:val="0"/>
        <w:ind w:firstLine="426"/>
        <w:jc w:val="both"/>
        <w:rPr>
          <w:rFonts w:ascii="Times New Roman" w:hAnsi="Times New Roman" w:cs="Times New Roman"/>
          <w:sz w:val="28"/>
          <w:szCs w:val="28"/>
        </w:rPr>
      </w:pPr>
      <w:r w:rsidRPr="00A04B4C">
        <w:rPr>
          <w:rFonts w:ascii="Times New Roman" w:hAnsi="Times New Roman" w:cs="Times New Roman"/>
          <w:sz w:val="28"/>
          <w:szCs w:val="28"/>
        </w:rPr>
        <w:t>ГОСТ 21.204-93. Условные графические обозначения и изображения элементов генеральных планов и сооружений транспорта.</w:t>
      </w:r>
    </w:p>
    <w:p w:rsidR="00F125FB" w:rsidRPr="00A04B4C" w:rsidRDefault="00F125FB" w:rsidP="00615E41">
      <w:pPr>
        <w:pStyle w:val="22"/>
        <w:shd w:val="clear" w:color="auto" w:fill="auto"/>
        <w:spacing w:before="0" w:after="0" w:line="240" w:lineRule="auto"/>
        <w:ind w:firstLine="426"/>
        <w:jc w:val="both"/>
        <w:rPr>
          <w:sz w:val="28"/>
          <w:szCs w:val="28"/>
        </w:rPr>
      </w:pPr>
      <w:r w:rsidRPr="00A04B4C">
        <w:rPr>
          <w:sz w:val="28"/>
          <w:szCs w:val="28"/>
        </w:rPr>
        <w:t xml:space="preserve">ГОСТ </w:t>
      </w:r>
      <w:proofErr w:type="gramStart"/>
      <w:r w:rsidRPr="00A04B4C">
        <w:rPr>
          <w:sz w:val="28"/>
          <w:szCs w:val="28"/>
        </w:rPr>
        <w:t>Р</w:t>
      </w:r>
      <w:proofErr w:type="gramEnd"/>
      <w:r w:rsidRPr="00A04B4C">
        <w:rPr>
          <w:sz w:val="28"/>
          <w:szCs w:val="28"/>
        </w:rPr>
        <w:t xml:space="preserve"> 52024-2003 Услуги физкультурно-оздоровительные и спортивные. Общие требования;</w:t>
      </w:r>
    </w:p>
    <w:p w:rsidR="00F125FB" w:rsidRPr="00A04B4C" w:rsidRDefault="00F125FB" w:rsidP="00615E41">
      <w:pPr>
        <w:pStyle w:val="22"/>
        <w:shd w:val="clear" w:color="auto" w:fill="auto"/>
        <w:spacing w:before="0" w:after="0" w:line="240" w:lineRule="auto"/>
        <w:ind w:firstLine="426"/>
        <w:jc w:val="both"/>
        <w:rPr>
          <w:sz w:val="28"/>
          <w:szCs w:val="28"/>
        </w:rPr>
      </w:pPr>
      <w:r w:rsidRPr="00A04B4C">
        <w:rPr>
          <w:sz w:val="28"/>
          <w:szCs w:val="28"/>
        </w:rPr>
        <w:t xml:space="preserve">ГОСТ </w:t>
      </w:r>
      <w:proofErr w:type="gramStart"/>
      <w:r w:rsidRPr="00A04B4C">
        <w:rPr>
          <w:sz w:val="28"/>
          <w:szCs w:val="28"/>
        </w:rPr>
        <w:t>Р</w:t>
      </w:r>
      <w:proofErr w:type="gramEnd"/>
      <w:r w:rsidRPr="00A04B4C">
        <w:rPr>
          <w:sz w:val="28"/>
          <w:szCs w:val="28"/>
        </w:rPr>
        <w:t xml:space="preserve"> 52025-2003 Услуги физкультурно-оздоровительные и спортивные. Требования безопасности потребителей;</w:t>
      </w:r>
    </w:p>
    <w:p w:rsidR="00F125FB" w:rsidRPr="00A04B4C" w:rsidRDefault="00F125FB" w:rsidP="00615E41">
      <w:pPr>
        <w:pStyle w:val="22"/>
        <w:shd w:val="clear" w:color="auto" w:fill="auto"/>
        <w:tabs>
          <w:tab w:val="left" w:pos="851"/>
          <w:tab w:val="left" w:pos="1134"/>
          <w:tab w:val="right" w:pos="3562"/>
          <w:tab w:val="right" w:pos="5694"/>
          <w:tab w:val="right" w:pos="6898"/>
          <w:tab w:val="right" w:pos="8180"/>
          <w:tab w:val="right" w:pos="9624"/>
        </w:tabs>
        <w:spacing w:before="0" w:after="0" w:line="240" w:lineRule="auto"/>
        <w:ind w:firstLine="426"/>
        <w:jc w:val="both"/>
        <w:rPr>
          <w:sz w:val="28"/>
          <w:szCs w:val="28"/>
        </w:rPr>
      </w:pPr>
      <w:r w:rsidRPr="00A04B4C">
        <w:rPr>
          <w:sz w:val="28"/>
          <w:szCs w:val="28"/>
        </w:rPr>
        <w:t xml:space="preserve">ГОСТ </w:t>
      </w:r>
      <w:proofErr w:type="gramStart"/>
      <w:r w:rsidRPr="00A04B4C">
        <w:rPr>
          <w:sz w:val="28"/>
          <w:szCs w:val="28"/>
        </w:rPr>
        <w:t>Р</w:t>
      </w:r>
      <w:proofErr w:type="gramEnd"/>
      <w:r w:rsidRPr="00A04B4C">
        <w:rPr>
          <w:sz w:val="28"/>
          <w:szCs w:val="28"/>
        </w:rPr>
        <w:t xml:space="preserve"> 53102-2015 </w:t>
      </w:r>
      <w:r w:rsidRPr="00A04B4C">
        <w:rPr>
          <w:sz w:val="28"/>
          <w:szCs w:val="28"/>
        </w:rPr>
        <w:tab/>
        <w:t>«Оборудование</w:t>
      </w:r>
      <w:r w:rsidRPr="00A04B4C">
        <w:rPr>
          <w:sz w:val="28"/>
          <w:szCs w:val="28"/>
        </w:rPr>
        <w:tab/>
        <w:t xml:space="preserve"> детских</w:t>
      </w:r>
      <w:r w:rsidRPr="00A04B4C">
        <w:rPr>
          <w:sz w:val="28"/>
          <w:szCs w:val="28"/>
        </w:rPr>
        <w:tab/>
        <w:t xml:space="preserve"> игровых площадок. Термины и определения»;</w:t>
      </w:r>
    </w:p>
    <w:p w:rsidR="00F125FB" w:rsidRPr="00A04B4C" w:rsidRDefault="00F125FB" w:rsidP="00615E41">
      <w:pPr>
        <w:pStyle w:val="22"/>
        <w:shd w:val="clear" w:color="auto" w:fill="auto"/>
        <w:spacing w:before="0" w:after="0" w:line="240" w:lineRule="auto"/>
        <w:ind w:firstLine="426"/>
        <w:jc w:val="both"/>
        <w:rPr>
          <w:sz w:val="28"/>
          <w:szCs w:val="28"/>
        </w:rPr>
      </w:pPr>
      <w:r w:rsidRPr="00A04B4C">
        <w:rPr>
          <w:sz w:val="28"/>
          <w:szCs w:val="28"/>
        </w:rPr>
        <w:t xml:space="preserve">ГОСТ </w:t>
      </w:r>
      <w:proofErr w:type="gramStart"/>
      <w:r w:rsidRPr="00A04B4C">
        <w:rPr>
          <w:sz w:val="28"/>
          <w:szCs w:val="28"/>
        </w:rPr>
        <w:t>Р</w:t>
      </w:r>
      <w:proofErr w:type="gramEnd"/>
      <w:r w:rsidRPr="00A04B4C">
        <w:rPr>
          <w:sz w:val="28"/>
          <w:szCs w:val="28"/>
        </w:rPr>
        <w:t xml:space="preserve"> 52169-2012 «Оборудование и покрытия детских игровых площадок. Безопасность конструкции и методы испытаний. Общие требования»;</w:t>
      </w:r>
    </w:p>
    <w:p w:rsidR="00F125FB" w:rsidRPr="00A04B4C" w:rsidRDefault="00F125FB" w:rsidP="00615E41">
      <w:pPr>
        <w:pStyle w:val="22"/>
        <w:shd w:val="clear" w:color="auto" w:fill="auto"/>
        <w:tabs>
          <w:tab w:val="left" w:pos="851"/>
          <w:tab w:val="left" w:pos="1134"/>
          <w:tab w:val="right" w:pos="3562"/>
          <w:tab w:val="right" w:pos="5694"/>
          <w:tab w:val="right" w:pos="6898"/>
          <w:tab w:val="right" w:pos="8180"/>
          <w:tab w:val="right" w:pos="9624"/>
        </w:tabs>
        <w:spacing w:before="0" w:after="0" w:line="240" w:lineRule="auto"/>
        <w:ind w:firstLine="426"/>
        <w:jc w:val="both"/>
        <w:rPr>
          <w:sz w:val="28"/>
          <w:szCs w:val="28"/>
        </w:rPr>
      </w:pPr>
      <w:r w:rsidRPr="00A04B4C">
        <w:rPr>
          <w:sz w:val="28"/>
          <w:szCs w:val="28"/>
        </w:rPr>
        <w:t xml:space="preserve">ГОСТ </w:t>
      </w:r>
      <w:proofErr w:type="gramStart"/>
      <w:r w:rsidRPr="00A04B4C">
        <w:rPr>
          <w:sz w:val="28"/>
          <w:szCs w:val="28"/>
        </w:rPr>
        <w:t>Р</w:t>
      </w:r>
      <w:proofErr w:type="gramEnd"/>
      <w:r w:rsidRPr="00A04B4C">
        <w:rPr>
          <w:sz w:val="28"/>
          <w:szCs w:val="28"/>
        </w:rPr>
        <w:t xml:space="preserve"> 52167-2012</w:t>
      </w:r>
      <w:r w:rsidRPr="00A04B4C">
        <w:rPr>
          <w:sz w:val="28"/>
          <w:szCs w:val="28"/>
        </w:rPr>
        <w:tab/>
        <w:t>«Оборудование</w:t>
      </w:r>
      <w:r w:rsidRPr="00A04B4C">
        <w:rPr>
          <w:sz w:val="28"/>
          <w:szCs w:val="28"/>
        </w:rPr>
        <w:tab/>
        <w:t>детских</w:t>
      </w:r>
      <w:r w:rsidRPr="00A04B4C">
        <w:rPr>
          <w:sz w:val="28"/>
          <w:szCs w:val="28"/>
        </w:rPr>
        <w:tab/>
        <w:t>игровых</w:t>
      </w:r>
      <w:r w:rsidRPr="00A04B4C">
        <w:rPr>
          <w:sz w:val="28"/>
          <w:szCs w:val="28"/>
        </w:rPr>
        <w:tab/>
      </w:r>
      <w:r>
        <w:rPr>
          <w:sz w:val="28"/>
          <w:szCs w:val="28"/>
        </w:rPr>
        <w:t xml:space="preserve"> </w:t>
      </w:r>
      <w:r w:rsidRPr="00A04B4C">
        <w:rPr>
          <w:sz w:val="28"/>
          <w:szCs w:val="28"/>
        </w:rPr>
        <w:t>площадок.</w:t>
      </w:r>
    </w:p>
    <w:p w:rsidR="00F125FB" w:rsidRPr="00A04B4C" w:rsidRDefault="00F125FB" w:rsidP="00615E41">
      <w:pPr>
        <w:pStyle w:val="22"/>
        <w:shd w:val="clear" w:color="auto" w:fill="auto"/>
        <w:spacing w:before="0" w:after="0" w:line="240" w:lineRule="auto"/>
        <w:ind w:firstLine="426"/>
        <w:jc w:val="both"/>
        <w:rPr>
          <w:sz w:val="28"/>
          <w:szCs w:val="28"/>
        </w:rPr>
      </w:pPr>
      <w:r w:rsidRPr="00A04B4C">
        <w:rPr>
          <w:sz w:val="28"/>
          <w:szCs w:val="28"/>
        </w:rPr>
        <w:t>Безопасность конструкции и методы испытаний качелей. Общие требования»;</w:t>
      </w:r>
    </w:p>
    <w:p w:rsidR="00F125FB" w:rsidRPr="00A04B4C" w:rsidRDefault="00F125FB" w:rsidP="00615E41">
      <w:pPr>
        <w:pStyle w:val="22"/>
        <w:shd w:val="clear" w:color="auto" w:fill="auto"/>
        <w:tabs>
          <w:tab w:val="left" w:pos="1276"/>
          <w:tab w:val="left" w:pos="1560"/>
          <w:tab w:val="right" w:pos="3562"/>
          <w:tab w:val="right" w:pos="5694"/>
          <w:tab w:val="right" w:pos="6898"/>
          <w:tab w:val="right" w:pos="8180"/>
          <w:tab w:val="right" w:pos="9624"/>
        </w:tabs>
        <w:spacing w:before="0" w:after="0" w:line="240" w:lineRule="auto"/>
        <w:ind w:firstLine="426"/>
        <w:jc w:val="both"/>
        <w:rPr>
          <w:sz w:val="28"/>
          <w:szCs w:val="28"/>
        </w:rPr>
      </w:pPr>
      <w:r w:rsidRPr="00A04B4C">
        <w:rPr>
          <w:sz w:val="28"/>
          <w:szCs w:val="28"/>
        </w:rPr>
        <w:t xml:space="preserve">ГОСТ </w:t>
      </w:r>
      <w:proofErr w:type="gramStart"/>
      <w:r w:rsidRPr="00A04B4C">
        <w:rPr>
          <w:sz w:val="28"/>
          <w:szCs w:val="28"/>
        </w:rPr>
        <w:t>Р</w:t>
      </w:r>
      <w:proofErr w:type="gramEnd"/>
      <w:r w:rsidRPr="00A04B4C">
        <w:rPr>
          <w:sz w:val="28"/>
          <w:szCs w:val="28"/>
        </w:rPr>
        <w:t xml:space="preserve"> 52168-2012</w:t>
      </w:r>
      <w:r w:rsidRPr="00A04B4C">
        <w:rPr>
          <w:sz w:val="28"/>
          <w:szCs w:val="28"/>
        </w:rPr>
        <w:tab/>
        <w:t>«Оборудование</w:t>
      </w:r>
      <w:r w:rsidRPr="00A04B4C">
        <w:rPr>
          <w:sz w:val="28"/>
          <w:szCs w:val="28"/>
        </w:rPr>
        <w:tab/>
        <w:t>детских</w:t>
      </w:r>
      <w:r w:rsidRPr="00A04B4C">
        <w:rPr>
          <w:sz w:val="28"/>
          <w:szCs w:val="28"/>
        </w:rPr>
        <w:tab/>
        <w:t>игровых</w:t>
      </w:r>
      <w:r w:rsidRPr="00A04B4C">
        <w:rPr>
          <w:sz w:val="28"/>
          <w:szCs w:val="28"/>
        </w:rPr>
        <w:tab/>
      </w:r>
      <w:r>
        <w:rPr>
          <w:sz w:val="28"/>
          <w:szCs w:val="28"/>
        </w:rPr>
        <w:t xml:space="preserve"> </w:t>
      </w:r>
      <w:r w:rsidRPr="00A04B4C">
        <w:rPr>
          <w:sz w:val="28"/>
          <w:szCs w:val="28"/>
        </w:rPr>
        <w:t>площадок.</w:t>
      </w:r>
    </w:p>
    <w:p w:rsidR="00F125FB" w:rsidRPr="00A04B4C" w:rsidRDefault="00F125FB" w:rsidP="00615E41">
      <w:pPr>
        <w:pStyle w:val="22"/>
        <w:shd w:val="clear" w:color="auto" w:fill="auto"/>
        <w:spacing w:before="0" w:after="0" w:line="240" w:lineRule="auto"/>
        <w:ind w:firstLine="426"/>
        <w:jc w:val="both"/>
        <w:rPr>
          <w:sz w:val="28"/>
          <w:szCs w:val="28"/>
        </w:rPr>
      </w:pPr>
      <w:r w:rsidRPr="00A04B4C">
        <w:rPr>
          <w:sz w:val="28"/>
          <w:szCs w:val="28"/>
        </w:rPr>
        <w:t>Безопасность конструкции и методы испытаний горок. Общие требования»;</w:t>
      </w:r>
    </w:p>
    <w:p w:rsidR="00F125FB" w:rsidRPr="00A04B4C" w:rsidRDefault="00F125FB" w:rsidP="00615E41">
      <w:pPr>
        <w:pStyle w:val="22"/>
        <w:shd w:val="clear" w:color="auto" w:fill="auto"/>
        <w:tabs>
          <w:tab w:val="left" w:pos="1276"/>
          <w:tab w:val="left" w:pos="1560"/>
          <w:tab w:val="right" w:pos="3562"/>
          <w:tab w:val="right" w:pos="5694"/>
          <w:tab w:val="right" w:pos="6898"/>
          <w:tab w:val="right" w:pos="8180"/>
          <w:tab w:val="right" w:pos="9624"/>
        </w:tabs>
        <w:spacing w:before="0" w:after="0" w:line="240" w:lineRule="auto"/>
        <w:ind w:firstLine="426"/>
        <w:jc w:val="both"/>
        <w:rPr>
          <w:sz w:val="28"/>
          <w:szCs w:val="28"/>
        </w:rPr>
      </w:pPr>
      <w:r w:rsidRPr="00A04B4C">
        <w:rPr>
          <w:sz w:val="28"/>
          <w:szCs w:val="28"/>
        </w:rPr>
        <w:t xml:space="preserve">ГОСТ </w:t>
      </w:r>
      <w:proofErr w:type="gramStart"/>
      <w:r w:rsidRPr="00A04B4C">
        <w:rPr>
          <w:sz w:val="28"/>
          <w:szCs w:val="28"/>
        </w:rPr>
        <w:t>Р</w:t>
      </w:r>
      <w:proofErr w:type="gramEnd"/>
      <w:r w:rsidRPr="00A04B4C">
        <w:rPr>
          <w:sz w:val="28"/>
          <w:szCs w:val="28"/>
        </w:rPr>
        <w:t xml:space="preserve"> 52299-2013</w:t>
      </w:r>
      <w:r w:rsidRPr="00A04B4C">
        <w:rPr>
          <w:sz w:val="28"/>
          <w:szCs w:val="28"/>
        </w:rPr>
        <w:tab/>
        <w:t>«Оборудование</w:t>
      </w:r>
      <w:r w:rsidRPr="00A04B4C">
        <w:rPr>
          <w:sz w:val="28"/>
          <w:szCs w:val="28"/>
        </w:rPr>
        <w:tab/>
        <w:t>детских</w:t>
      </w:r>
      <w:r w:rsidRPr="00A04B4C">
        <w:rPr>
          <w:sz w:val="28"/>
          <w:szCs w:val="28"/>
        </w:rPr>
        <w:tab/>
        <w:t>игровых</w:t>
      </w:r>
      <w:r w:rsidRPr="00A04B4C">
        <w:rPr>
          <w:sz w:val="28"/>
          <w:szCs w:val="28"/>
        </w:rPr>
        <w:tab/>
      </w:r>
      <w:r>
        <w:rPr>
          <w:sz w:val="28"/>
          <w:szCs w:val="28"/>
        </w:rPr>
        <w:t xml:space="preserve"> </w:t>
      </w:r>
      <w:r w:rsidRPr="00A04B4C">
        <w:rPr>
          <w:sz w:val="28"/>
          <w:szCs w:val="28"/>
        </w:rPr>
        <w:t>площадок.</w:t>
      </w:r>
    </w:p>
    <w:p w:rsidR="00F125FB" w:rsidRPr="00A04B4C" w:rsidRDefault="00F125FB" w:rsidP="00615E41">
      <w:pPr>
        <w:pStyle w:val="22"/>
        <w:shd w:val="clear" w:color="auto" w:fill="auto"/>
        <w:spacing w:before="0" w:after="0" w:line="240" w:lineRule="auto"/>
        <w:ind w:firstLine="426"/>
        <w:jc w:val="both"/>
        <w:rPr>
          <w:sz w:val="28"/>
          <w:szCs w:val="28"/>
        </w:rPr>
      </w:pPr>
      <w:r w:rsidRPr="00A04B4C">
        <w:rPr>
          <w:sz w:val="28"/>
          <w:szCs w:val="28"/>
        </w:rPr>
        <w:t>Безопасность конструкции и методы испытаний качалок. Общие требования»;</w:t>
      </w:r>
    </w:p>
    <w:p w:rsidR="00F125FB" w:rsidRPr="00A04B4C" w:rsidRDefault="00F125FB" w:rsidP="00615E41">
      <w:pPr>
        <w:pStyle w:val="22"/>
        <w:shd w:val="clear" w:color="auto" w:fill="auto"/>
        <w:tabs>
          <w:tab w:val="left" w:pos="1276"/>
          <w:tab w:val="left" w:pos="1560"/>
          <w:tab w:val="right" w:pos="3562"/>
          <w:tab w:val="right" w:pos="5694"/>
          <w:tab w:val="right" w:pos="6898"/>
          <w:tab w:val="right" w:pos="8180"/>
          <w:tab w:val="right" w:pos="9624"/>
        </w:tabs>
        <w:spacing w:before="0" w:after="0" w:line="240" w:lineRule="auto"/>
        <w:ind w:firstLine="426"/>
        <w:jc w:val="both"/>
        <w:rPr>
          <w:sz w:val="28"/>
          <w:szCs w:val="28"/>
        </w:rPr>
      </w:pPr>
      <w:r w:rsidRPr="00A04B4C">
        <w:rPr>
          <w:sz w:val="28"/>
          <w:szCs w:val="28"/>
        </w:rPr>
        <w:t xml:space="preserve">ГОСТ </w:t>
      </w:r>
      <w:proofErr w:type="gramStart"/>
      <w:r w:rsidRPr="00A04B4C">
        <w:rPr>
          <w:sz w:val="28"/>
          <w:szCs w:val="28"/>
        </w:rPr>
        <w:t>Р</w:t>
      </w:r>
      <w:proofErr w:type="gramEnd"/>
      <w:r w:rsidRPr="00A04B4C">
        <w:rPr>
          <w:sz w:val="28"/>
          <w:szCs w:val="28"/>
        </w:rPr>
        <w:t xml:space="preserve"> 52300-2013</w:t>
      </w:r>
      <w:r w:rsidRPr="00A04B4C">
        <w:rPr>
          <w:sz w:val="28"/>
          <w:szCs w:val="28"/>
        </w:rPr>
        <w:tab/>
        <w:t>«Оборудование</w:t>
      </w:r>
      <w:r w:rsidRPr="00A04B4C">
        <w:rPr>
          <w:sz w:val="28"/>
          <w:szCs w:val="28"/>
        </w:rPr>
        <w:tab/>
        <w:t>детских</w:t>
      </w:r>
      <w:r w:rsidRPr="00A04B4C">
        <w:rPr>
          <w:sz w:val="28"/>
          <w:szCs w:val="28"/>
        </w:rPr>
        <w:tab/>
        <w:t>игровых</w:t>
      </w:r>
      <w:r w:rsidRPr="00A04B4C">
        <w:rPr>
          <w:sz w:val="28"/>
          <w:szCs w:val="28"/>
        </w:rPr>
        <w:tab/>
      </w:r>
      <w:r>
        <w:rPr>
          <w:sz w:val="28"/>
          <w:szCs w:val="28"/>
        </w:rPr>
        <w:t xml:space="preserve"> </w:t>
      </w:r>
      <w:r w:rsidRPr="00A04B4C">
        <w:rPr>
          <w:sz w:val="28"/>
          <w:szCs w:val="28"/>
        </w:rPr>
        <w:t>площадок.</w:t>
      </w:r>
    </w:p>
    <w:p w:rsidR="00F125FB" w:rsidRPr="00A04B4C" w:rsidRDefault="00F125FB" w:rsidP="00615E41">
      <w:pPr>
        <w:pStyle w:val="22"/>
        <w:shd w:val="clear" w:color="auto" w:fill="auto"/>
        <w:spacing w:before="0" w:after="0" w:line="240" w:lineRule="auto"/>
        <w:ind w:firstLine="426"/>
        <w:jc w:val="both"/>
        <w:rPr>
          <w:sz w:val="28"/>
          <w:szCs w:val="28"/>
        </w:rPr>
      </w:pPr>
      <w:r w:rsidRPr="00A04B4C">
        <w:rPr>
          <w:sz w:val="28"/>
          <w:szCs w:val="28"/>
        </w:rPr>
        <w:t>Безопасность конструкции и методы испытаний каруселей. Общие требования»;</w:t>
      </w:r>
    </w:p>
    <w:p w:rsidR="00F125FB" w:rsidRPr="00A04B4C" w:rsidRDefault="00F125FB" w:rsidP="00615E41">
      <w:pPr>
        <w:pStyle w:val="22"/>
        <w:shd w:val="clear" w:color="auto" w:fill="auto"/>
        <w:spacing w:before="0" w:after="0" w:line="240" w:lineRule="auto"/>
        <w:ind w:firstLine="426"/>
        <w:jc w:val="both"/>
        <w:rPr>
          <w:sz w:val="28"/>
          <w:szCs w:val="28"/>
        </w:rPr>
      </w:pPr>
      <w:r w:rsidRPr="00A04B4C">
        <w:rPr>
          <w:sz w:val="28"/>
          <w:szCs w:val="28"/>
        </w:rPr>
        <w:t xml:space="preserve">ГОСТ </w:t>
      </w:r>
      <w:proofErr w:type="gramStart"/>
      <w:r w:rsidRPr="00A04B4C">
        <w:rPr>
          <w:sz w:val="28"/>
          <w:szCs w:val="28"/>
        </w:rPr>
        <w:t>Р</w:t>
      </w:r>
      <w:proofErr w:type="gramEnd"/>
      <w:r w:rsidRPr="00A04B4C">
        <w:rPr>
          <w:sz w:val="28"/>
          <w:szCs w:val="28"/>
        </w:rPr>
        <w:t xml:space="preserve"> 52169-2012 «Оборудование и покрытия детских игровых площадок. Безопасность конструкции и методы испытаний. Общие требования»;</w:t>
      </w:r>
    </w:p>
    <w:p w:rsidR="00F125FB" w:rsidRPr="00A04B4C" w:rsidRDefault="00F125FB" w:rsidP="00615E41">
      <w:pPr>
        <w:pStyle w:val="22"/>
        <w:shd w:val="clear" w:color="auto" w:fill="auto"/>
        <w:tabs>
          <w:tab w:val="right" w:pos="1276"/>
          <w:tab w:val="right" w:pos="5694"/>
          <w:tab w:val="right" w:pos="6898"/>
          <w:tab w:val="right" w:pos="8180"/>
          <w:tab w:val="right" w:pos="9624"/>
        </w:tabs>
        <w:spacing w:before="0" w:after="0" w:line="240" w:lineRule="auto"/>
        <w:ind w:firstLine="426"/>
        <w:jc w:val="both"/>
        <w:rPr>
          <w:sz w:val="28"/>
          <w:szCs w:val="28"/>
        </w:rPr>
      </w:pPr>
      <w:r w:rsidRPr="00A04B4C">
        <w:rPr>
          <w:sz w:val="28"/>
          <w:szCs w:val="28"/>
        </w:rPr>
        <w:t>ГОСТ</w:t>
      </w:r>
      <w:r>
        <w:rPr>
          <w:sz w:val="28"/>
          <w:szCs w:val="28"/>
        </w:rPr>
        <w:t xml:space="preserve"> </w:t>
      </w:r>
      <w:r w:rsidRPr="00A04B4C">
        <w:rPr>
          <w:sz w:val="28"/>
          <w:szCs w:val="28"/>
        </w:rPr>
        <w:tab/>
      </w:r>
      <w:proofErr w:type="gramStart"/>
      <w:r w:rsidRPr="00A04B4C">
        <w:rPr>
          <w:sz w:val="28"/>
          <w:szCs w:val="28"/>
        </w:rPr>
        <w:t>Р</w:t>
      </w:r>
      <w:proofErr w:type="gramEnd"/>
      <w:r>
        <w:rPr>
          <w:sz w:val="28"/>
          <w:szCs w:val="28"/>
        </w:rPr>
        <w:t xml:space="preserve"> </w:t>
      </w:r>
      <w:r w:rsidRPr="00A04B4C">
        <w:rPr>
          <w:sz w:val="28"/>
          <w:szCs w:val="28"/>
        </w:rPr>
        <w:t>52301-2013«Оборудование</w:t>
      </w:r>
      <w:r w:rsidRPr="00A04B4C">
        <w:rPr>
          <w:sz w:val="28"/>
          <w:szCs w:val="28"/>
        </w:rPr>
        <w:tab/>
        <w:t>детских</w:t>
      </w:r>
      <w:r w:rsidRPr="00A04B4C">
        <w:rPr>
          <w:sz w:val="28"/>
          <w:szCs w:val="28"/>
        </w:rPr>
        <w:tab/>
        <w:t>игровых</w:t>
      </w:r>
      <w:r w:rsidRPr="00A04B4C">
        <w:rPr>
          <w:sz w:val="28"/>
          <w:szCs w:val="28"/>
        </w:rPr>
        <w:tab/>
      </w:r>
      <w:r>
        <w:rPr>
          <w:sz w:val="28"/>
          <w:szCs w:val="28"/>
        </w:rPr>
        <w:t xml:space="preserve"> </w:t>
      </w:r>
      <w:r w:rsidRPr="00A04B4C">
        <w:rPr>
          <w:sz w:val="28"/>
          <w:szCs w:val="28"/>
        </w:rPr>
        <w:t>площадок.</w:t>
      </w:r>
    </w:p>
    <w:p w:rsidR="00F125FB" w:rsidRPr="00A04B4C" w:rsidRDefault="00F125FB" w:rsidP="00615E41">
      <w:pPr>
        <w:pStyle w:val="22"/>
        <w:shd w:val="clear" w:color="auto" w:fill="auto"/>
        <w:spacing w:before="0" w:after="0" w:line="240" w:lineRule="auto"/>
        <w:ind w:firstLine="426"/>
        <w:jc w:val="both"/>
        <w:rPr>
          <w:sz w:val="28"/>
          <w:szCs w:val="28"/>
        </w:rPr>
      </w:pPr>
      <w:r w:rsidRPr="00A04B4C">
        <w:rPr>
          <w:sz w:val="28"/>
          <w:szCs w:val="28"/>
        </w:rPr>
        <w:t>Безопасность при эксплуатации. Общие требования»;</w:t>
      </w:r>
    </w:p>
    <w:p w:rsidR="00F125FB" w:rsidRPr="00A04B4C" w:rsidRDefault="00F125FB" w:rsidP="00615E41">
      <w:pPr>
        <w:pStyle w:val="22"/>
        <w:shd w:val="clear" w:color="auto" w:fill="auto"/>
        <w:spacing w:before="0" w:after="0" w:line="240" w:lineRule="auto"/>
        <w:ind w:firstLine="426"/>
        <w:jc w:val="both"/>
        <w:rPr>
          <w:sz w:val="28"/>
          <w:szCs w:val="28"/>
        </w:rPr>
      </w:pPr>
      <w:r w:rsidRPr="00A04B4C">
        <w:rPr>
          <w:sz w:val="28"/>
          <w:szCs w:val="28"/>
        </w:rPr>
        <w:t xml:space="preserve">ГОСТ </w:t>
      </w:r>
      <w:proofErr w:type="gramStart"/>
      <w:r w:rsidRPr="00A04B4C">
        <w:rPr>
          <w:sz w:val="28"/>
          <w:szCs w:val="28"/>
        </w:rPr>
        <w:t>Р</w:t>
      </w:r>
      <w:proofErr w:type="gramEnd"/>
      <w:r w:rsidRPr="00A04B4C">
        <w:rPr>
          <w:sz w:val="28"/>
          <w:szCs w:val="28"/>
        </w:rPr>
        <w:t xml:space="preserve"> </w:t>
      </w:r>
      <w:r w:rsidRPr="00A04B4C">
        <w:rPr>
          <w:sz w:val="28"/>
          <w:szCs w:val="28"/>
          <w:lang w:val="en-US" w:eastAsia="en-US"/>
        </w:rPr>
        <w:t>EH</w:t>
      </w:r>
      <w:r w:rsidRPr="00A04B4C">
        <w:rPr>
          <w:sz w:val="28"/>
          <w:szCs w:val="28"/>
        </w:rPr>
        <w:t>1177-2013 «</w:t>
      </w:r>
      <w:proofErr w:type="spellStart"/>
      <w:r w:rsidRPr="00A04B4C">
        <w:rPr>
          <w:sz w:val="28"/>
          <w:szCs w:val="28"/>
        </w:rPr>
        <w:t>Ударопоглощающие</w:t>
      </w:r>
      <w:proofErr w:type="spellEnd"/>
      <w:r w:rsidRPr="00A04B4C">
        <w:rPr>
          <w:sz w:val="28"/>
          <w:szCs w:val="28"/>
        </w:rPr>
        <w:t xml:space="preserve"> покрытия детских игровых площадок. Требования безопасности и методы испытаний»;</w:t>
      </w:r>
    </w:p>
    <w:p w:rsidR="00F125FB" w:rsidRPr="00A04B4C" w:rsidRDefault="00F125FB" w:rsidP="00615E41">
      <w:pPr>
        <w:pStyle w:val="22"/>
        <w:shd w:val="clear" w:color="auto" w:fill="auto"/>
        <w:tabs>
          <w:tab w:val="left" w:pos="1418"/>
          <w:tab w:val="left" w:pos="1843"/>
        </w:tabs>
        <w:spacing w:before="0" w:after="0" w:line="240" w:lineRule="auto"/>
        <w:ind w:firstLine="426"/>
        <w:jc w:val="both"/>
        <w:rPr>
          <w:sz w:val="28"/>
          <w:szCs w:val="28"/>
        </w:rPr>
      </w:pPr>
      <w:r w:rsidRPr="00A04B4C">
        <w:rPr>
          <w:sz w:val="28"/>
          <w:szCs w:val="28"/>
        </w:rPr>
        <w:t xml:space="preserve">ГОСТ </w:t>
      </w:r>
      <w:proofErr w:type="gramStart"/>
      <w:r w:rsidRPr="00A04B4C">
        <w:rPr>
          <w:sz w:val="28"/>
          <w:szCs w:val="28"/>
        </w:rPr>
        <w:t>Р</w:t>
      </w:r>
      <w:proofErr w:type="gramEnd"/>
      <w:r w:rsidRPr="00A04B4C">
        <w:rPr>
          <w:sz w:val="28"/>
          <w:szCs w:val="28"/>
        </w:rPr>
        <w:t xml:space="preserve"> 55677-2013 «Оборудование детских спортивных площадок. Безопасность конструкций и методы испытания. Общие требования»;</w:t>
      </w:r>
    </w:p>
    <w:p w:rsidR="00F125FB" w:rsidRPr="00A04B4C" w:rsidRDefault="00F125FB" w:rsidP="00615E41">
      <w:pPr>
        <w:pStyle w:val="22"/>
        <w:shd w:val="clear" w:color="auto" w:fill="auto"/>
        <w:spacing w:before="0" w:after="0" w:line="240" w:lineRule="auto"/>
        <w:ind w:firstLine="426"/>
        <w:jc w:val="both"/>
        <w:rPr>
          <w:sz w:val="28"/>
          <w:szCs w:val="28"/>
        </w:rPr>
      </w:pPr>
      <w:r w:rsidRPr="00A04B4C">
        <w:rPr>
          <w:sz w:val="28"/>
          <w:szCs w:val="28"/>
        </w:rPr>
        <w:t xml:space="preserve">ГОСТ </w:t>
      </w:r>
      <w:proofErr w:type="gramStart"/>
      <w:r w:rsidRPr="00A04B4C">
        <w:rPr>
          <w:sz w:val="28"/>
          <w:szCs w:val="28"/>
        </w:rPr>
        <w:t>Р</w:t>
      </w:r>
      <w:proofErr w:type="gramEnd"/>
      <w:r w:rsidRPr="00A04B4C">
        <w:rPr>
          <w:sz w:val="28"/>
          <w:szCs w:val="28"/>
        </w:rPr>
        <w:t xml:space="preserve"> 55678-2013 «Оборудование детских спортивных площадок. Безопасность конструкций и методы испытания спортивно-развивающего оборудования»;</w:t>
      </w:r>
    </w:p>
    <w:p w:rsidR="00F125FB" w:rsidRPr="00A04B4C" w:rsidRDefault="00F125FB" w:rsidP="00615E41">
      <w:pPr>
        <w:pStyle w:val="22"/>
        <w:shd w:val="clear" w:color="auto" w:fill="auto"/>
        <w:spacing w:before="0" w:after="0" w:line="240" w:lineRule="auto"/>
        <w:ind w:firstLine="426"/>
        <w:jc w:val="both"/>
        <w:rPr>
          <w:sz w:val="28"/>
          <w:szCs w:val="28"/>
        </w:rPr>
      </w:pPr>
      <w:r w:rsidRPr="00A04B4C">
        <w:rPr>
          <w:sz w:val="28"/>
          <w:szCs w:val="28"/>
        </w:rPr>
        <w:t xml:space="preserve">ГОСТ </w:t>
      </w:r>
      <w:proofErr w:type="gramStart"/>
      <w:r w:rsidRPr="00A04B4C">
        <w:rPr>
          <w:sz w:val="28"/>
          <w:szCs w:val="28"/>
        </w:rPr>
        <w:t>Р</w:t>
      </w:r>
      <w:proofErr w:type="gramEnd"/>
      <w:r w:rsidRPr="00A04B4C">
        <w:rPr>
          <w:sz w:val="28"/>
          <w:szCs w:val="28"/>
        </w:rPr>
        <w:t xml:space="preserve"> 55679-2013 Оборудование детских спортивных площадок. Безопасность при эксплуатации;</w:t>
      </w:r>
    </w:p>
    <w:p w:rsidR="00F125FB" w:rsidRPr="00A04B4C" w:rsidRDefault="00F125FB" w:rsidP="00615E41">
      <w:pPr>
        <w:pStyle w:val="22"/>
        <w:shd w:val="clear" w:color="auto" w:fill="auto"/>
        <w:spacing w:before="0" w:after="0" w:line="240" w:lineRule="auto"/>
        <w:ind w:firstLine="426"/>
        <w:jc w:val="both"/>
        <w:rPr>
          <w:sz w:val="28"/>
          <w:szCs w:val="28"/>
        </w:rPr>
      </w:pPr>
      <w:r w:rsidRPr="00A04B4C">
        <w:rPr>
          <w:sz w:val="28"/>
          <w:szCs w:val="28"/>
        </w:rPr>
        <w:t xml:space="preserve">ГОСТ </w:t>
      </w:r>
      <w:proofErr w:type="gramStart"/>
      <w:r w:rsidRPr="00A04B4C">
        <w:rPr>
          <w:sz w:val="28"/>
          <w:szCs w:val="28"/>
        </w:rPr>
        <w:t>Р</w:t>
      </w:r>
      <w:proofErr w:type="gramEnd"/>
      <w:r w:rsidRPr="00A04B4C">
        <w:rPr>
          <w:sz w:val="28"/>
          <w:szCs w:val="28"/>
        </w:rPr>
        <w:t xml:space="preserve"> 52766-2007 «Дороги автомобильные общего пользования. Элементы обустройства»;</w:t>
      </w:r>
    </w:p>
    <w:p w:rsidR="00F125FB" w:rsidRPr="00A04B4C" w:rsidRDefault="00F125FB" w:rsidP="00615E41">
      <w:pPr>
        <w:pStyle w:val="22"/>
        <w:shd w:val="clear" w:color="auto" w:fill="auto"/>
        <w:spacing w:before="0" w:after="0" w:line="240" w:lineRule="auto"/>
        <w:ind w:firstLine="426"/>
        <w:jc w:val="both"/>
        <w:rPr>
          <w:sz w:val="28"/>
          <w:szCs w:val="28"/>
        </w:rPr>
      </w:pPr>
      <w:r w:rsidRPr="00A04B4C">
        <w:rPr>
          <w:sz w:val="28"/>
          <w:szCs w:val="28"/>
        </w:rPr>
        <w:lastRenderedPageBreak/>
        <w:t xml:space="preserve">ГОСТ </w:t>
      </w:r>
      <w:proofErr w:type="gramStart"/>
      <w:r w:rsidRPr="00A04B4C">
        <w:rPr>
          <w:sz w:val="28"/>
          <w:szCs w:val="28"/>
        </w:rPr>
        <w:t>Р</w:t>
      </w:r>
      <w:proofErr w:type="gramEnd"/>
      <w:r w:rsidRPr="00A04B4C">
        <w:rPr>
          <w:sz w:val="28"/>
          <w:szCs w:val="28"/>
        </w:rPr>
        <w:t xml:space="preserve">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F125FB" w:rsidRPr="00A04B4C" w:rsidRDefault="00F125FB" w:rsidP="00615E41">
      <w:pPr>
        <w:pStyle w:val="22"/>
        <w:shd w:val="clear" w:color="auto" w:fill="auto"/>
        <w:spacing w:before="0" w:after="0" w:line="240" w:lineRule="auto"/>
        <w:ind w:firstLine="426"/>
        <w:jc w:val="both"/>
        <w:rPr>
          <w:sz w:val="28"/>
          <w:szCs w:val="28"/>
        </w:rPr>
      </w:pPr>
      <w:r w:rsidRPr="00A04B4C">
        <w:rPr>
          <w:sz w:val="28"/>
          <w:szCs w:val="28"/>
        </w:rPr>
        <w:t>ГОСТ 33127-2014 «Дороги автомобильные общего пользования. Ограждения дорожные. Классификация»;</w:t>
      </w:r>
    </w:p>
    <w:p w:rsidR="00F125FB" w:rsidRPr="00A04B4C" w:rsidRDefault="00F125FB" w:rsidP="00615E41">
      <w:pPr>
        <w:pStyle w:val="22"/>
        <w:shd w:val="clear" w:color="auto" w:fill="auto"/>
        <w:spacing w:before="0" w:after="0" w:line="240" w:lineRule="auto"/>
        <w:ind w:firstLine="426"/>
        <w:jc w:val="both"/>
        <w:rPr>
          <w:sz w:val="28"/>
          <w:szCs w:val="28"/>
        </w:rPr>
      </w:pPr>
      <w:r w:rsidRPr="00A04B4C">
        <w:rPr>
          <w:sz w:val="28"/>
          <w:szCs w:val="28"/>
        </w:rPr>
        <w:t xml:space="preserve">ГОСТ </w:t>
      </w:r>
      <w:proofErr w:type="gramStart"/>
      <w:r w:rsidRPr="00A04B4C">
        <w:rPr>
          <w:sz w:val="28"/>
          <w:szCs w:val="28"/>
        </w:rPr>
        <w:t>Р</w:t>
      </w:r>
      <w:proofErr w:type="gramEnd"/>
      <w:r w:rsidRPr="00A04B4C">
        <w:rPr>
          <w:sz w:val="28"/>
          <w:szCs w:val="28"/>
        </w:rPr>
        <w:t xml:space="preserve">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F125FB" w:rsidRPr="00A04B4C" w:rsidRDefault="00F125FB" w:rsidP="00615E41">
      <w:pPr>
        <w:pStyle w:val="22"/>
        <w:shd w:val="clear" w:color="auto" w:fill="auto"/>
        <w:spacing w:before="0" w:after="0" w:line="240" w:lineRule="auto"/>
        <w:ind w:firstLine="426"/>
        <w:jc w:val="both"/>
        <w:rPr>
          <w:sz w:val="28"/>
          <w:szCs w:val="28"/>
        </w:rPr>
      </w:pPr>
      <w:r w:rsidRPr="00A04B4C">
        <w:rPr>
          <w:sz w:val="28"/>
          <w:szCs w:val="28"/>
        </w:rPr>
        <w:t>ГОСТ 26213-91 Почвы. Методы определения органического вещества;</w:t>
      </w:r>
    </w:p>
    <w:p w:rsidR="00F125FB" w:rsidRPr="00A04B4C" w:rsidRDefault="00F125FB" w:rsidP="00615E41">
      <w:pPr>
        <w:pStyle w:val="22"/>
        <w:shd w:val="clear" w:color="auto" w:fill="auto"/>
        <w:spacing w:before="0" w:after="0" w:line="240" w:lineRule="auto"/>
        <w:ind w:firstLine="426"/>
        <w:jc w:val="both"/>
        <w:rPr>
          <w:sz w:val="28"/>
          <w:szCs w:val="28"/>
        </w:rPr>
      </w:pPr>
      <w:r w:rsidRPr="00A04B4C">
        <w:rPr>
          <w:sz w:val="28"/>
          <w:szCs w:val="28"/>
        </w:rPr>
        <w:t xml:space="preserve">ГОСТ </w:t>
      </w:r>
      <w:proofErr w:type="gramStart"/>
      <w:r w:rsidRPr="00A04B4C">
        <w:rPr>
          <w:sz w:val="28"/>
          <w:szCs w:val="28"/>
        </w:rPr>
        <w:t>Р</w:t>
      </w:r>
      <w:proofErr w:type="gramEnd"/>
      <w:r w:rsidRPr="00A04B4C">
        <w:rPr>
          <w:sz w:val="28"/>
          <w:szCs w:val="28"/>
        </w:rPr>
        <w:t xml:space="preserve"> 53381-2009. Почвы и грунты. Грунты питательные. Технические условия»;</w:t>
      </w:r>
    </w:p>
    <w:p w:rsidR="00F125FB" w:rsidRPr="00A04B4C" w:rsidRDefault="00F125FB" w:rsidP="00615E41">
      <w:pPr>
        <w:pStyle w:val="22"/>
        <w:shd w:val="clear" w:color="auto" w:fill="auto"/>
        <w:spacing w:before="0" w:after="0" w:line="240" w:lineRule="auto"/>
        <w:ind w:firstLine="426"/>
        <w:jc w:val="both"/>
        <w:rPr>
          <w:sz w:val="28"/>
          <w:szCs w:val="28"/>
        </w:rPr>
      </w:pPr>
      <w:r w:rsidRPr="00A04B4C">
        <w:rPr>
          <w:sz w:val="28"/>
          <w:szCs w:val="28"/>
        </w:rPr>
        <w:t>ГОСТ 17.4.3.04-85 «Охрана природы. Почвы. Общие требования к контролю и охране от загрязнения»;</w:t>
      </w:r>
    </w:p>
    <w:p w:rsidR="00F125FB" w:rsidRPr="00A04B4C" w:rsidRDefault="00F125FB" w:rsidP="00615E41">
      <w:pPr>
        <w:pStyle w:val="22"/>
        <w:shd w:val="clear" w:color="auto" w:fill="auto"/>
        <w:spacing w:before="0" w:after="0" w:line="240" w:lineRule="auto"/>
        <w:ind w:firstLine="426"/>
        <w:jc w:val="both"/>
        <w:rPr>
          <w:sz w:val="28"/>
          <w:szCs w:val="28"/>
        </w:rPr>
      </w:pPr>
      <w:r w:rsidRPr="00A04B4C">
        <w:rPr>
          <w:sz w:val="28"/>
          <w:szCs w:val="28"/>
        </w:rPr>
        <w:t>ГОСТ 17.5.3.06-85 Охрана природы. Земли. Требования к определению норм снятия плодородного слоя почвы при производстве земляных работ;</w:t>
      </w:r>
    </w:p>
    <w:p w:rsidR="00F125FB" w:rsidRPr="00A04B4C" w:rsidRDefault="00F125FB" w:rsidP="00615E41">
      <w:pPr>
        <w:pStyle w:val="22"/>
        <w:shd w:val="clear" w:color="auto" w:fill="auto"/>
        <w:spacing w:before="0" w:after="0" w:line="240" w:lineRule="auto"/>
        <w:ind w:firstLine="426"/>
        <w:jc w:val="both"/>
        <w:rPr>
          <w:sz w:val="28"/>
          <w:szCs w:val="28"/>
        </w:rPr>
      </w:pPr>
      <w:r w:rsidRPr="00A04B4C">
        <w:rPr>
          <w:sz w:val="28"/>
          <w:szCs w:val="28"/>
        </w:rPr>
        <w:t>ГОСТ 32110-2013 «Шум машин. Испытания на шум бытовых и профессиональных газонокосилок с двигателем, газонных и садовых тракторов с устройствами для кошения»;</w:t>
      </w:r>
    </w:p>
    <w:p w:rsidR="00F125FB" w:rsidRPr="00A04B4C" w:rsidRDefault="00F125FB" w:rsidP="00615E41">
      <w:pPr>
        <w:pStyle w:val="22"/>
        <w:shd w:val="clear" w:color="auto" w:fill="auto"/>
        <w:spacing w:before="0" w:after="0" w:line="240" w:lineRule="auto"/>
        <w:ind w:firstLine="426"/>
        <w:jc w:val="both"/>
        <w:rPr>
          <w:sz w:val="28"/>
          <w:szCs w:val="28"/>
        </w:rPr>
      </w:pPr>
      <w:r w:rsidRPr="00A04B4C">
        <w:rPr>
          <w:sz w:val="28"/>
          <w:szCs w:val="28"/>
        </w:rPr>
        <w:t xml:space="preserve">ГОСТ </w:t>
      </w:r>
      <w:proofErr w:type="gramStart"/>
      <w:r w:rsidRPr="00A04B4C">
        <w:rPr>
          <w:sz w:val="28"/>
          <w:szCs w:val="28"/>
        </w:rPr>
        <w:t>Р</w:t>
      </w:r>
      <w:proofErr w:type="gramEnd"/>
      <w:r w:rsidRPr="00A04B4C">
        <w:rPr>
          <w:sz w:val="28"/>
          <w:szCs w:val="28"/>
        </w:rPr>
        <w:t xml:space="preserve"> 17.4.3.07-2001 «Охрана природы. Почвы. Требования к свойствам осадков сточных вод при использовании их в качестве удобрения»;</w:t>
      </w:r>
    </w:p>
    <w:p w:rsidR="00F125FB" w:rsidRPr="00A04B4C" w:rsidRDefault="00F125FB" w:rsidP="00615E41">
      <w:pPr>
        <w:pStyle w:val="22"/>
        <w:shd w:val="clear" w:color="auto" w:fill="auto"/>
        <w:spacing w:before="0" w:after="0" w:line="240" w:lineRule="auto"/>
        <w:ind w:firstLine="426"/>
        <w:jc w:val="both"/>
        <w:rPr>
          <w:sz w:val="28"/>
          <w:szCs w:val="28"/>
        </w:rPr>
      </w:pPr>
      <w:r w:rsidRPr="00A04B4C">
        <w:rPr>
          <w:sz w:val="28"/>
          <w:szCs w:val="28"/>
        </w:rPr>
        <w:t>ГОСТ 28329-89 Озеленение городов. Термины и определения;</w:t>
      </w:r>
    </w:p>
    <w:p w:rsidR="00F125FB" w:rsidRPr="001B7DA4" w:rsidRDefault="00F125FB" w:rsidP="00615E41">
      <w:pPr>
        <w:pStyle w:val="22"/>
        <w:shd w:val="clear" w:color="auto" w:fill="auto"/>
        <w:spacing w:before="0" w:after="0" w:line="240" w:lineRule="auto"/>
        <w:ind w:firstLine="426"/>
        <w:jc w:val="both"/>
        <w:rPr>
          <w:color w:val="auto"/>
          <w:sz w:val="28"/>
          <w:szCs w:val="28"/>
        </w:rPr>
      </w:pPr>
      <w:r w:rsidRPr="001B7DA4">
        <w:rPr>
          <w:color w:val="auto"/>
          <w:sz w:val="28"/>
          <w:szCs w:val="28"/>
        </w:rPr>
        <w:t>ГОСТ 24835-81 Саженцы деревьев и кустарников. Технические условия;</w:t>
      </w:r>
    </w:p>
    <w:p w:rsidR="00F125FB" w:rsidRPr="00A04B4C" w:rsidRDefault="00F125FB" w:rsidP="00615E41">
      <w:pPr>
        <w:pStyle w:val="22"/>
        <w:shd w:val="clear" w:color="auto" w:fill="auto"/>
        <w:spacing w:before="0" w:after="0" w:line="240" w:lineRule="auto"/>
        <w:ind w:firstLine="426"/>
        <w:jc w:val="both"/>
        <w:rPr>
          <w:sz w:val="28"/>
          <w:szCs w:val="28"/>
        </w:rPr>
      </w:pPr>
      <w:r w:rsidRPr="00A04B4C">
        <w:rPr>
          <w:sz w:val="28"/>
          <w:szCs w:val="28"/>
        </w:rPr>
        <w:t>ГОСТ 24909-81 Саженцы деревьев декоративных лиственных пород. Технические условия;</w:t>
      </w:r>
    </w:p>
    <w:p w:rsidR="00F125FB" w:rsidRPr="00A04B4C" w:rsidRDefault="00F125FB" w:rsidP="00615E41">
      <w:pPr>
        <w:pStyle w:val="22"/>
        <w:shd w:val="clear" w:color="auto" w:fill="auto"/>
        <w:spacing w:before="0" w:after="0" w:line="240" w:lineRule="auto"/>
        <w:ind w:firstLine="426"/>
        <w:jc w:val="both"/>
        <w:rPr>
          <w:sz w:val="28"/>
          <w:szCs w:val="28"/>
        </w:rPr>
      </w:pPr>
      <w:r w:rsidRPr="00A04B4C">
        <w:rPr>
          <w:sz w:val="28"/>
          <w:szCs w:val="28"/>
        </w:rPr>
        <w:t>ГОСТ 25769-83 Саженцы деревьев хвойных пород для озеленения городов. Технические условия;</w:t>
      </w:r>
    </w:p>
    <w:p w:rsidR="00F125FB" w:rsidRPr="00A04B4C" w:rsidRDefault="00F125FB" w:rsidP="00615E41">
      <w:pPr>
        <w:pStyle w:val="22"/>
        <w:shd w:val="clear" w:color="auto" w:fill="auto"/>
        <w:spacing w:before="0" w:after="0" w:line="240" w:lineRule="auto"/>
        <w:ind w:firstLine="426"/>
        <w:jc w:val="both"/>
        <w:rPr>
          <w:sz w:val="28"/>
          <w:szCs w:val="28"/>
        </w:rPr>
      </w:pPr>
      <w:r w:rsidRPr="00A04B4C">
        <w:rPr>
          <w:sz w:val="28"/>
          <w:szCs w:val="28"/>
        </w:rPr>
        <w:t xml:space="preserve">ГОСТ </w:t>
      </w:r>
      <w:proofErr w:type="gramStart"/>
      <w:r>
        <w:rPr>
          <w:sz w:val="28"/>
          <w:szCs w:val="28"/>
        </w:rPr>
        <w:t>Р</w:t>
      </w:r>
      <w:proofErr w:type="gramEnd"/>
      <w:r>
        <w:rPr>
          <w:sz w:val="28"/>
          <w:szCs w:val="28"/>
        </w:rPr>
        <w:t xml:space="preserve"> 51232</w:t>
      </w:r>
      <w:r w:rsidRPr="00A04B4C">
        <w:rPr>
          <w:sz w:val="28"/>
          <w:szCs w:val="28"/>
        </w:rPr>
        <w:t>-</w:t>
      </w:r>
      <w:r>
        <w:rPr>
          <w:sz w:val="28"/>
          <w:szCs w:val="28"/>
        </w:rPr>
        <w:t>98</w:t>
      </w:r>
      <w:r w:rsidRPr="00A04B4C">
        <w:rPr>
          <w:sz w:val="28"/>
          <w:szCs w:val="28"/>
        </w:rPr>
        <w:t xml:space="preserve"> «Вода питьевая»;</w:t>
      </w:r>
    </w:p>
    <w:p w:rsidR="00F125FB" w:rsidRPr="00A04B4C" w:rsidRDefault="00F125FB" w:rsidP="00615E41">
      <w:pPr>
        <w:pStyle w:val="22"/>
        <w:shd w:val="clear" w:color="auto" w:fill="auto"/>
        <w:spacing w:before="0" w:after="0" w:line="240" w:lineRule="auto"/>
        <w:ind w:firstLine="426"/>
        <w:jc w:val="both"/>
        <w:rPr>
          <w:sz w:val="28"/>
          <w:szCs w:val="28"/>
        </w:rPr>
      </w:pPr>
      <w:r w:rsidRPr="00A04B4C">
        <w:rPr>
          <w:sz w:val="28"/>
          <w:szCs w:val="28"/>
        </w:rPr>
        <w:t xml:space="preserve">ГОСТ </w:t>
      </w:r>
      <w:r>
        <w:rPr>
          <w:sz w:val="28"/>
          <w:szCs w:val="28"/>
        </w:rPr>
        <w:t>2761-84</w:t>
      </w:r>
      <w:r w:rsidRPr="00A04B4C">
        <w:rPr>
          <w:sz w:val="28"/>
          <w:szCs w:val="28"/>
        </w:rPr>
        <w:t xml:space="preserve"> «Охрана природы. Гидросфера. Правила выбора и оценка качества источников централизованного хозяйственно-питьевого водоснабжения»;</w:t>
      </w:r>
    </w:p>
    <w:p w:rsidR="00F125FB" w:rsidRPr="00A04B4C" w:rsidRDefault="00F125FB" w:rsidP="00615E41">
      <w:pPr>
        <w:pStyle w:val="22"/>
        <w:shd w:val="clear" w:color="auto" w:fill="auto"/>
        <w:spacing w:before="0" w:after="0" w:line="240" w:lineRule="auto"/>
        <w:ind w:firstLine="426"/>
        <w:jc w:val="both"/>
        <w:rPr>
          <w:sz w:val="28"/>
          <w:szCs w:val="28"/>
        </w:rPr>
      </w:pPr>
      <w:r w:rsidRPr="00A04B4C">
        <w:rPr>
          <w:sz w:val="28"/>
          <w:szCs w:val="28"/>
        </w:rPr>
        <w:t xml:space="preserve">ГОСТ </w:t>
      </w:r>
      <w:proofErr w:type="gramStart"/>
      <w:r w:rsidRPr="00A04B4C">
        <w:rPr>
          <w:sz w:val="28"/>
          <w:szCs w:val="28"/>
        </w:rPr>
        <w:t>Р</w:t>
      </w:r>
      <w:proofErr w:type="gramEnd"/>
      <w:r w:rsidRPr="00A04B4C">
        <w:rPr>
          <w:sz w:val="28"/>
          <w:szCs w:val="28"/>
        </w:rPr>
        <w:t xml:space="preserve"> 55935-2013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F125FB" w:rsidRPr="00A04B4C" w:rsidRDefault="00F125FB" w:rsidP="00615E41">
      <w:pPr>
        <w:pStyle w:val="22"/>
        <w:shd w:val="clear" w:color="auto" w:fill="auto"/>
        <w:spacing w:before="0" w:after="0" w:line="240" w:lineRule="auto"/>
        <w:ind w:firstLine="426"/>
        <w:jc w:val="both"/>
        <w:rPr>
          <w:sz w:val="28"/>
          <w:szCs w:val="28"/>
        </w:rPr>
      </w:pPr>
      <w:r w:rsidRPr="00A04B4C">
        <w:rPr>
          <w:sz w:val="28"/>
          <w:szCs w:val="28"/>
        </w:rPr>
        <w:t xml:space="preserve">ГОСТ </w:t>
      </w:r>
      <w:proofErr w:type="gramStart"/>
      <w:r w:rsidRPr="00A04B4C">
        <w:rPr>
          <w:sz w:val="28"/>
          <w:szCs w:val="28"/>
        </w:rPr>
        <w:t>Р</w:t>
      </w:r>
      <w:proofErr w:type="gramEnd"/>
      <w:r w:rsidRPr="00A04B4C">
        <w:rPr>
          <w:sz w:val="28"/>
          <w:szCs w:val="28"/>
        </w:rPr>
        <w:t xml:space="preserve"> 55627-2013 Археологические изыскания в составе работ по реставрации, консервации, ремонту и приспособлению объектов культурного наследия;</w:t>
      </w:r>
    </w:p>
    <w:p w:rsidR="00F125FB" w:rsidRPr="00A04B4C" w:rsidRDefault="00F125FB" w:rsidP="00615E41">
      <w:pPr>
        <w:pStyle w:val="22"/>
        <w:shd w:val="clear" w:color="auto" w:fill="auto"/>
        <w:spacing w:before="0" w:after="0" w:line="240" w:lineRule="auto"/>
        <w:ind w:firstLine="426"/>
        <w:jc w:val="both"/>
        <w:rPr>
          <w:sz w:val="28"/>
          <w:szCs w:val="28"/>
        </w:rPr>
      </w:pPr>
      <w:r w:rsidRPr="00A04B4C">
        <w:rPr>
          <w:sz w:val="28"/>
          <w:szCs w:val="28"/>
        </w:rPr>
        <w:t>ГОСТ 23407-78 «Ограждения инвентарные строительных площадок и участков производства строительно-монтажных работ»;</w:t>
      </w:r>
    </w:p>
    <w:p w:rsidR="00F125FB" w:rsidRPr="00A04B4C" w:rsidRDefault="00F125FB" w:rsidP="00615E41">
      <w:pPr>
        <w:pStyle w:val="13"/>
        <w:keepNext/>
        <w:keepLines/>
        <w:shd w:val="clear" w:color="auto" w:fill="auto"/>
        <w:spacing w:line="240" w:lineRule="auto"/>
        <w:ind w:firstLine="426"/>
        <w:jc w:val="both"/>
        <w:rPr>
          <w:b w:val="0"/>
          <w:sz w:val="28"/>
          <w:szCs w:val="28"/>
        </w:rPr>
      </w:pPr>
      <w:r w:rsidRPr="00A04B4C">
        <w:rPr>
          <w:b w:val="0"/>
          <w:sz w:val="28"/>
          <w:szCs w:val="28"/>
        </w:rPr>
        <w:t xml:space="preserve">Приказ </w:t>
      </w:r>
      <w:proofErr w:type="spellStart"/>
      <w:r w:rsidRPr="00A04B4C">
        <w:rPr>
          <w:b w:val="0"/>
          <w:sz w:val="28"/>
          <w:szCs w:val="28"/>
        </w:rPr>
        <w:t>МинСтроя</w:t>
      </w:r>
      <w:proofErr w:type="spellEnd"/>
      <w:r w:rsidRPr="00A04B4C">
        <w:rPr>
          <w:b w:val="0"/>
          <w:sz w:val="28"/>
          <w:szCs w:val="28"/>
        </w:rPr>
        <w:t xml:space="preserve"> РФ №711/</w:t>
      </w:r>
      <w:proofErr w:type="spellStart"/>
      <w:proofErr w:type="gramStart"/>
      <w:r w:rsidRPr="00A04B4C">
        <w:rPr>
          <w:b w:val="0"/>
          <w:sz w:val="28"/>
          <w:szCs w:val="28"/>
        </w:rPr>
        <w:t>пр</w:t>
      </w:r>
      <w:proofErr w:type="spellEnd"/>
      <w:proofErr w:type="gramEnd"/>
      <w:r w:rsidRPr="00A04B4C">
        <w:rPr>
          <w:b w:val="0"/>
          <w:sz w:val="28"/>
          <w:szCs w:val="28"/>
        </w:rPr>
        <w:t xml:space="preserve"> от 13.04.2017 «Об утверждении методических рекомендаций для подготовки правил благоустройства территорий поселений, городских округов,</w:t>
      </w:r>
      <w:bookmarkStart w:id="35" w:name="bookmark4"/>
      <w:r w:rsidRPr="00A04B4C">
        <w:rPr>
          <w:b w:val="0"/>
          <w:sz w:val="28"/>
          <w:szCs w:val="28"/>
        </w:rPr>
        <w:t xml:space="preserve"> внутригородских районов</w:t>
      </w:r>
      <w:bookmarkEnd w:id="35"/>
      <w:r w:rsidRPr="00A04B4C">
        <w:rPr>
          <w:b w:val="0"/>
          <w:sz w:val="28"/>
          <w:szCs w:val="28"/>
        </w:rPr>
        <w:t>».</w:t>
      </w:r>
    </w:p>
    <w:p w:rsidR="00F125FB" w:rsidRPr="00A04B4C" w:rsidRDefault="00F125FB" w:rsidP="00615E41">
      <w:pPr>
        <w:pStyle w:val="22"/>
        <w:shd w:val="clear" w:color="auto" w:fill="auto"/>
        <w:spacing w:before="0" w:after="0" w:line="240" w:lineRule="auto"/>
        <w:ind w:firstLine="426"/>
        <w:jc w:val="both"/>
        <w:rPr>
          <w:sz w:val="28"/>
          <w:szCs w:val="28"/>
        </w:rPr>
      </w:pPr>
      <w:r w:rsidRPr="00A04B4C">
        <w:rPr>
          <w:sz w:val="28"/>
          <w:szCs w:val="28"/>
        </w:rPr>
        <w:t>Иные своды правил и стандарты, применяемые при осуществлении деятельности по благоустройству.</w:t>
      </w:r>
    </w:p>
    <w:p w:rsidR="00F125FB" w:rsidRPr="00A04B4C" w:rsidRDefault="00F125FB" w:rsidP="009657EE">
      <w:pPr>
        <w:pStyle w:val="15"/>
      </w:pPr>
    </w:p>
    <w:p w:rsidR="00F125FB" w:rsidRPr="002C0738" w:rsidRDefault="00F125FB" w:rsidP="009657EE">
      <w:pPr>
        <w:pStyle w:val="15"/>
      </w:pPr>
      <w:r>
        <w:t xml:space="preserve">      </w:t>
      </w:r>
      <w:r w:rsidRPr="002C0738">
        <w:t>Приложение А</w:t>
      </w:r>
      <w:r w:rsidRPr="002C0738">
        <w:rPr>
          <w:color w:val="0000FF"/>
          <w:u w:val="single"/>
        </w:rPr>
        <w:t>.</w:t>
      </w:r>
      <w:r w:rsidRPr="002C0738">
        <w:t xml:space="preserve"> </w:t>
      </w:r>
      <w:r w:rsidRPr="007C17CF">
        <w:rPr>
          <w:color w:val="auto"/>
        </w:rPr>
        <w:t>Характеристики озеленения</w:t>
      </w:r>
      <w:r w:rsidRPr="002C0738">
        <w:t xml:space="preserve"> территории.</w:t>
      </w:r>
    </w:p>
    <w:p w:rsidR="00F125FB" w:rsidRPr="007C17CF" w:rsidRDefault="00F125FB" w:rsidP="00615E41">
      <w:pPr>
        <w:ind w:firstLine="426"/>
        <w:jc w:val="both"/>
        <w:rPr>
          <w:rFonts w:ascii="Times New Roman" w:hAnsi="Times New Roman" w:cs="Times New Roman"/>
          <w:color w:val="auto"/>
          <w:sz w:val="28"/>
          <w:szCs w:val="28"/>
        </w:rPr>
      </w:pPr>
      <w:r w:rsidRPr="00A04B4C">
        <w:rPr>
          <w:rFonts w:ascii="Times New Roman" w:hAnsi="Times New Roman" w:cs="Times New Roman"/>
          <w:sz w:val="28"/>
          <w:szCs w:val="28"/>
        </w:rPr>
        <w:t xml:space="preserve">Приложение </w:t>
      </w:r>
      <w:r w:rsidRPr="007C17CF">
        <w:rPr>
          <w:rFonts w:ascii="Times New Roman" w:hAnsi="Times New Roman" w:cs="Times New Roman"/>
          <w:color w:val="auto"/>
          <w:sz w:val="28"/>
          <w:szCs w:val="28"/>
        </w:rPr>
        <w:t xml:space="preserve">Б.  Приемы благоустройства на территориях рекреационного </w:t>
      </w:r>
    </w:p>
    <w:p w:rsidR="00F125FB" w:rsidRPr="007C17CF" w:rsidRDefault="00F125FB" w:rsidP="00615E41">
      <w:pPr>
        <w:ind w:firstLine="426"/>
        <w:jc w:val="both"/>
        <w:rPr>
          <w:rFonts w:ascii="Times New Roman" w:hAnsi="Times New Roman" w:cs="Times New Roman"/>
          <w:color w:val="auto"/>
          <w:sz w:val="28"/>
          <w:szCs w:val="28"/>
        </w:rPr>
      </w:pPr>
      <w:r w:rsidRPr="007C17CF">
        <w:rPr>
          <w:rFonts w:ascii="Times New Roman" w:hAnsi="Times New Roman" w:cs="Times New Roman"/>
          <w:color w:val="auto"/>
          <w:sz w:val="28"/>
          <w:szCs w:val="28"/>
        </w:rPr>
        <w:lastRenderedPageBreak/>
        <w:t>назначения.</w:t>
      </w:r>
    </w:p>
    <w:p w:rsidR="00F125FB" w:rsidRPr="00A04B4C" w:rsidRDefault="00F125FB" w:rsidP="00615E41">
      <w:pPr>
        <w:ind w:firstLine="426"/>
        <w:jc w:val="both"/>
        <w:rPr>
          <w:rFonts w:ascii="Times New Roman" w:hAnsi="Times New Roman" w:cs="Times New Roman"/>
          <w:sz w:val="28"/>
          <w:szCs w:val="28"/>
        </w:rPr>
      </w:pPr>
      <w:r w:rsidRPr="007C17CF">
        <w:rPr>
          <w:rFonts w:ascii="Times New Roman" w:hAnsi="Times New Roman" w:cs="Times New Roman"/>
          <w:color w:val="auto"/>
          <w:sz w:val="28"/>
          <w:szCs w:val="28"/>
        </w:rPr>
        <w:t>Приложение В</w:t>
      </w:r>
      <w:r w:rsidRPr="00A04B4C">
        <w:rPr>
          <w:rFonts w:ascii="Times New Roman" w:hAnsi="Times New Roman" w:cs="Times New Roman"/>
          <w:sz w:val="28"/>
          <w:szCs w:val="28"/>
        </w:rPr>
        <w:t>.  Приемы благоустройства на территориях производственного</w:t>
      </w:r>
    </w:p>
    <w:p w:rsidR="00F125FB" w:rsidRPr="00A04B4C" w:rsidRDefault="00F125FB" w:rsidP="00615E41">
      <w:pPr>
        <w:ind w:firstLine="426"/>
        <w:jc w:val="both"/>
        <w:rPr>
          <w:rFonts w:ascii="Times New Roman" w:hAnsi="Times New Roman" w:cs="Times New Roman"/>
          <w:sz w:val="28"/>
          <w:szCs w:val="28"/>
        </w:rPr>
      </w:pPr>
      <w:r w:rsidRPr="00A04B4C">
        <w:rPr>
          <w:rFonts w:ascii="Times New Roman" w:hAnsi="Times New Roman" w:cs="Times New Roman"/>
          <w:sz w:val="28"/>
          <w:szCs w:val="28"/>
        </w:rPr>
        <w:t>назначения.</w:t>
      </w:r>
    </w:p>
    <w:p w:rsidR="00F125FB" w:rsidRPr="007C17CF" w:rsidRDefault="00F125FB" w:rsidP="00615E41">
      <w:pPr>
        <w:ind w:firstLine="426"/>
        <w:jc w:val="both"/>
        <w:rPr>
          <w:rFonts w:ascii="Times New Roman" w:hAnsi="Times New Roman" w:cs="Times New Roman"/>
          <w:color w:val="auto"/>
          <w:sz w:val="28"/>
          <w:szCs w:val="28"/>
        </w:rPr>
      </w:pPr>
      <w:r w:rsidRPr="007C17CF">
        <w:rPr>
          <w:rFonts w:ascii="Times New Roman" w:hAnsi="Times New Roman" w:cs="Times New Roman"/>
          <w:color w:val="auto"/>
          <w:sz w:val="28"/>
          <w:szCs w:val="28"/>
        </w:rPr>
        <w:t>Приложение Г.  Виды покрытия транспортных и пешеходных коммуникаций.</w:t>
      </w:r>
    </w:p>
    <w:p w:rsidR="00F125FB" w:rsidRPr="007C17CF" w:rsidRDefault="00F125FB" w:rsidP="00615E41">
      <w:pPr>
        <w:pStyle w:val="10"/>
        <w:keepNext w:val="0"/>
        <w:spacing w:before="0" w:after="0"/>
        <w:ind w:firstLine="426"/>
        <w:jc w:val="both"/>
        <w:rPr>
          <w:rFonts w:cs="Times New Roman"/>
          <w:b w:val="0"/>
          <w:sz w:val="28"/>
          <w:szCs w:val="28"/>
        </w:rPr>
      </w:pPr>
      <w:r w:rsidRPr="007C17CF">
        <w:rPr>
          <w:rFonts w:cs="Times New Roman"/>
          <w:b w:val="0"/>
          <w:sz w:val="28"/>
          <w:szCs w:val="28"/>
        </w:rPr>
        <w:t>Приложение Д. Порядок содержания строительных площадок.</w:t>
      </w:r>
    </w:p>
    <w:bookmarkStart w:id="36" w:name="_Toc37759143"/>
    <w:p w:rsidR="00F125FB" w:rsidRPr="007C17CF" w:rsidRDefault="00773964" w:rsidP="00A17A01">
      <w:pPr>
        <w:ind w:right="-8" w:firstLine="425"/>
        <w:jc w:val="both"/>
        <w:rPr>
          <w:rFonts w:ascii="Times New Roman" w:hAnsi="Times New Roman" w:cs="Times New Roman"/>
          <w:color w:val="auto"/>
          <w:sz w:val="28"/>
          <w:szCs w:val="28"/>
        </w:rPr>
      </w:pPr>
      <w:r w:rsidRPr="007C17CF">
        <w:rPr>
          <w:color w:val="auto"/>
        </w:rPr>
        <w:fldChar w:fldCharType="begin"/>
      </w:r>
      <w:r w:rsidR="00F125FB" w:rsidRPr="007C17CF">
        <w:rPr>
          <w:color w:val="auto"/>
        </w:rPr>
        <w:instrText xml:space="preserve"> HYPERLINK \l "_Toc37759155" </w:instrText>
      </w:r>
      <w:r w:rsidRPr="007C17CF">
        <w:rPr>
          <w:color w:val="auto"/>
        </w:rPr>
        <w:fldChar w:fldCharType="separate"/>
      </w:r>
      <w:r w:rsidR="00F125FB" w:rsidRPr="007C17CF">
        <w:rPr>
          <w:rFonts w:ascii="Times New Roman" w:hAnsi="Times New Roman" w:cs="Times New Roman"/>
          <w:color w:val="auto"/>
          <w:sz w:val="28"/>
          <w:szCs w:val="28"/>
        </w:rPr>
        <w:t>Приложение</w:t>
      </w:r>
      <w:proofErr w:type="gramStart"/>
      <w:r w:rsidR="00F125FB" w:rsidRPr="007C17CF">
        <w:rPr>
          <w:rFonts w:ascii="Times New Roman" w:hAnsi="Times New Roman" w:cs="Times New Roman"/>
          <w:color w:val="auto"/>
          <w:sz w:val="28"/>
          <w:szCs w:val="28"/>
        </w:rPr>
        <w:t xml:space="preserve"> Е</w:t>
      </w:r>
      <w:proofErr w:type="gramEnd"/>
      <w:r w:rsidRPr="007C17CF">
        <w:rPr>
          <w:color w:val="auto"/>
        </w:rPr>
        <w:fldChar w:fldCharType="end"/>
      </w:r>
      <w:r w:rsidR="00F125FB" w:rsidRPr="007C17CF">
        <w:rPr>
          <w:rFonts w:ascii="Times New Roman" w:hAnsi="Times New Roman" w:cs="Times New Roman"/>
          <w:color w:val="auto"/>
          <w:sz w:val="28"/>
          <w:szCs w:val="28"/>
        </w:rPr>
        <w:t xml:space="preserve">. Правила по оформлению и размещению вывесок и   </w:t>
      </w:r>
    </w:p>
    <w:p w:rsidR="00F125FB" w:rsidRPr="007C17CF" w:rsidRDefault="00F125FB" w:rsidP="00A17A01">
      <w:pPr>
        <w:ind w:right="-8" w:firstLine="425"/>
        <w:jc w:val="both"/>
        <w:rPr>
          <w:rFonts w:ascii="Times New Roman" w:hAnsi="Times New Roman" w:cs="Times New Roman"/>
          <w:color w:val="auto"/>
          <w:sz w:val="28"/>
          <w:szCs w:val="28"/>
        </w:rPr>
      </w:pPr>
      <w:r w:rsidRPr="007C17CF">
        <w:rPr>
          <w:rFonts w:ascii="Times New Roman" w:hAnsi="Times New Roman" w:cs="Times New Roman"/>
          <w:color w:val="auto"/>
          <w:sz w:val="28"/>
          <w:szCs w:val="28"/>
        </w:rPr>
        <w:t>информации</w:t>
      </w:r>
    </w:p>
    <w:p w:rsidR="00F125FB" w:rsidRPr="007C17CF" w:rsidRDefault="00F125FB" w:rsidP="00A17A01">
      <w:pPr>
        <w:autoSpaceDE w:val="0"/>
        <w:autoSpaceDN w:val="0"/>
        <w:adjustRightInd w:val="0"/>
        <w:ind w:firstLine="425"/>
        <w:jc w:val="both"/>
        <w:outlineLvl w:val="1"/>
        <w:rPr>
          <w:b/>
          <w:color w:val="auto"/>
        </w:rPr>
      </w:pPr>
      <w:r w:rsidRPr="007C17CF">
        <w:rPr>
          <w:rFonts w:ascii="Times New Roman" w:hAnsi="Times New Roman" w:cs="Times New Roman"/>
          <w:color w:val="auto"/>
          <w:sz w:val="28"/>
          <w:szCs w:val="28"/>
        </w:rPr>
        <w:t>Приложение Ж. Положение об уборке территории</w:t>
      </w:r>
    </w:p>
    <w:p w:rsidR="00F125FB" w:rsidRPr="00A17A01" w:rsidRDefault="00F125FB" w:rsidP="00A17A01">
      <w:pPr>
        <w:ind w:firstLine="425"/>
        <w:jc w:val="both"/>
        <w:rPr>
          <w:rFonts w:ascii="Times New Roman" w:hAnsi="Times New Roman" w:cs="Times New Roman"/>
          <w:b/>
        </w:rPr>
      </w:pPr>
      <w:r w:rsidRPr="007C17CF">
        <w:rPr>
          <w:rFonts w:ascii="Times New Roman" w:hAnsi="Times New Roman" w:cs="Times New Roman"/>
          <w:color w:val="auto"/>
          <w:sz w:val="28"/>
          <w:szCs w:val="28"/>
        </w:rPr>
        <w:t>Приложение И</w:t>
      </w:r>
      <w:r w:rsidRPr="00A17A01">
        <w:rPr>
          <w:rFonts w:ascii="Times New Roman" w:hAnsi="Times New Roman" w:cs="Times New Roman"/>
          <w:sz w:val="28"/>
          <w:szCs w:val="28"/>
        </w:rPr>
        <w:t>. Порядок содержания элементов благоустройства</w:t>
      </w:r>
    </w:p>
    <w:p w:rsidR="00F125FB" w:rsidRDefault="00F125FB" w:rsidP="009657EE">
      <w:pPr>
        <w:pStyle w:val="10"/>
        <w:keepNext w:val="0"/>
        <w:spacing w:after="0"/>
        <w:jc w:val="left"/>
        <w:rPr>
          <w:rFonts w:cs="Times New Roman"/>
          <w:b w:val="0"/>
          <w:bCs w:val="0"/>
          <w:color w:val="000000"/>
          <w:szCs w:val="24"/>
        </w:rPr>
      </w:pPr>
    </w:p>
    <w:p w:rsidR="00F125FB" w:rsidRPr="00A04B4C" w:rsidRDefault="00F125FB" w:rsidP="009657EE">
      <w:pPr>
        <w:pStyle w:val="10"/>
        <w:keepNext w:val="0"/>
        <w:spacing w:after="0"/>
        <w:rPr>
          <w:rFonts w:cs="Times New Roman"/>
          <w:b w:val="0"/>
          <w:bCs w:val="0"/>
          <w:color w:val="000000"/>
          <w:szCs w:val="24"/>
        </w:rPr>
      </w:pPr>
      <w:r w:rsidRPr="00A04B4C">
        <w:rPr>
          <w:rFonts w:cs="Times New Roman"/>
          <w:b w:val="0"/>
          <w:bCs w:val="0"/>
          <w:color w:val="000000"/>
          <w:szCs w:val="24"/>
        </w:rPr>
        <w:t xml:space="preserve">ПРИЛОЖЕНИЕ </w:t>
      </w:r>
      <w:bookmarkEnd w:id="36"/>
      <w:r w:rsidRPr="00A04B4C">
        <w:rPr>
          <w:rFonts w:cs="Times New Roman"/>
          <w:b w:val="0"/>
          <w:bCs w:val="0"/>
          <w:color w:val="000000"/>
          <w:szCs w:val="24"/>
        </w:rPr>
        <w:t>А</w:t>
      </w:r>
    </w:p>
    <w:p w:rsidR="00F125FB" w:rsidRPr="002C0738" w:rsidRDefault="00F125FB" w:rsidP="002C0738">
      <w:pPr>
        <w:autoSpaceDE w:val="0"/>
        <w:autoSpaceDN w:val="0"/>
        <w:adjustRightInd w:val="0"/>
        <w:spacing w:before="120" w:after="120"/>
        <w:jc w:val="center"/>
        <w:outlineLvl w:val="0"/>
        <w:rPr>
          <w:rFonts w:ascii="Times New Roman" w:hAnsi="Times New Roman" w:cs="Times New Roman"/>
          <w:b/>
          <w:bCs/>
          <w:kern w:val="28"/>
        </w:rPr>
      </w:pPr>
      <w:bookmarkStart w:id="37" w:name="_Toc37759144"/>
      <w:r w:rsidRPr="007C17CF">
        <w:rPr>
          <w:rFonts w:ascii="Times New Roman" w:hAnsi="Times New Roman" w:cs="Times New Roman"/>
          <w:b/>
          <w:bCs/>
          <w:color w:val="auto"/>
          <w:kern w:val="28"/>
        </w:rPr>
        <w:t>ХАРАКТЕРИСТИКИ ОЗЕЛЕНЕНИЯ</w:t>
      </w:r>
      <w:r w:rsidRPr="002C0738">
        <w:rPr>
          <w:rFonts w:ascii="Times New Roman" w:hAnsi="Times New Roman" w:cs="Times New Roman"/>
          <w:b/>
          <w:bCs/>
          <w:kern w:val="28"/>
        </w:rPr>
        <w:t xml:space="preserve"> ТЕРРИТОРИИ</w:t>
      </w:r>
    </w:p>
    <w:bookmarkEnd w:id="37"/>
    <w:p w:rsidR="00F125FB" w:rsidRPr="00A04B4C" w:rsidRDefault="00F125FB" w:rsidP="00DC000F">
      <w:pPr>
        <w:jc w:val="right"/>
        <w:rPr>
          <w:rFonts w:ascii="Times New Roman" w:hAnsi="Times New Roman" w:cs="Times New Roman"/>
          <w:sz w:val="28"/>
          <w:szCs w:val="28"/>
        </w:rPr>
      </w:pPr>
      <w:r w:rsidRPr="00A04B4C">
        <w:rPr>
          <w:rFonts w:ascii="Times New Roman" w:hAnsi="Times New Roman" w:cs="Times New Roman"/>
          <w:sz w:val="28"/>
          <w:szCs w:val="28"/>
        </w:rPr>
        <w:t>Таблица А.1</w:t>
      </w:r>
      <w:r w:rsidRPr="00A04B4C">
        <w:rPr>
          <w:rFonts w:ascii="Times New Roman" w:hAnsi="Times New Roman" w:cs="Times New Roman"/>
          <w:sz w:val="28"/>
          <w:szCs w:val="28"/>
        </w:rPr>
        <w:tab/>
      </w:r>
    </w:p>
    <w:p w:rsidR="00F125FB" w:rsidRPr="00A04B4C" w:rsidRDefault="00F125FB" w:rsidP="00615E41">
      <w:pPr>
        <w:jc w:val="center"/>
        <w:rPr>
          <w:rFonts w:ascii="Times New Roman" w:hAnsi="Times New Roman" w:cs="Times New Roman"/>
          <w:sz w:val="28"/>
          <w:szCs w:val="28"/>
        </w:rPr>
      </w:pPr>
      <w:r w:rsidRPr="00A04B4C">
        <w:rPr>
          <w:rFonts w:ascii="Times New Roman" w:hAnsi="Times New Roman" w:cs="Times New Roman"/>
          <w:sz w:val="28"/>
          <w:szCs w:val="28"/>
        </w:rPr>
        <w:t xml:space="preserve">Максимальное количество деревьев и кустарников на 1 га </w:t>
      </w:r>
      <w:proofErr w:type="gramStart"/>
      <w:r w:rsidRPr="00A04B4C">
        <w:rPr>
          <w:rFonts w:ascii="Times New Roman" w:hAnsi="Times New Roman" w:cs="Times New Roman"/>
          <w:sz w:val="28"/>
          <w:szCs w:val="28"/>
        </w:rPr>
        <w:t>озелененной</w:t>
      </w:r>
      <w:proofErr w:type="gramEnd"/>
      <w:r w:rsidRPr="00A04B4C">
        <w:rPr>
          <w:rFonts w:ascii="Times New Roman" w:hAnsi="Times New Roman" w:cs="Times New Roman"/>
          <w:sz w:val="28"/>
          <w:szCs w:val="28"/>
        </w:rPr>
        <w:t xml:space="preserve"> </w:t>
      </w:r>
    </w:p>
    <w:p w:rsidR="00F125FB" w:rsidRPr="00A04B4C" w:rsidRDefault="00F125FB" w:rsidP="00615E41">
      <w:pPr>
        <w:spacing w:after="120"/>
        <w:jc w:val="center"/>
        <w:rPr>
          <w:rFonts w:ascii="Times New Roman" w:hAnsi="Times New Roman" w:cs="Times New Roman"/>
        </w:rPr>
      </w:pPr>
      <w:r w:rsidRPr="00A04B4C">
        <w:rPr>
          <w:rFonts w:ascii="Times New Roman" w:hAnsi="Times New Roman" w:cs="Times New Roman"/>
          <w:sz w:val="28"/>
          <w:szCs w:val="28"/>
        </w:rPr>
        <w:t xml:space="preserve">                                                 территории                                  </w:t>
      </w:r>
      <w:r w:rsidRPr="00A04B4C">
        <w:rPr>
          <w:rFonts w:ascii="Times New Roman" w:hAnsi="Times New Roman" w:cs="Times New Roman"/>
        </w:rPr>
        <w:t>количество штук</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4198"/>
        <w:gridCol w:w="3394"/>
        <w:gridCol w:w="2379"/>
      </w:tblGrid>
      <w:tr w:rsidR="00F125FB" w:rsidRPr="00A04B4C" w:rsidTr="00B211B2">
        <w:trPr>
          <w:tblHeader/>
          <w:jc w:val="center"/>
        </w:trPr>
        <w:tc>
          <w:tcPr>
            <w:tcW w:w="2105" w:type="pct"/>
            <w:tcBorders>
              <w:top w:val="single" w:sz="4" w:space="0" w:color="auto"/>
              <w:bottom w:val="single" w:sz="4" w:space="0" w:color="auto"/>
              <w:right w:val="single" w:sz="4" w:space="0" w:color="auto"/>
            </w:tcBorders>
            <w:vAlign w:val="center"/>
          </w:tcPr>
          <w:p w:rsidR="00F125FB" w:rsidRPr="00A04B4C" w:rsidRDefault="00F125FB" w:rsidP="00B211B2">
            <w:pPr>
              <w:widowControl/>
              <w:jc w:val="center"/>
              <w:rPr>
                <w:rFonts w:ascii="Times New Roman" w:hAnsi="Times New Roman" w:cs="Times New Roman"/>
              </w:rPr>
            </w:pPr>
            <w:bookmarkStart w:id="38" w:name="TO0000013"/>
            <w:r w:rsidRPr="00A04B4C">
              <w:rPr>
                <w:rFonts w:ascii="Times New Roman" w:hAnsi="Times New Roman" w:cs="Times New Roman"/>
                <w:szCs w:val="16"/>
              </w:rPr>
              <w:t>Типы объектов</w:t>
            </w:r>
          </w:p>
        </w:tc>
        <w:tc>
          <w:tcPr>
            <w:tcW w:w="1702" w:type="pct"/>
            <w:tcBorders>
              <w:top w:val="single" w:sz="4" w:space="0" w:color="auto"/>
              <w:left w:val="single" w:sz="4" w:space="0" w:color="auto"/>
              <w:bottom w:val="single" w:sz="4" w:space="0" w:color="auto"/>
              <w:right w:val="single" w:sz="4" w:space="0" w:color="auto"/>
            </w:tcBorders>
            <w:vAlign w:val="center"/>
          </w:tcPr>
          <w:p w:rsidR="00F125FB" w:rsidRPr="00A04B4C" w:rsidRDefault="00F125FB" w:rsidP="00B211B2">
            <w:pPr>
              <w:widowControl/>
              <w:jc w:val="center"/>
              <w:rPr>
                <w:rFonts w:ascii="Times New Roman" w:hAnsi="Times New Roman" w:cs="Times New Roman"/>
              </w:rPr>
            </w:pPr>
            <w:r w:rsidRPr="00A04B4C">
              <w:rPr>
                <w:rFonts w:ascii="Times New Roman" w:hAnsi="Times New Roman" w:cs="Times New Roman"/>
                <w:szCs w:val="16"/>
              </w:rPr>
              <w:t>Деревья</w:t>
            </w:r>
          </w:p>
        </w:tc>
        <w:tc>
          <w:tcPr>
            <w:tcW w:w="1193" w:type="pct"/>
            <w:tcBorders>
              <w:top w:val="single" w:sz="4" w:space="0" w:color="auto"/>
              <w:left w:val="single" w:sz="4" w:space="0" w:color="auto"/>
              <w:bottom w:val="single" w:sz="4" w:space="0" w:color="auto"/>
            </w:tcBorders>
            <w:vAlign w:val="center"/>
          </w:tcPr>
          <w:p w:rsidR="00F125FB" w:rsidRPr="00A04B4C" w:rsidRDefault="00F125FB" w:rsidP="00B211B2">
            <w:pPr>
              <w:widowControl/>
              <w:jc w:val="center"/>
              <w:rPr>
                <w:rFonts w:ascii="Times New Roman" w:hAnsi="Times New Roman" w:cs="Times New Roman"/>
              </w:rPr>
            </w:pPr>
            <w:r w:rsidRPr="00A04B4C">
              <w:rPr>
                <w:rFonts w:ascii="Times New Roman" w:hAnsi="Times New Roman" w:cs="Times New Roman"/>
                <w:szCs w:val="16"/>
              </w:rPr>
              <w:t>Кустарники</w:t>
            </w:r>
          </w:p>
        </w:tc>
      </w:tr>
      <w:tr w:rsidR="00F125FB" w:rsidRPr="00A04B4C" w:rsidTr="00B211B2">
        <w:trPr>
          <w:jc w:val="center"/>
        </w:trPr>
        <w:tc>
          <w:tcPr>
            <w:tcW w:w="5000" w:type="pct"/>
            <w:gridSpan w:val="3"/>
            <w:tcBorders>
              <w:top w:val="single" w:sz="4" w:space="0" w:color="auto"/>
              <w:bottom w:val="single" w:sz="4" w:space="0" w:color="auto"/>
            </w:tcBorders>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6"/>
              </w:rPr>
              <w:t>Озелененные территории общего пользования</w:t>
            </w:r>
          </w:p>
        </w:tc>
      </w:tr>
      <w:tr w:rsidR="00F125FB" w:rsidRPr="00A04B4C" w:rsidTr="00B211B2">
        <w:trPr>
          <w:jc w:val="center"/>
        </w:trPr>
        <w:tc>
          <w:tcPr>
            <w:tcW w:w="2105" w:type="pct"/>
            <w:tcBorders>
              <w:top w:val="single" w:sz="4" w:space="0" w:color="auto"/>
              <w:bottom w:val="single" w:sz="4" w:space="0" w:color="auto"/>
              <w:right w:val="single" w:sz="4" w:space="0" w:color="auto"/>
            </w:tcBorders>
          </w:tcPr>
          <w:p w:rsidR="00F125FB" w:rsidRPr="00A04B4C" w:rsidRDefault="00F125FB" w:rsidP="00B211B2">
            <w:pPr>
              <w:jc w:val="both"/>
              <w:rPr>
                <w:rFonts w:ascii="Times New Roman" w:hAnsi="Times New Roman" w:cs="Times New Roman"/>
              </w:rPr>
            </w:pPr>
            <w:r w:rsidRPr="00A04B4C">
              <w:rPr>
                <w:rFonts w:ascii="Times New Roman" w:hAnsi="Times New Roman" w:cs="Times New Roman"/>
                <w:szCs w:val="16"/>
              </w:rPr>
              <w:t>Парки общегородские и районные</w:t>
            </w:r>
          </w:p>
        </w:tc>
        <w:tc>
          <w:tcPr>
            <w:tcW w:w="1702" w:type="pct"/>
            <w:tcBorders>
              <w:top w:val="single" w:sz="4" w:space="0" w:color="auto"/>
              <w:left w:val="single" w:sz="4" w:space="0" w:color="auto"/>
              <w:bottom w:val="single" w:sz="4" w:space="0" w:color="auto"/>
              <w:right w:val="single" w:sz="4" w:space="0" w:color="auto"/>
            </w:tcBorders>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6"/>
              </w:rPr>
              <w:t>120-170</w:t>
            </w:r>
          </w:p>
        </w:tc>
        <w:tc>
          <w:tcPr>
            <w:tcW w:w="1193" w:type="pct"/>
            <w:tcBorders>
              <w:top w:val="single" w:sz="4" w:space="0" w:color="auto"/>
              <w:left w:val="single" w:sz="4" w:space="0" w:color="auto"/>
              <w:bottom w:val="single" w:sz="4" w:space="0" w:color="auto"/>
            </w:tcBorders>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6"/>
              </w:rPr>
              <w:t>800-1000</w:t>
            </w:r>
          </w:p>
        </w:tc>
      </w:tr>
      <w:tr w:rsidR="00F125FB" w:rsidRPr="00A04B4C" w:rsidTr="00B211B2">
        <w:trPr>
          <w:jc w:val="center"/>
        </w:trPr>
        <w:tc>
          <w:tcPr>
            <w:tcW w:w="2105" w:type="pct"/>
            <w:tcBorders>
              <w:top w:val="single" w:sz="4" w:space="0" w:color="auto"/>
              <w:bottom w:val="single" w:sz="4" w:space="0" w:color="auto"/>
              <w:right w:val="single" w:sz="4" w:space="0" w:color="auto"/>
            </w:tcBorders>
          </w:tcPr>
          <w:p w:rsidR="00F125FB" w:rsidRPr="00A04B4C" w:rsidRDefault="00F125FB" w:rsidP="00B211B2">
            <w:pPr>
              <w:jc w:val="both"/>
              <w:rPr>
                <w:rFonts w:ascii="Times New Roman" w:hAnsi="Times New Roman" w:cs="Times New Roman"/>
              </w:rPr>
            </w:pPr>
            <w:r w:rsidRPr="00A04B4C">
              <w:rPr>
                <w:rFonts w:ascii="Times New Roman" w:hAnsi="Times New Roman" w:cs="Times New Roman"/>
                <w:szCs w:val="16"/>
              </w:rPr>
              <w:t>Скверы</w:t>
            </w:r>
          </w:p>
        </w:tc>
        <w:tc>
          <w:tcPr>
            <w:tcW w:w="1702" w:type="pct"/>
            <w:tcBorders>
              <w:top w:val="single" w:sz="4" w:space="0" w:color="auto"/>
              <w:left w:val="single" w:sz="4" w:space="0" w:color="auto"/>
              <w:bottom w:val="single" w:sz="4" w:space="0" w:color="auto"/>
              <w:right w:val="single" w:sz="4" w:space="0" w:color="auto"/>
            </w:tcBorders>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6"/>
              </w:rPr>
              <w:t>100-130</w:t>
            </w:r>
          </w:p>
        </w:tc>
        <w:tc>
          <w:tcPr>
            <w:tcW w:w="1193" w:type="pct"/>
            <w:tcBorders>
              <w:top w:val="single" w:sz="4" w:space="0" w:color="auto"/>
              <w:left w:val="single" w:sz="4" w:space="0" w:color="auto"/>
              <w:bottom w:val="single" w:sz="4" w:space="0" w:color="auto"/>
            </w:tcBorders>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6"/>
              </w:rPr>
              <w:t>1000-1300</w:t>
            </w:r>
          </w:p>
        </w:tc>
      </w:tr>
      <w:tr w:rsidR="00F125FB" w:rsidRPr="00A04B4C" w:rsidTr="00B211B2">
        <w:trPr>
          <w:jc w:val="center"/>
        </w:trPr>
        <w:tc>
          <w:tcPr>
            <w:tcW w:w="2105" w:type="pct"/>
            <w:tcBorders>
              <w:top w:val="single" w:sz="4" w:space="0" w:color="auto"/>
              <w:bottom w:val="single" w:sz="4" w:space="0" w:color="auto"/>
              <w:right w:val="single" w:sz="4" w:space="0" w:color="auto"/>
            </w:tcBorders>
          </w:tcPr>
          <w:p w:rsidR="00F125FB" w:rsidRPr="00A04B4C" w:rsidRDefault="00F125FB" w:rsidP="00B211B2">
            <w:pPr>
              <w:jc w:val="both"/>
              <w:rPr>
                <w:rFonts w:ascii="Times New Roman" w:hAnsi="Times New Roman" w:cs="Times New Roman"/>
              </w:rPr>
            </w:pPr>
            <w:r w:rsidRPr="00A04B4C">
              <w:rPr>
                <w:rFonts w:ascii="Times New Roman" w:hAnsi="Times New Roman" w:cs="Times New Roman"/>
                <w:szCs w:val="16"/>
              </w:rPr>
              <w:t>Бульвары</w:t>
            </w:r>
          </w:p>
        </w:tc>
        <w:tc>
          <w:tcPr>
            <w:tcW w:w="1702" w:type="pct"/>
            <w:tcBorders>
              <w:top w:val="single" w:sz="4" w:space="0" w:color="auto"/>
              <w:left w:val="single" w:sz="4" w:space="0" w:color="auto"/>
              <w:bottom w:val="single" w:sz="4" w:space="0" w:color="auto"/>
              <w:right w:val="single" w:sz="4" w:space="0" w:color="auto"/>
            </w:tcBorders>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6"/>
              </w:rPr>
              <w:t>200-300</w:t>
            </w:r>
          </w:p>
        </w:tc>
        <w:tc>
          <w:tcPr>
            <w:tcW w:w="1193" w:type="pct"/>
            <w:tcBorders>
              <w:top w:val="single" w:sz="4" w:space="0" w:color="auto"/>
              <w:left w:val="single" w:sz="4" w:space="0" w:color="auto"/>
              <w:bottom w:val="single" w:sz="4" w:space="0" w:color="auto"/>
            </w:tcBorders>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6"/>
              </w:rPr>
              <w:t>1200-1300</w:t>
            </w:r>
          </w:p>
        </w:tc>
      </w:tr>
      <w:tr w:rsidR="00F125FB" w:rsidRPr="00A04B4C" w:rsidTr="00B211B2">
        <w:trPr>
          <w:jc w:val="center"/>
        </w:trPr>
        <w:tc>
          <w:tcPr>
            <w:tcW w:w="5000" w:type="pct"/>
            <w:gridSpan w:val="3"/>
            <w:tcBorders>
              <w:top w:val="single" w:sz="4" w:space="0" w:color="auto"/>
              <w:bottom w:val="single" w:sz="4" w:space="0" w:color="auto"/>
            </w:tcBorders>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6"/>
              </w:rPr>
              <w:t>Озелененные территории на участках застройки</w:t>
            </w:r>
          </w:p>
        </w:tc>
      </w:tr>
      <w:tr w:rsidR="00F125FB" w:rsidRPr="00A04B4C" w:rsidTr="00B211B2">
        <w:trPr>
          <w:jc w:val="center"/>
        </w:trPr>
        <w:tc>
          <w:tcPr>
            <w:tcW w:w="2105" w:type="pct"/>
            <w:tcBorders>
              <w:top w:val="single" w:sz="4" w:space="0" w:color="auto"/>
              <w:bottom w:val="single" w:sz="4" w:space="0" w:color="auto"/>
              <w:right w:val="single" w:sz="4" w:space="0" w:color="auto"/>
            </w:tcBorders>
          </w:tcPr>
          <w:p w:rsidR="00F125FB" w:rsidRPr="00A04B4C" w:rsidRDefault="00F125FB" w:rsidP="00B211B2">
            <w:pPr>
              <w:jc w:val="both"/>
              <w:rPr>
                <w:rFonts w:ascii="Times New Roman" w:hAnsi="Times New Roman" w:cs="Times New Roman"/>
              </w:rPr>
            </w:pPr>
            <w:r w:rsidRPr="00A04B4C">
              <w:rPr>
                <w:rFonts w:ascii="Times New Roman" w:hAnsi="Times New Roman" w:cs="Times New Roman"/>
                <w:szCs w:val="16"/>
              </w:rPr>
              <w:t>Участки жилой застройки</w:t>
            </w:r>
          </w:p>
        </w:tc>
        <w:tc>
          <w:tcPr>
            <w:tcW w:w="1702" w:type="pct"/>
            <w:tcBorders>
              <w:top w:val="single" w:sz="4" w:space="0" w:color="auto"/>
              <w:left w:val="single" w:sz="4" w:space="0" w:color="auto"/>
              <w:bottom w:val="single" w:sz="4" w:space="0" w:color="auto"/>
              <w:right w:val="single" w:sz="4" w:space="0" w:color="auto"/>
            </w:tcBorders>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6"/>
              </w:rPr>
              <w:t>100-120</w:t>
            </w:r>
          </w:p>
        </w:tc>
        <w:tc>
          <w:tcPr>
            <w:tcW w:w="1193" w:type="pct"/>
            <w:tcBorders>
              <w:top w:val="single" w:sz="4" w:space="0" w:color="auto"/>
              <w:left w:val="single" w:sz="4" w:space="0" w:color="auto"/>
              <w:bottom w:val="single" w:sz="4" w:space="0" w:color="auto"/>
            </w:tcBorders>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6"/>
              </w:rPr>
              <w:t>400-480</w:t>
            </w:r>
          </w:p>
        </w:tc>
      </w:tr>
      <w:tr w:rsidR="00F125FB" w:rsidRPr="00A04B4C" w:rsidTr="00B211B2">
        <w:trPr>
          <w:jc w:val="center"/>
        </w:trPr>
        <w:tc>
          <w:tcPr>
            <w:tcW w:w="2105" w:type="pct"/>
            <w:tcBorders>
              <w:top w:val="single" w:sz="4" w:space="0" w:color="auto"/>
              <w:bottom w:val="single" w:sz="4" w:space="0" w:color="auto"/>
              <w:right w:val="single" w:sz="4" w:space="0" w:color="auto"/>
            </w:tcBorders>
          </w:tcPr>
          <w:p w:rsidR="00F125FB" w:rsidRPr="00A04B4C" w:rsidRDefault="00F125FB" w:rsidP="00B211B2">
            <w:pPr>
              <w:jc w:val="both"/>
              <w:rPr>
                <w:rFonts w:ascii="Times New Roman" w:hAnsi="Times New Roman" w:cs="Times New Roman"/>
              </w:rPr>
            </w:pPr>
            <w:r w:rsidRPr="00A04B4C">
              <w:rPr>
                <w:rFonts w:ascii="Times New Roman" w:hAnsi="Times New Roman" w:cs="Times New Roman"/>
                <w:szCs w:val="16"/>
              </w:rPr>
              <w:t>Участки детских садов и яслей</w:t>
            </w:r>
          </w:p>
        </w:tc>
        <w:tc>
          <w:tcPr>
            <w:tcW w:w="1702" w:type="pct"/>
            <w:tcBorders>
              <w:top w:val="single" w:sz="4" w:space="0" w:color="auto"/>
              <w:left w:val="single" w:sz="4" w:space="0" w:color="auto"/>
              <w:bottom w:val="single" w:sz="4" w:space="0" w:color="auto"/>
              <w:right w:val="single" w:sz="4" w:space="0" w:color="auto"/>
            </w:tcBorders>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6"/>
              </w:rPr>
              <w:t>160-200</w:t>
            </w:r>
          </w:p>
        </w:tc>
        <w:tc>
          <w:tcPr>
            <w:tcW w:w="1193" w:type="pct"/>
            <w:tcBorders>
              <w:top w:val="single" w:sz="4" w:space="0" w:color="auto"/>
              <w:left w:val="single" w:sz="4" w:space="0" w:color="auto"/>
              <w:bottom w:val="single" w:sz="4" w:space="0" w:color="auto"/>
            </w:tcBorders>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6"/>
              </w:rPr>
              <w:t>640-800</w:t>
            </w:r>
          </w:p>
        </w:tc>
      </w:tr>
      <w:tr w:rsidR="00F125FB" w:rsidRPr="00A04B4C" w:rsidTr="00B211B2">
        <w:trPr>
          <w:jc w:val="center"/>
        </w:trPr>
        <w:tc>
          <w:tcPr>
            <w:tcW w:w="2105" w:type="pct"/>
            <w:tcBorders>
              <w:top w:val="single" w:sz="4" w:space="0" w:color="auto"/>
              <w:bottom w:val="single" w:sz="4" w:space="0" w:color="auto"/>
              <w:right w:val="single" w:sz="4" w:space="0" w:color="auto"/>
            </w:tcBorders>
          </w:tcPr>
          <w:p w:rsidR="00F125FB" w:rsidRPr="00A04B4C" w:rsidRDefault="00F125FB" w:rsidP="00B211B2">
            <w:pPr>
              <w:jc w:val="both"/>
              <w:rPr>
                <w:rFonts w:ascii="Times New Roman" w:hAnsi="Times New Roman" w:cs="Times New Roman"/>
              </w:rPr>
            </w:pPr>
            <w:r w:rsidRPr="00A04B4C">
              <w:rPr>
                <w:rFonts w:ascii="Times New Roman" w:hAnsi="Times New Roman" w:cs="Times New Roman"/>
                <w:szCs w:val="16"/>
              </w:rPr>
              <w:t>Участки школ</w:t>
            </w:r>
          </w:p>
        </w:tc>
        <w:tc>
          <w:tcPr>
            <w:tcW w:w="1702" w:type="pct"/>
            <w:tcBorders>
              <w:top w:val="single" w:sz="4" w:space="0" w:color="auto"/>
              <w:left w:val="single" w:sz="4" w:space="0" w:color="auto"/>
              <w:bottom w:val="single" w:sz="4" w:space="0" w:color="auto"/>
              <w:right w:val="single" w:sz="4" w:space="0" w:color="auto"/>
            </w:tcBorders>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6"/>
              </w:rPr>
              <w:t>140-180</w:t>
            </w:r>
          </w:p>
        </w:tc>
        <w:tc>
          <w:tcPr>
            <w:tcW w:w="1193" w:type="pct"/>
            <w:tcBorders>
              <w:top w:val="single" w:sz="4" w:space="0" w:color="auto"/>
              <w:left w:val="single" w:sz="4" w:space="0" w:color="auto"/>
              <w:bottom w:val="single" w:sz="4" w:space="0" w:color="auto"/>
            </w:tcBorders>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6"/>
              </w:rPr>
              <w:t>560-720</w:t>
            </w:r>
          </w:p>
        </w:tc>
      </w:tr>
      <w:tr w:rsidR="00F125FB" w:rsidRPr="00A04B4C" w:rsidTr="00B211B2">
        <w:trPr>
          <w:jc w:val="center"/>
        </w:trPr>
        <w:tc>
          <w:tcPr>
            <w:tcW w:w="2105" w:type="pct"/>
            <w:tcBorders>
              <w:top w:val="single" w:sz="4" w:space="0" w:color="auto"/>
              <w:bottom w:val="single" w:sz="4" w:space="0" w:color="auto"/>
              <w:right w:val="single" w:sz="4" w:space="0" w:color="auto"/>
            </w:tcBorders>
          </w:tcPr>
          <w:p w:rsidR="00F125FB" w:rsidRPr="00A04B4C" w:rsidRDefault="00F125FB" w:rsidP="00B211B2">
            <w:pPr>
              <w:jc w:val="both"/>
              <w:rPr>
                <w:rFonts w:ascii="Times New Roman" w:hAnsi="Times New Roman" w:cs="Times New Roman"/>
              </w:rPr>
            </w:pPr>
            <w:r w:rsidRPr="00A04B4C">
              <w:rPr>
                <w:rFonts w:ascii="Times New Roman" w:hAnsi="Times New Roman" w:cs="Times New Roman"/>
                <w:szCs w:val="16"/>
              </w:rPr>
              <w:t>Спортивные комплексы</w:t>
            </w:r>
          </w:p>
        </w:tc>
        <w:tc>
          <w:tcPr>
            <w:tcW w:w="1702" w:type="pct"/>
            <w:tcBorders>
              <w:top w:val="single" w:sz="4" w:space="0" w:color="auto"/>
              <w:left w:val="single" w:sz="4" w:space="0" w:color="auto"/>
              <w:bottom w:val="single" w:sz="4" w:space="0" w:color="auto"/>
              <w:right w:val="single" w:sz="4" w:space="0" w:color="auto"/>
            </w:tcBorders>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6"/>
              </w:rPr>
              <w:t>100-130</w:t>
            </w:r>
          </w:p>
        </w:tc>
        <w:tc>
          <w:tcPr>
            <w:tcW w:w="1193" w:type="pct"/>
            <w:tcBorders>
              <w:top w:val="single" w:sz="4" w:space="0" w:color="auto"/>
              <w:left w:val="single" w:sz="4" w:space="0" w:color="auto"/>
              <w:bottom w:val="single" w:sz="4" w:space="0" w:color="auto"/>
            </w:tcBorders>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6"/>
              </w:rPr>
              <w:t>400-520</w:t>
            </w:r>
          </w:p>
        </w:tc>
      </w:tr>
      <w:tr w:rsidR="00F125FB" w:rsidRPr="00A04B4C" w:rsidTr="00B211B2">
        <w:trPr>
          <w:jc w:val="center"/>
        </w:trPr>
        <w:tc>
          <w:tcPr>
            <w:tcW w:w="2105" w:type="pct"/>
            <w:tcBorders>
              <w:top w:val="single" w:sz="4" w:space="0" w:color="auto"/>
              <w:bottom w:val="single" w:sz="4" w:space="0" w:color="auto"/>
              <w:right w:val="single" w:sz="4" w:space="0" w:color="auto"/>
            </w:tcBorders>
          </w:tcPr>
          <w:p w:rsidR="00F125FB" w:rsidRPr="00A04B4C" w:rsidRDefault="00F125FB" w:rsidP="00B211B2">
            <w:pPr>
              <w:jc w:val="both"/>
              <w:rPr>
                <w:rFonts w:ascii="Times New Roman" w:hAnsi="Times New Roman" w:cs="Times New Roman"/>
              </w:rPr>
            </w:pPr>
            <w:r w:rsidRPr="00A04B4C">
              <w:rPr>
                <w:rFonts w:ascii="Times New Roman" w:hAnsi="Times New Roman" w:cs="Times New Roman"/>
                <w:szCs w:val="16"/>
              </w:rPr>
              <w:t>Больницы и лечебные учреждения</w:t>
            </w:r>
          </w:p>
        </w:tc>
        <w:tc>
          <w:tcPr>
            <w:tcW w:w="1702" w:type="pct"/>
            <w:tcBorders>
              <w:top w:val="single" w:sz="4" w:space="0" w:color="auto"/>
              <w:left w:val="single" w:sz="4" w:space="0" w:color="auto"/>
              <w:bottom w:val="single" w:sz="4" w:space="0" w:color="auto"/>
              <w:right w:val="single" w:sz="4" w:space="0" w:color="auto"/>
            </w:tcBorders>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6"/>
              </w:rPr>
              <w:t>180-250</w:t>
            </w:r>
          </w:p>
        </w:tc>
        <w:tc>
          <w:tcPr>
            <w:tcW w:w="1193" w:type="pct"/>
            <w:tcBorders>
              <w:top w:val="single" w:sz="4" w:space="0" w:color="auto"/>
              <w:left w:val="single" w:sz="4" w:space="0" w:color="auto"/>
              <w:bottom w:val="single" w:sz="4" w:space="0" w:color="auto"/>
            </w:tcBorders>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6"/>
              </w:rPr>
              <w:t>720-1000</w:t>
            </w:r>
          </w:p>
        </w:tc>
      </w:tr>
      <w:tr w:rsidR="00F125FB" w:rsidRPr="00A04B4C" w:rsidTr="00B211B2">
        <w:trPr>
          <w:jc w:val="center"/>
        </w:trPr>
        <w:tc>
          <w:tcPr>
            <w:tcW w:w="2105" w:type="pct"/>
            <w:tcBorders>
              <w:top w:val="single" w:sz="4" w:space="0" w:color="auto"/>
              <w:bottom w:val="single" w:sz="4" w:space="0" w:color="auto"/>
              <w:right w:val="single" w:sz="4" w:space="0" w:color="auto"/>
            </w:tcBorders>
          </w:tcPr>
          <w:p w:rsidR="00F125FB" w:rsidRPr="00A04B4C" w:rsidRDefault="00F125FB" w:rsidP="00B211B2">
            <w:pPr>
              <w:jc w:val="both"/>
              <w:rPr>
                <w:rFonts w:ascii="Times New Roman" w:hAnsi="Times New Roman" w:cs="Times New Roman"/>
              </w:rPr>
            </w:pPr>
            <w:r w:rsidRPr="00A04B4C">
              <w:rPr>
                <w:rFonts w:ascii="Times New Roman" w:hAnsi="Times New Roman" w:cs="Times New Roman"/>
                <w:szCs w:val="16"/>
              </w:rPr>
              <w:t>Участки промышленных предприятий</w:t>
            </w:r>
          </w:p>
        </w:tc>
        <w:tc>
          <w:tcPr>
            <w:tcW w:w="1702" w:type="pct"/>
            <w:tcBorders>
              <w:top w:val="single" w:sz="4" w:space="0" w:color="auto"/>
              <w:left w:val="single" w:sz="4" w:space="0" w:color="auto"/>
              <w:bottom w:val="single" w:sz="4" w:space="0" w:color="auto"/>
              <w:right w:val="single" w:sz="4" w:space="0" w:color="auto"/>
            </w:tcBorders>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6"/>
              </w:rPr>
              <w:t>150-180*</w:t>
            </w:r>
          </w:p>
        </w:tc>
        <w:tc>
          <w:tcPr>
            <w:tcW w:w="1193" w:type="pct"/>
            <w:tcBorders>
              <w:top w:val="single" w:sz="4" w:space="0" w:color="auto"/>
              <w:left w:val="single" w:sz="4" w:space="0" w:color="auto"/>
              <w:bottom w:val="single" w:sz="4" w:space="0" w:color="auto"/>
            </w:tcBorders>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6"/>
              </w:rPr>
              <w:t>600-720</w:t>
            </w:r>
          </w:p>
        </w:tc>
      </w:tr>
      <w:tr w:rsidR="00F125FB" w:rsidRPr="00A04B4C" w:rsidTr="00B211B2">
        <w:trPr>
          <w:jc w:val="center"/>
        </w:trPr>
        <w:tc>
          <w:tcPr>
            <w:tcW w:w="5000" w:type="pct"/>
            <w:gridSpan w:val="3"/>
            <w:tcBorders>
              <w:top w:val="single" w:sz="4" w:space="0" w:color="auto"/>
              <w:bottom w:val="single" w:sz="4" w:space="0" w:color="auto"/>
            </w:tcBorders>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6"/>
              </w:rPr>
              <w:t>Озелененные территории специального назначения</w:t>
            </w:r>
          </w:p>
        </w:tc>
      </w:tr>
      <w:tr w:rsidR="00F125FB" w:rsidRPr="00A04B4C" w:rsidTr="00B211B2">
        <w:trPr>
          <w:jc w:val="center"/>
        </w:trPr>
        <w:tc>
          <w:tcPr>
            <w:tcW w:w="2105" w:type="pct"/>
            <w:tcBorders>
              <w:top w:val="single" w:sz="4" w:space="0" w:color="auto"/>
              <w:bottom w:val="single" w:sz="4" w:space="0" w:color="auto"/>
              <w:right w:val="single" w:sz="4" w:space="0" w:color="auto"/>
            </w:tcBorders>
          </w:tcPr>
          <w:p w:rsidR="00F125FB" w:rsidRPr="00A04B4C" w:rsidRDefault="00F125FB" w:rsidP="00B211B2">
            <w:pPr>
              <w:jc w:val="both"/>
              <w:rPr>
                <w:rFonts w:ascii="Times New Roman" w:hAnsi="Times New Roman" w:cs="Times New Roman"/>
              </w:rPr>
            </w:pPr>
            <w:r w:rsidRPr="00A04B4C">
              <w:rPr>
                <w:rFonts w:ascii="Times New Roman" w:hAnsi="Times New Roman" w:cs="Times New Roman"/>
                <w:szCs w:val="16"/>
              </w:rPr>
              <w:t>Улицы, набережные**</w:t>
            </w:r>
          </w:p>
        </w:tc>
        <w:tc>
          <w:tcPr>
            <w:tcW w:w="1702" w:type="pct"/>
            <w:tcBorders>
              <w:top w:val="single" w:sz="4" w:space="0" w:color="auto"/>
              <w:left w:val="single" w:sz="4" w:space="0" w:color="auto"/>
              <w:bottom w:val="single" w:sz="4" w:space="0" w:color="auto"/>
              <w:right w:val="single" w:sz="4" w:space="0" w:color="auto"/>
            </w:tcBorders>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6"/>
              </w:rPr>
              <w:t>150-180</w:t>
            </w:r>
          </w:p>
        </w:tc>
        <w:tc>
          <w:tcPr>
            <w:tcW w:w="1193" w:type="pct"/>
            <w:tcBorders>
              <w:top w:val="single" w:sz="4" w:space="0" w:color="auto"/>
              <w:left w:val="single" w:sz="4" w:space="0" w:color="auto"/>
              <w:bottom w:val="single" w:sz="4" w:space="0" w:color="auto"/>
            </w:tcBorders>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6"/>
              </w:rPr>
              <w:t>600-720</w:t>
            </w:r>
          </w:p>
        </w:tc>
      </w:tr>
      <w:tr w:rsidR="00F125FB" w:rsidRPr="00A04B4C" w:rsidTr="00B211B2">
        <w:trPr>
          <w:jc w:val="center"/>
        </w:trPr>
        <w:tc>
          <w:tcPr>
            <w:tcW w:w="2105" w:type="pct"/>
            <w:tcBorders>
              <w:top w:val="single" w:sz="4" w:space="0" w:color="auto"/>
              <w:bottom w:val="single" w:sz="4" w:space="0" w:color="auto"/>
              <w:right w:val="single" w:sz="4" w:space="0" w:color="auto"/>
            </w:tcBorders>
          </w:tcPr>
          <w:p w:rsidR="00F125FB" w:rsidRPr="00A04B4C" w:rsidRDefault="00F125FB" w:rsidP="00B211B2">
            <w:pPr>
              <w:jc w:val="both"/>
              <w:rPr>
                <w:rFonts w:ascii="Times New Roman" w:hAnsi="Times New Roman" w:cs="Times New Roman"/>
              </w:rPr>
            </w:pPr>
            <w:r w:rsidRPr="00A04B4C">
              <w:rPr>
                <w:rFonts w:ascii="Times New Roman" w:hAnsi="Times New Roman" w:cs="Times New Roman"/>
                <w:szCs w:val="16"/>
              </w:rPr>
              <w:t>Санитарно-защитные зоны</w:t>
            </w:r>
          </w:p>
        </w:tc>
        <w:tc>
          <w:tcPr>
            <w:tcW w:w="2895" w:type="pct"/>
            <w:gridSpan w:val="2"/>
            <w:tcBorders>
              <w:top w:val="single" w:sz="4" w:space="0" w:color="auto"/>
              <w:left w:val="single" w:sz="4" w:space="0" w:color="auto"/>
              <w:bottom w:val="single" w:sz="4" w:space="0" w:color="auto"/>
            </w:tcBorders>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6"/>
              </w:rPr>
              <w:t>В зависимости от процента озеленения зоны</w:t>
            </w:r>
          </w:p>
        </w:tc>
      </w:tr>
      <w:tr w:rsidR="00F125FB" w:rsidRPr="00A04B4C" w:rsidTr="00B211B2">
        <w:trPr>
          <w:jc w:val="center"/>
        </w:trPr>
        <w:tc>
          <w:tcPr>
            <w:tcW w:w="5000" w:type="pct"/>
            <w:gridSpan w:val="3"/>
            <w:tcBorders>
              <w:top w:val="single" w:sz="4" w:space="0" w:color="auto"/>
              <w:bottom w:val="single" w:sz="4" w:space="0" w:color="auto"/>
            </w:tcBorders>
          </w:tcPr>
          <w:p w:rsidR="00F125FB" w:rsidRPr="00A04B4C" w:rsidRDefault="00F125FB" w:rsidP="00B211B2">
            <w:pPr>
              <w:spacing w:before="120"/>
              <w:jc w:val="both"/>
              <w:rPr>
                <w:rFonts w:ascii="Times New Roman" w:hAnsi="Times New Roman" w:cs="Times New Roman"/>
                <w:szCs w:val="16"/>
              </w:rPr>
            </w:pPr>
            <w:r w:rsidRPr="00A04B4C">
              <w:rPr>
                <w:rFonts w:ascii="Times New Roman" w:hAnsi="Times New Roman" w:cs="Times New Roman"/>
                <w:szCs w:val="16"/>
              </w:rPr>
              <w:t>* В зависимости от профиля предприятия.</w:t>
            </w:r>
          </w:p>
          <w:p w:rsidR="00F125FB" w:rsidRPr="00A04B4C" w:rsidRDefault="00F125FB" w:rsidP="00B211B2">
            <w:pPr>
              <w:jc w:val="both"/>
              <w:rPr>
                <w:rFonts w:ascii="Times New Roman" w:hAnsi="Times New Roman" w:cs="Times New Roman"/>
                <w:szCs w:val="16"/>
              </w:rPr>
            </w:pPr>
            <w:r w:rsidRPr="00A04B4C">
              <w:rPr>
                <w:rFonts w:ascii="Times New Roman" w:hAnsi="Times New Roman" w:cs="Times New Roman"/>
                <w:szCs w:val="16"/>
              </w:rPr>
              <w:t>** На 1 км при условии допустимости насаждений.</w:t>
            </w:r>
          </w:p>
        </w:tc>
      </w:tr>
    </w:tbl>
    <w:bookmarkEnd w:id="38"/>
    <w:p w:rsidR="00F125FB" w:rsidRPr="00A04B4C" w:rsidRDefault="00F125FB" w:rsidP="00615E41">
      <w:pPr>
        <w:spacing w:before="120"/>
        <w:jc w:val="right"/>
        <w:rPr>
          <w:rFonts w:ascii="Times New Roman" w:hAnsi="Times New Roman" w:cs="Times New Roman"/>
          <w:sz w:val="28"/>
          <w:szCs w:val="28"/>
        </w:rPr>
      </w:pPr>
      <w:r w:rsidRPr="00A04B4C">
        <w:rPr>
          <w:rFonts w:ascii="Times New Roman" w:hAnsi="Times New Roman" w:cs="Times New Roman"/>
          <w:sz w:val="28"/>
          <w:szCs w:val="28"/>
        </w:rPr>
        <w:t>Таблица А.2.</w:t>
      </w:r>
    </w:p>
    <w:p w:rsidR="00F125FB" w:rsidRPr="00A04B4C" w:rsidRDefault="00F125FB" w:rsidP="00615E41">
      <w:pPr>
        <w:spacing w:after="120"/>
        <w:jc w:val="center"/>
        <w:rPr>
          <w:rFonts w:ascii="Times New Roman" w:hAnsi="Times New Roman" w:cs="Times New Roman"/>
        </w:rPr>
      </w:pPr>
      <w:r w:rsidRPr="00A04B4C">
        <w:rPr>
          <w:rFonts w:ascii="Times New Roman" w:hAnsi="Times New Roman" w:cs="Times New Roman"/>
          <w:sz w:val="28"/>
          <w:szCs w:val="28"/>
        </w:rPr>
        <w:tab/>
        <w:t xml:space="preserve">Доля цветников на озелененных территориях объектов рекреации </w:t>
      </w:r>
      <w:r w:rsidRPr="00A04B4C">
        <w:rPr>
          <w:rFonts w:ascii="Times New Roman" w:hAnsi="Times New Roman" w:cs="Times New Roman"/>
          <w:szCs w:val="17"/>
        </w:rPr>
        <w:t>в процентах</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4098"/>
        <w:gridCol w:w="5873"/>
      </w:tblGrid>
      <w:tr w:rsidR="00F125FB" w:rsidRPr="00A04B4C" w:rsidTr="00B211B2">
        <w:trPr>
          <w:tblHeader/>
          <w:jc w:val="center"/>
        </w:trPr>
        <w:tc>
          <w:tcPr>
            <w:tcW w:w="2055" w:type="pct"/>
            <w:tcBorders>
              <w:top w:val="single" w:sz="4" w:space="0" w:color="auto"/>
              <w:bottom w:val="single" w:sz="4" w:space="0" w:color="auto"/>
              <w:right w:val="single" w:sz="4" w:space="0" w:color="auto"/>
            </w:tcBorders>
            <w:vAlign w:val="center"/>
          </w:tcPr>
          <w:p w:rsidR="00F125FB" w:rsidRPr="00A04B4C" w:rsidRDefault="00F125FB" w:rsidP="00B211B2">
            <w:pPr>
              <w:widowControl/>
              <w:jc w:val="center"/>
              <w:rPr>
                <w:rFonts w:ascii="Times New Roman" w:hAnsi="Times New Roman" w:cs="Times New Roman"/>
              </w:rPr>
            </w:pPr>
            <w:bookmarkStart w:id="39" w:name="TO0000014"/>
            <w:r w:rsidRPr="00A04B4C">
              <w:rPr>
                <w:rFonts w:ascii="Times New Roman" w:hAnsi="Times New Roman" w:cs="Times New Roman"/>
                <w:szCs w:val="16"/>
              </w:rPr>
              <w:t>Виды объектов рекреации</w:t>
            </w:r>
          </w:p>
        </w:tc>
        <w:tc>
          <w:tcPr>
            <w:tcW w:w="2945" w:type="pct"/>
            <w:tcBorders>
              <w:top w:val="single" w:sz="4" w:space="0" w:color="auto"/>
              <w:left w:val="single" w:sz="4" w:space="0" w:color="auto"/>
              <w:bottom w:val="single" w:sz="4" w:space="0" w:color="auto"/>
            </w:tcBorders>
            <w:vAlign w:val="center"/>
          </w:tcPr>
          <w:p w:rsidR="00F125FB" w:rsidRPr="00A04B4C" w:rsidRDefault="00F125FB" w:rsidP="00B211B2">
            <w:pPr>
              <w:widowControl/>
              <w:jc w:val="center"/>
              <w:rPr>
                <w:rFonts w:ascii="Times New Roman" w:hAnsi="Times New Roman" w:cs="Times New Roman"/>
              </w:rPr>
            </w:pPr>
            <w:r w:rsidRPr="00A04B4C">
              <w:rPr>
                <w:rFonts w:ascii="Times New Roman" w:hAnsi="Times New Roman" w:cs="Times New Roman"/>
                <w:szCs w:val="16"/>
              </w:rPr>
              <w:t>Удельный вес цветников* от площади озеленения объектов</w:t>
            </w:r>
          </w:p>
        </w:tc>
      </w:tr>
      <w:tr w:rsidR="00F125FB" w:rsidRPr="00A04B4C" w:rsidTr="00B211B2">
        <w:trPr>
          <w:jc w:val="center"/>
        </w:trPr>
        <w:tc>
          <w:tcPr>
            <w:tcW w:w="2055" w:type="pct"/>
            <w:tcBorders>
              <w:top w:val="single" w:sz="4" w:space="0" w:color="auto"/>
              <w:bottom w:val="single" w:sz="4" w:space="0" w:color="auto"/>
              <w:right w:val="single" w:sz="4" w:space="0" w:color="auto"/>
            </w:tcBorders>
            <w:vAlign w:val="center"/>
          </w:tcPr>
          <w:p w:rsidR="00F125FB" w:rsidRPr="00A04B4C" w:rsidRDefault="00F125FB" w:rsidP="00B211B2">
            <w:pPr>
              <w:rPr>
                <w:rFonts w:ascii="Times New Roman" w:hAnsi="Times New Roman" w:cs="Times New Roman"/>
              </w:rPr>
            </w:pPr>
            <w:r w:rsidRPr="00A04B4C">
              <w:rPr>
                <w:rFonts w:ascii="Times New Roman" w:hAnsi="Times New Roman" w:cs="Times New Roman"/>
                <w:szCs w:val="16"/>
              </w:rPr>
              <w:t>Парки</w:t>
            </w:r>
          </w:p>
        </w:tc>
        <w:tc>
          <w:tcPr>
            <w:tcW w:w="2945" w:type="pct"/>
            <w:tcBorders>
              <w:top w:val="single" w:sz="4" w:space="0" w:color="auto"/>
              <w:left w:val="single" w:sz="4" w:space="0" w:color="auto"/>
              <w:bottom w:val="single" w:sz="4" w:space="0" w:color="auto"/>
            </w:tcBorders>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6"/>
              </w:rPr>
              <w:t>2,0-2,5</w:t>
            </w:r>
          </w:p>
        </w:tc>
      </w:tr>
      <w:tr w:rsidR="00F125FB" w:rsidRPr="00A04B4C" w:rsidTr="00B211B2">
        <w:trPr>
          <w:jc w:val="center"/>
        </w:trPr>
        <w:tc>
          <w:tcPr>
            <w:tcW w:w="2055" w:type="pct"/>
            <w:tcBorders>
              <w:top w:val="single" w:sz="4" w:space="0" w:color="auto"/>
              <w:bottom w:val="single" w:sz="4" w:space="0" w:color="auto"/>
              <w:right w:val="single" w:sz="4" w:space="0" w:color="auto"/>
            </w:tcBorders>
            <w:vAlign w:val="center"/>
          </w:tcPr>
          <w:p w:rsidR="00F125FB" w:rsidRPr="00A04B4C" w:rsidRDefault="00F125FB" w:rsidP="00B211B2">
            <w:pPr>
              <w:rPr>
                <w:rFonts w:ascii="Times New Roman" w:hAnsi="Times New Roman" w:cs="Times New Roman"/>
              </w:rPr>
            </w:pPr>
            <w:r w:rsidRPr="00A04B4C">
              <w:rPr>
                <w:rFonts w:ascii="Times New Roman" w:hAnsi="Times New Roman" w:cs="Times New Roman"/>
                <w:szCs w:val="16"/>
              </w:rPr>
              <w:t>Сады</w:t>
            </w:r>
          </w:p>
        </w:tc>
        <w:tc>
          <w:tcPr>
            <w:tcW w:w="2945" w:type="pct"/>
            <w:tcBorders>
              <w:top w:val="single" w:sz="4" w:space="0" w:color="auto"/>
              <w:left w:val="single" w:sz="4" w:space="0" w:color="auto"/>
              <w:bottom w:val="single" w:sz="4" w:space="0" w:color="auto"/>
            </w:tcBorders>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6"/>
              </w:rPr>
              <w:t>2,5-3,0</w:t>
            </w:r>
          </w:p>
        </w:tc>
      </w:tr>
      <w:tr w:rsidR="00F125FB" w:rsidRPr="00A04B4C" w:rsidTr="00B211B2">
        <w:trPr>
          <w:jc w:val="center"/>
        </w:trPr>
        <w:tc>
          <w:tcPr>
            <w:tcW w:w="2055" w:type="pct"/>
            <w:tcBorders>
              <w:top w:val="single" w:sz="4" w:space="0" w:color="auto"/>
              <w:bottom w:val="single" w:sz="4" w:space="0" w:color="auto"/>
              <w:right w:val="single" w:sz="4" w:space="0" w:color="auto"/>
            </w:tcBorders>
            <w:vAlign w:val="center"/>
          </w:tcPr>
          <w:p w:rsidR="00F125FB" w:rsidRPr="00A04B4C" w:rsidRDefault="00F125FB" w:rsidP="00B211B2">
            <w:pPr>
              <w:rPr>
                <w:rFonts w:ascii="Times New Roman" w:hAnsi="Times New Roman" w:cs="Times New Roman"/>
              </w:rPr>
            </w:pPr>
            <w:r w:rsidRPr="00A04B4C">
              <w:rPr>
                <w:rFonts w:ascii="Times New Roman" w:hAnsi="Times New Roman" w:cs="Times New Roman"/>
                <w:szCs w:val="16"/>
              </w:rPr>
              <w:t>Скверы</w:t>
            </w:r>
          </w:p>
        </w:tc>
        <w:tc>
          <w:tcPr>
            <w:tcW w:w="2945" w:type="pct"/>
            <w:tcBorders>
              <w:top w:val="single" w:sz="4" w:space="0" w:color="auto"/>
              <w:left w:val="single" w:sz="4" w:space="0" w:color="auto"/>
              <w:bottom w:val="single" w:sz="4" w:space="0" w:color="auto"/>
            </w:tcBorders>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6"/>
              </w:rPr>
              <w:t>4,0-5,0</w:t>
            </w:r>
          </w:p>
        </w:tc>
      </w:tr>
      <w:tr w:rsidR="00F125FB" w:rsidRPr="00A04B4C" w:rsidTr="00B211B2">
        <w:trPr>
          <w:jc w:val="center"/>
        </w:trPr>
        <w:tc>
          <w:tcPr>
            <w:tcW w:w="2055" w:type="pct"/>
            <w:tcBorders>
              <w:top w:val="single" w:sz="4" w:space="0" w:color="auto"/>
              <w:bottom w:val="single" w:sz="4" w:space="0" w:color="auto"/>
              <w:right w:val="single" w:sz="4" w:space="0" w:color="auto"/>
            </w:tcBorders>
            <w:vAlign w:val="center"/>
          </w:tcPr>
          <w:p w:rsidR="00F125FB" w:rsidRPr="00A04B4C" w:rsidRDefault="00F125FB" w:rsidP="00B211B2">
            <w:pPr>
              <w:rPr>
                <w:rFonts w:ascii="Times New Roman" w:hAnsi="Times New Roman" w:cs="Times New Roman"/>
              </w:rPr>
            </w:pPr>
            <w:r w:rsidRPr="00A04B4C">
              <w:rPr>
                <w:rFonts w:ascii="Times New Roman" w:hAnsi="Times New Roman" w:cs="Times New Roman"/>
                <w:szCs w:val="16"/>
              </w:rPr>
              <w:t>Бульвары</w:t>
            </w:r>
          </w:p>
        </w:tc>
        <w:tc>
          <w:tcPr>
            <w:tcW w:w="2945" w:type="pct"/>
            <w:tcBorders>
              <w:top w:val="single" w:sz="4" w:space="0" w:color="auto"/>
              <w:left w:val="single" w:sz="4" w:space="0" w:color="auto"/>
              <w:bottom w:val="single" w:sz="4" w:space="0" w:color="auto"/>
            </w:tcBorders>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6"/>
              </w:rPr>
              <w:t>3,0-4,0</w:t>
            </w:r>
          </w:p>
        </w:tc>
      </w:tr>
      <w:tr w:rsidR="00F125FB" w:rsidRPr="00A04B4C" w:rsidTr="00B211B2">
        <w:trPr>
          <w:jc w:val="center"/>
        </w:trPr>
        <w:tc>
          <w:tcPr>
            <w:tcW w:w="5000" w:type="pct"/>
            <w:gridSpan w:val="2"/>
            <w:tcBorders>
              <w:top w:val="single" w:sz="4" w:space="0" w:color="auto"/>
              <w:bottom w:val="single" w:sz="4" w:space="0" w:color="auto"/>
            </w:tcBorders>
            <w:vAlign w:val="center"/>
          </w:tcPr>
          <w:p w:rsidR="00F125FB" w:rsidRPr="00A04B4C" w:rsidRDefault="00F125FB" w:rsidP="00B211B2">
            <w:pPr>
              <w:spacing w:before="120"/>
              <w:rPr>
                <w:rFonts w:ascii="Times New Roman" w:hAnsi="Times New Roman" w:cs="Times New Roman"/>
              </w:rPr>
            </w:pPr>
            <w:r w:rsidRPr="00A04B4C">
              <w:rPr>
                <w:rFonts w:ascii="Times New Roman" w:hAnsi="Times New Roman" w:cs="Times New Roman"/>
                <w:szCs w:val="16"/>
              </w:rPr>
              <w:t>* В том числе не менее половины от площади цветника следует формировать из многолетников</w:t>
            </w:r>
          </w:p>
        </w:tc>
      </w:tr>
    </w:tbl>
    <w:bookmarkEnd w:id="39"/>
    <w:p w:rsidR="00F125FB" w:rsidRPr="00A04B4C" w:rsidRDefault="00F125FB" w:rsidP="00615E41">
      <w:pPr>
        <w:spacing w:before="120"/>
        <w:jc w:val="right"/>
        <w:rPr>
          <w:rFonts w:ascii="Times New Roman" w:hAnsi="Times New Roman" w:cs="Times New Roman"/>
          <w:sz w:val="28"/>
          <w:szCs w:val="28"/>
        </w:rPr>
      </w:pPr>
      <w:r w:rsidRPr="00A04B4C">
        <w:rPr>
          <w:rFonts w:ascii="Times New Roman" w:hAnsi="Times New Roman" w:cs="Times New Roman"/>
          <w:sz w:val="28"/>
          <w:szCs w:val="28"/>
        </w:rPr>
        <w:t>Таблица А.3.</w:t>
      </w:r>
      <w:r w:rsidRPr="00A04B4C">
        <w:rPr>
          <w:rFonts w:ascii="Times New Roman" w:hAnsi="Times New Roman" w:cs="Times New Roman"/>
          <w:sz w:val="28"/>
          <w:szCs w:val="28"/>
        </w:rPr>
        <w:tab/>
      </w:r>
    </w:p>
    <w:p w:rsidR="00F125FB" w:rsidRPr="00A04B4C" w:rsidRDefault="00F125FB" w:rsidP="00615E41">
      <w:pPr>
        <w:spacing w:after="120"/>
        <w:jc w:val="center"/>
        <w:rPr>
          <w:rFonts w:ascii="Times New Roman" w:hAnsi="Times New Roman" w:cs="Times New Roman"/>
        </w:rPr>
      </w:pPr>
      <w:r w:rsidRPr="00A04B4C">
        <w:rPr>
          <w:rFonts w:ascii="Times New Roman" w:hAnsi="Times New Roman" w:cs="Times New Roman"/>
          <w:sz w:val="28"/>
          <w:szCs w:val="28"/>
        </w:rPr>
        <w:t xml:space="preserve">Обеспеченность озелененными территориями участков общественной, жилой, производственной застройки  </w:t>
      </w:r>
      <w:r w:rsidRPr="00A04B4C">
        <w:rPr>
          <w:rFonts w:ascii="Times New Roman" w:hAnsi="Times New Roman" w:cs="Times New Roman"/>
          <w:szCs w:val="14"/>
        </w:rPr>
        <w:t>в процентах</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5089"/>
        <w:gridCol w:w="4882"/>
      </w:tblGrid>
      <w:tr w:rsidR="00F125FB" w:rsidRPr="00A04B4C" w:rsidTr="00B211B2">
        <w:trPr>
          <w:tblHeader/>
          <w:jc w:val="center"/>
        </w:trPr>
        <w:tc>
          <w:tcPr>
            <w:tcW w:w="2552" w:type="pct"/>
            <w:tcBorders>
              <w:top w:val="single" w:sz="4" w:space="0" w:color="auto"/>
              <w:bottom w:val="single" w:sz="4" w:space="0" w:color="auto"/>
              <w:right w:val="single" w:sz="4" w:space="0" w:color="auto"/>
            </w:tcBorders>
            <w:vAlign w:val="center"/>
          </w:tcPr>
          <w:p w:rsidR="00F125FB" w:rsidRPr="00A04B4C" w:rsidRDefault="00F125FB" w:rsidP="00B211B2">
            <w:pPr>
              <w:widowControl/>
              <w:jc w:val="center"/>
              <w:rPr>
                <w:rFonts w:ascii="Times New Roman" w:hAnsi="Times New Roman" w:cs="Times New Roman"/>
              </w:rPr>
            </w:pPr>
            <w:bookmarkStart w:id="40" w:name="TO0000015"/>
            <w:r w:rsidRPr="00A04B4C">
              <w:rPr>
                <w:rFonts w:ascii="Times New Roman" w:hAnsi="Times New Roman" w:cs="Times New Roman"/>
                <w:szCs w:val="15"/>
              </w:rPr>
              <w:t>Территории участков общественной, жилой, производственной застройки</w:t>
            </w:r>
          </w:p>
        </w:tc>
        <w:tc>
          <w:tcPr>
            <w:tcW w:w="2448" w:type="pct"/>
            <w:tcBorders>
              <w:top w:val="single" w:sz="4" w:space="0" w:color="auto"/>
              <w:left w:val="single" w:sz="4" w:space="0" w:color="auto"/>
              <w:bottom w:val="single" w:sz="4" w:space="0" w:color="auto"/>
            </w:tcBorders>
            <w:vAlign w:val="center"/>
          </w:tcPr>
          <w:p w:rsidR="00F125FB" w:rsidRPr="00A04B4C" w:rsidRDefault="00F125FB" w:rsidP="00B211B2">
            <w:pPr>
              <w:widowControl/>
              <w:jc w:val="center"/>
              <w:rPr>
                <w:rFonts w:ascii="Times New Roman" w:hAnsi="Times New Roman" w:cs="Times New Roman"/>
              </w:rPr>
            </w:pPr>
            <w:r w:rsidRPr="00A04B4C">
              <w:rPr>
                <w:rFonts w:ascii="Times New Roman" w:hAnsi="Times New Roman" w:cs="Times New Roman"/>
                <w:szCs w:val="15"/>
              </w:rPr>
              <w:t>Территории озеленения</w:t>
            </w:r>
          </w:p>
        </w:tc>
      </w:tr>
      <w:tr w:rsidR="00F125FB" w:rsidRPr="00A04B4C" w:rsidTr="00B211B2">
        <w:trPr>
          <w:jc w:val="center"/>
        </w:trPr>
        <w:tc>
          <w:tcPr>
            <w:tcW w:w="2552" w:type="pct"/>
            <w:tcBorders>
              <w:top w:val="single" w:sz="4" w:space="0" w:color="auto"/>
              <w:bottom w:val="single" w:sz="4" w:space="0" w:color="auto"/>
              <w:right w:val="single" w:sz="4" w:space="0" w:color="auto"/>
            </w:tcBorders>
            <w:vAlign w:val="center"/>
          </w:tcPr>
          <w:p w:rsidR="00F125FB" w:rsidRPr="00A04B4C" w:rsidRDefault="00F125FB" w:rsidP="00B211B2">
            <w:pPr>
              <w:rPr>
                <w:rFonts w:ascii="Times New Roman" w:hAnsi="Times New Roman" w:cs="Times New Roman"/>
              </w:rPr>
            </w:pPr>
            <w:r w:rsidRPr="00A04B4C">
              <w:rPr>
                <w:rFonts w:ascii="Times New Roman" w:hAnsi="Times New Roman" w:cs="Times New Roman"/>
                <w:szCs w:val="15"/>
              </w:rPr>
              <w:lastRenderedPageBreak/>
              <w:t>Участки детских садов-яслей</w:t>
            </w:r>
          </w:p>
        </w:tc>
        <w:tc>
          <w:tcPr>
            <w:tcW w:w="2448" w:type="pct"/>
            <w:tcBorders>
              <w:top w:val="single" w:sz="4" w:space="0" w:color="auto"/>
              <w:left w:val="single" w:sz="4" w:space="0" w:color="auto"/>
              <w:bottom w:val="single" w:sz="4" w:space="0" w:color="auto"/>
            </w:tcBorders>
            <w:vAlign w:val="center"/>
          </w:tcPr>
          <w:p w:rsidR="00F125FB" w:rsidRPr="00A04B4C" w:rsidRDefault="00F125FB" w:rsidP="00B211B2">
            <w:pPr>
              <w:rPr>
                <w:rFonts w:ascii="Times New Roman" w:hAnsi="Times New Roman" w:cs="Times New Roman"/>
              </w:rPr>
            </w:pPr>
            <w:r w:rsidRPr="00A04B4C">
              <w:rPr>
                <w:rFonts w:ascii="Times New Roman" w:hAnsi="Times New Roman" w:cs="Times New Roman"/>
                <w:szCs w:val="15"/>
              </w:rPr>
              <w:t>Не менее 50</w:t>
            </w:r>
          </w:p>
        </w:tc>
      </w:tr>
      <w:tr w:rsidR="00F125FB" w:rsidRPr="00A04B4C" w:rsidTr="00B211B2">
        <w:trPr>
          <w:jc w:val="center"/>
        </w:trPr>
        <w:tc>
          <w:tcPr>
            <w:tcW w:w="2552" w:type="pct"/>
            <w:tcBorders>
              <w:top w:val="single" w:sz="4" w:space="0" w:color="auto"/>
              <w:bottom w:val="single" w:sz="4" w:space="0" w:color="auto"/>
              <w:right w:val="single" w:sz="4" w:space="0" w:color="auto"/>
            </w:tcBorders>
            <w:vAlign w:val="center"/>
          </w:tcPr>
          <w:p w:rsidR="00F125FB" w:rsidRPr="00A04B4C" w:rsidRDefault="00F125FB" w:rsidP="00B211B2">
            <w:pPr>
              <w:rPr>
                <w:rFonts w:ascii="Times New Roman" w:hAnsi="Times New Roman" w:cs="Times New Roman"/>
              </w:rPr>
            </w:pPr>
            <w:r w:rsidRPr="00A04B4C">
              <w:rPr>
                <w:rFonts w:ascii="Times New Roman" w:hAnsi="Times New Roman" w:cs="Times New Roman"/>
                <w:szCs w:val="15"/>
              </w:rPr>
              <w:t>Участки школ</w:t>
            </w:r>
          </w:p>
        </w:tc>
        <w:tc>
          <w:tcPr>
            <w:tcW w:w="2448" w:type="pct"/>
            <w:tcBorders>
              <w:top w:val="single" w:sz="4" w:space="0" w:color="auto"/>
              <w:left w:val="single" w:sz="4" w:space="0" w:color="auto"/>
              <w:bottom w:val="single" w:sz="4" w:space="0" w:color="auto"/>
            </w:tcBorders>
            <w:vAlign w:val="center"/>
          </w:tcPr>
          <w:p w:rsidR="00F125FB" w:rsidRPr="00A04B4C" w:rsidRDefault="00F125FB" w:rsidP="00B211B2">
            <w:pPr>
              <w:rPr>
                <w:rFonts w:ascii="Times New Roman" w:hAnsi="Times New Roman" w:cs="Times New Roman"/>
              </w:rPr>
            </w:pPr>
            <w:r w:rsidRPr="00A04B4C">
              <w:rPr>
                <w:rFonts w:ascii="Times New Roman" w:hAnsi="Times New Roman" w:cs="Times New Roman"/>
                <w:szCs w:val="15"/>
              </w:rPr>
              <w:t>Не менее 40</w:t>
            </w:r>
          </w:p>
        </w:tc>
      </w:tr>
      <w:tr w:rsidR="00F125FB" w:rsidRPr="00A04B4C" w:rsidTr="00B211B2">
        <w:trPr>
          <w:jc w:val="center"/>
        </w:trPr>
        <w:tc>
          <w:tcPr>
            <w:tcW w:w="2552" w:type="pct"/>
            <w:tcBorders>
              <w:top w:val="single" w:sz="4" w:space="0" w:color="auto"/>
              <w:bottom w:val="single" w:sz="4" w:space="0" w:color="auto"/>
              <w:right w:val="single" w:sz="4" w:space="0" w:color="auto"/>
            </w:tcBorders>
            <w:vAlign w:val="center"/>
          </w:tcPr>
          <w:p w:rsidR="00F125FB" w:rsidRPr="00A04B4C" w:rsidRDefault="00F125FB" w:rsidP="00B211B2">
            <w:pPr>
              <w:rPr>
                <w:rFonts w:ascii="Times New Roman" w:hAnsi="Times New Roman" w:cs="Times New Roman"/>
              </w:rPr>
            </w:pPr>
            <w:r w:rsidRPr="00A04B4C">
              <w:rPr>
                <w:rFonts w:ascii="Times New Roman" w:hAnsi="Times New Roman" w:cs="Times New Roman"/>
                <w:szCs w:val="15"/>
              </w:rPr>
              <w:t>Участки больниц</w:t>
            </w:r>
          </w:p>
        </w:tc>
        <w:tc>
          <w:tcPr>
            <w:tcW w:w="2448" w:type="pct"/>
            <w:tcBorders>
              <w:top w:val="single" w:sz="4" w:space="0" w:color="auto"/>
              <w:left w:val="single" w:sz="4" w:space="0" w:color="auto"/>
              <w:bottom w:val="single" w:sz="4" w:space="0" w:color="auto"/>
            </w:tcBorders>
            <w:vAlign w:val="center"/>
          </w:tcPr>
          <w:p w:rsidR="00F125FB" w:rsidRPr="00A04B4C" w:rsidRDefault="00F125FB" w:rsidP="00B211B2">
            <w:pPr>
              <w:rPr>
                <w:rFonts w:ascii="Times New Roman" w:hAnsi="Times New Roman" w:cs="Times New Roman"/>
              </w:rPr>
            </w:pPr>
            <w:r w:rsidRPr="00A04B4C">
              <w:rPr>
                <w:rFonts w:ascii="Times New Roman" w:hAnsi="Times New Roman" w:cs="Times New Roman"/>
                <w:szCs w:val="15"/>
              </w:rPr>
              <w:t>50-65</w:t>
            </w:r>
          </w:p>
        </w:tc>
      </w:tr>
      <w:tr w:rsidR="00F125FB" w:rsidRPr="00A04B4C" w:rsidTr="00B211B2">
        <w:trPr>
          <w:jc w:val="center"/>
        </w:trPr>
        <w:tc>
          <w:tcPr>
            <w:tcW w:w="2552" w:type="pct"/>
            <w:tcBorders>
              <w:top w:val="single" w:sz="4" w:space="0" w:color="auto"/>
              <w:bottom w:val="single" w:sz="4" w:space="0" w:color="auto"/>
              <w:right w:val="single" w:sz="4" w:space="0" w:color="auto"/>
            </w:tcBorders>
            <w:vAlign w:val="center"/>
          </w:tcPr>
          <w:p w:rsidR="00F125FB" w:rsidRPr="00A04B4C" w:rsidRDefault="00F125FB" w:rsidP="00B211B2">
            <w:pPr>
              <w:rPr>
                <w:rFonts w:ascii="Times New Roman" w:hAnsi="Times New Roman" w:cs="Times New Roman"/>
              </w:rPr>
            </w:pPr>
            <w:r w:rsidRPr="00A04B4C">
              <w:rPr>
                <w:rFonts w:ascii="Times New Roman" w:hAnsi="Times New Roman" w:cs="Times New Roman"/>
                <w:szCs w:val="15"/>
              </w:rPr>
              <w:t>Участки культурно-просветительных учреждений</w:t>
            </w:r>
          </w:p>
        </w:tc>
        <w:tc>
          <w:tcPr>
            <w:tcW w:w="2448" w:type="pct"/>
            <w:tcBorders>
              <w:top w:val="single" w:sz="4" w:space="0" w:color="auto"/>
              <w:left w:val="single" w:sz="4" w:space="0" w:color="auto"/>
              <w:bottom w:val="single" w:sz="4" w:space="0" w:color="auto"/>
            </w:tcBorders>
            <w:vAlign w:val="center"/>
          </w:tcPr>
          <w:p w:rsidR="00F125FB" w:rsidRPr="00A04B4C" w:rsidRDefault="00F125FB" w:rsidP="00B211B2">
            <w:pPr>
              <w:rPr>
                <w:rFonts w:ascii="Times New Roman" w:hAnsi="Times New Roman" w:cs="Times New Roman"/>
              </w:rPr>
            </w:pPr>
            <w:r w:rsidRPr="00A04B4C">
              <w:rPr>
                <w:rFonts w:ascii="Times New Roman" w:hAnsi="Times New Roman" w:cs="Times New Roman"/>
                <w:szCs w:val="15"/>
              </w:rPr>
              <w:t>20-30</w:t>
            </w:r>
          </w:p>
        </w:tc>
      </w:tr>
      <w:tr w:rsidR="00F125FB" w:rsidRPr="00A04B4C" w:rsidTr="00B211B2">
        <w:trPr>
          <w:jc w:val="center"/>
        </w:trPr>
        <w:tc>
          <w:tcPr>
            <w:tcW w:w="2552" w:type="pct"/>
            <w:tcBorders>
              <w:top w:val="single" w:sz="4" w:space="0" w:color="auto"/>
              <w:bottom w:val="single" w:sz="4" w:space="0" w:color="auto"/>
              <w:right w:val="single" w:sz="4" w:space="0" w:color="auto"/>
            </w:tcBorders>
            <w:vAlign w:val="center"/>
          </w:tcPr>
          <w:p w:rsidR="00F125FB" w:rsidRPr="00A04B4C" w:rsidRDefault="00F125FB" w:rsidP="00B211B2">
            <w:pPr>
              <w:rPr>
                <w:rFonts w:ascii="Times New Roman" w:hAnsi="Times New Roman" w:cs="Times New Roman"/>
              </w:rPr>
            </w:pPr>
            <w:r w:rsidRPr="00A04B4C">
              <w:rPr>
                <w:rFonts w:ascii="Times New Roman" w:hAnsi="Times New Roman" w:cs="Times New Roman"/>
                <w:szCs w:val="15"/>
              </w:rPr>
              <w:t>Участки жилой застройки</w:t>
            </w:r>
          </w:p>
        </w:tc>
        <w:tc>
          <w:tcPr>
            <w:tcW w:w="2448" w:type="pct"/>
            <w:tcBorders>
              <w:top w:val="single" w:sz="4" w:space="0" w:color="auto"/>
              <w:left w:val="single" w:sz="4" w:space="0" w:color="auto"/>
              <w:bottom w:val="single" w:sz="4" w:space="0" w:color="auto"/>
            </w:tcBorders>
            <w:vAlign w:val="center"/>
          </w:tcPr>
          <w:p w:rsidR="00F125FB" w:rsidRPr="00A04B4C" w:rsidRDefault="00F125FB" w:rsidP="00B211B2">
            <w:pPr>
              <w:rPr>
                <w:rFonts w:ascii="Times New Roman" w:hAnsi="Times New Roman" w:cs="Times New Roman"/>
              </w:rPr>
            </w:pPr>
            <w:r w:rsidRPr="00A04B4C">
              <w:rPr>
                <w:rFonts w:ascii="Times New Roman" w:hAnsi="Times New Roman" w:cs="Times New Roman"/>
                <w:szCs w:val="15"/>
              </w:rPr>
              <w:t>40-60</w:t>
            </w:r>
          </w:p>
        </w:tc>
      </w:tr>
      <w:tr w:rsidR="00F125FB" w:rsidRPr="00A04B4C" w:rsidTr="00B211B2">
        <w:trPr>
          <w:jc w:val="center"/>
        </w:trPr>
        <w:tc>
          <w:tcPr>
            <w:tcW w:w="2552" w:type="pct"/>
            <w:tcBorders>
              <w:top w:val="single" w:sz="4" w:space="0" w:color="auto"/>
              <w:bottom w:val="single" w:sz="4" w:space="0" w:color="auto"/>
              <w:right w:val="single" w:sz="4" w:space="0" w:color="auto"/>
            </w:tcBorders>
            <w:vAlign w:val="center"/>
          </w:tcPr>
          <w:p w:rsidR="00F125FB" w:rsidRPr="00A04B4C" w:rsidRDefault="00F125FB" w:rsidP="00B211B2">
            <w:pPr>
              <w:rPr>
                <w:rFonts w:ascii="Times New Roman" w:hAnsi="Times New Roman" w:cs="Times New Roman"/>
              </w:rPr>
            </w:pPr>
            <w:r w:rsidRPr="00A04B4C">
              <w:rPr>
                <w:rFonts w:ascii="Times New Roman" w:hAnsi="Times New Roman" w:cs="Times New Roman"/>
                <w:szCs w:val="15"/>
              </w:rPr>
              <w:t>Участки производственной застройки</w:t>
            </w:r>
          </w:p>
        </w:tc>
        <w:tc>
          <w:tcPr>
            <w:tcW w:w="2448" w:type="pct"/>
            <w:tcBorders>
              <w:top w:val="single" w:sz="4" w:space="0" w:color="auto"/>
              <w:left w:val="single" w:sz="4" w:space="0" w:color="auto"/>
              <w:bottom w:val="single" w:sz="4" w:space="0" w:color="auto"/>
            </w:tcBorders>
            <w:vAlign w:val="center"/>
          </w:tcPr>
          <w:p w:rsidR="00F125FB" w:rsidRPr="00A04B4C" w:rsidRDefault="00F125FB" w:rsidP="00B211B2">
            <w:pPr>
              <w:rPr>
                <w:rFonts w:ascii="Times New Roman" w:hAnsi="Times New Roman" w:cs="Times New Roman"/>
              </w:rPr>
            </w:pPr>
            <w:r w:rsidRPr="00A04B4C">
              <w:rPr>
                <w:rFonts w:ascii="Times New Roman" w:hAnsi="Times New Roman" w:cs="Times New Roman"/>
                <w:szCs w:val="15"/>
              </w:rPr>
              <w:t>10-15*</w:t>
            </w:r>
          </w:p>
        </w:tc>
      </w:tr>
      <w:tr w:rsidR="00F125FB" w:rsidRPr="00A04B4C" w:rsidTr="00B211B2">
        <w:trPr>
          <w:jc w:val="center"/>
        </w:trPr>
        <w:tc>
          <w:tcPr>
            <w:tcW w:w="5000" w:type="pct"/>
            <w:gridSpan w:val="2"/>
            <w:tcBorders>
              <w:top w:val="single" w:sz="4" w:space="0" w:color="auto"/>
              <w:bottom w:val="single" w:sz="4" w:space="0" w:color="auto"/>
            </w:tcBorders>
            <w:vAlign w:val="center"/>
          </w:tcPr>
          <w:p w:rsidR="00F125FB" w:rsidRPr="00A04B4C" w:rsidRDefault="00F125FB" w:rsidP="00B211B2">
            <w:pPr>
              <w:rPr>
                <w:rFonts w:ascii="Times New Roman" w:hAnsi="Times New Roman" w:cs="Times New Roman"/>
              </w:rPr>
            </w:pPr>
            <w:r w:rsidRPr="00A04B4C">
              <w:rPr>
                <w:rFonts w:ascii="Times New Roman" w:hAnsi="Times New Roman" w:cs="Times New Roman"/>
                <w:szCs w:val="16"/>
              </w:rPr>
              <w:t>* В зависимости от отраслевой направленности производства.</w:t>
            </w:r>
          </w:p>
        </w:tc>
      </w:tr>
    </w:tbl>
    <w:bookmarkEnd w:id="40"/>
    <w:p w:rsidR="00F125FB" w:rsidRPr="00A04B4C" w:rsidRDefault="00F125FB" w:rsidP="00B211B2">
      <w:pPr>
        <w:spacing w:before="120"/>
        <w:jc w:val="right"/>
        <w:rPr>
          <w:rFonts w:ascii="Times New Roman" w:hAnsi="Times New Roman" w:cs="Times New Roman"/>
          <w:sz w:val="28"/>
          <w:szCs w:val="28"/>
        </w:rPr>
      </w:pPr>
      <w:r w:rsidRPr="00A04B4C">
        <w:rPr>
          <w:rFonts w:ascii="Times New Roman" w:hAnsi="Times New Roman" w:cs="Times New Roman"/>
          <w:sz w:val="28"/>
          <w:szCs w:val="28"/>
        </w:rPr>
        <w:t>Таблица А.4.</w:t>
      </w:r>
    </w:p>
    <w:p w:rsidR="00F125FB" w:rsidRPr="00A04B4C" w:rsidRDefault="00F125FB" w:rsidP="00615E41">
      <w:pPr>
        <w:jc w:val="center"/>
        <w:rPr>
          <w:rFonts w:ascii="Times New Roman" w:hAnsi="Times New Roman" w:cs="Times New Roman"/>
          <w:sz w:val="28"/>
          <w:szCs w:val="28"/>
        </w:rPr>
      </w:pPr>
      <w:r w:rsidRPr="00A04B4C">
        <w:rPr>
          <w:rFonts w:ascii="Times New Roman" w:hAnsi="Times New Roman" w:cs="Times New Roman"/>
          <w:sz w:val="28"/>
          <w:szCs w:val="28"/>
        </w:rPr>
        <w:t xml:space="preserve">Предельно допустимое загрязнение воздуха для зеленых насаждений </w:t>
      </w:r>
    </w:p>
    <w:p w:rsidR="00F125FB" w:rsidRPr="00A04B4C" w:rsidRDefault="00F125FB" w:rsidP="00615E41">
      <w:pPr>
        <w:spacing w:after="120"/>
        <w:jc w:val="center"/>
        <w:rPr>
          <w:rFonts w:ascii="Times New Roman" w:hAnsi="Times New Roman" w:cs="Times New Roman"/>
        </w:rPr>
      </w:pPr>
      <w:r w:rsidRPr="00A04B4C">
        <w:rPr>
          <w:rFonts w:ascii="Times New Roman" w:hAnsi="Times New Roman" w:cs="Times New Roman"/>
          <w:sz w:val="28"/>
          <w:szCs w:val="28"/>
        </w:rPr>
        <w:t xml:space="preserve">                                               на территории города                </w:t>
      </w:r>
      <w:r w:rsidRPr="00A04B4C">
        <w:rPr>
          <w:rFonts w:ascii="Times New Roman" w:hAnsi="Times New Roman" w:cs="Times New Roman"/>
          <w:szCs w:val="17"/>
        </w:rPr>
        <w:t>миллиграммы на куб. метр</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5133"/>
        <w:gridCol w:w="2658"/>
        <w:gridCol w:w="2180"/>
      </w:tblGrid>
      <w:tr w:rsidR="00F125FB" w:rsidRPr="00A04B4C" w:rsidTr="00B211B2">
        <w:trPr>
          <w:tblHeader/>
          <w:jc w:val="center"/>
        </w:trPr>
        <w:tc>
          <w:tcPr>
            <w:tcW w:w="2574" w:type="pct"/>
            <w:vMerge w:val="restart"/>
            <w:tcBorders>
              <w:top w:val="single" w:sz="4" w:space="0" w:color="auto"/>
              <w:bottom w:val="single" w:sz="4" w:space="0" w:color="auto"/>
              <w:right w:val="single" w:sz="4" w:space="0" w:color="auto"/>
            </w:tcBorders>
            <w:vAlign w:val="center"/>
          </w:tcPr>
          <w:p w:rsidR="00F125FB" w:rsidRPr="00A04B4C" w:rsidRDefault="00F125FB" w:rsidP="00B211B2">
            <w:pPr>
              <w:widowControl/>
              <w:jc w:val="center"/>
              <w:rPr>
                <w:rFonts w:ascii="Times New Roman" w:hAnsi="Times New Roman" w:cs="Times New Roman"/>
              </w:rPr>
            </w:pPr>
            <w:r w:rsidRPr="00A04B4C">
              <w:rPr>
                <w:rFonts w:ascii="Times New Roman" w:hAnsi="Times New Roman" w:cs="Times New Roman"/>
                <w:szCs w:val="17"/>
              </w:rPr>
              <w:t>Ингредиент</w:t>
            </w:r>
          </w:p>
        </w:tc>
        <w:tc>
          <w:tcPr>
            <w:tcW w:w="2426" w:type="pct"/>
            <w:gridSpan w:val="2"/>
            <w:tcBorders>
              <w:top w:val="single" w:sz="4" w:space="0" w:color="auto"/>
              <w:left w:val="single" w:sz="4" w:space="0" w:color="auto"/>
              <w:bottom w:val="single" w:sz="4" w:space="0" w:color="auto"/>
            </w:tcBorders>
            <w:vAlign w:val="center"/>
          </w:tcPr>
          <w:p w:rsidR="00F125FB" w:rsidRPr="00A04B4C" w:rsidRDefault="00F125FB" w:rsidP="00B211B2">
            <w:pPr>
              <w:widowControl/>
              <w:jc w:val="center"/>
              <w:rPr>
                <w:rFonts w:ascii="Times New Roman" w:hAnsi="Times New Roman" w:cs="Times New Roman"/>
              </w:rPr>
            </w:pPr>
            <w:proofErr w:type="spellStart"/>
            <w:r w:rsidRPr="00A04B4C">
              <w:rPr>
                <w:rFonts w:ascii="Times New Roman" w:hAnsi="Times New Roman" w:cs="Times New Roman"/>
                <w:szCs w:val="16"/>
              </w:rPr>
              <w:t>Фитотоксичные</w:t>
            </w:r>
            <w:proofErr w:type="spellEnd"/>
            <w:r w:rsidRPr="00A04B4C">
              <w:rPr>
                <w:rFonts w:ascii="Times New Roman" w:hAnsi="Times New Roman" w:cs="Times New Roman"/>
                <w:szCs w:val="16"/>
              </w:rPr>
              <w:t xml:space="preserve"> ПДК</w:t>
            </w:r>
          </w:p>
        </w:tc>
      </w:tr>
      <w:tr w:rsidR="00F125FB" w:rsidRPr="00A04B4C" w:rsidTr="00B211B2">
        <w:trPr>
          <w:tblHeader/>
          <w:jc w:val="center"/>
        </w:trPr>
        <w:tc>
          <w:tcPr>
            <w:tcW w:w="0" w:type="auto"/>
            <w:vMerge/>
            <w:tcBorders>
              <w:top w:val="single" w:sz="4" w:space="0" w:color="auto"/>
              <w:bottom w:val="single" w:sz="4" w:space="0" w:color="auto"/>
              <w:right w:val="single" w:sz="4" w:space="0" w:color="auto"/>
            </w:tcBorders>
            <w:vAlign w:val="center"/>
          </w:tcPr>
          <w:p w:rsidR="00F125FB" w:rsidRPr="00A04B4C" w:rsidRDefault="00F125FB" w:rsidP="00B211B2">
            <w:pPr>
              <w:widowControl/>
              <w:rPr>
                <w:rFonts w:ascii="Times New Roman" w:hAnsi="Times New Roman" w:cs="Times New Roman"/>
              </w:rPr>
            </w:pPr>
          </w:p>
        </w:tc>
        <w:tc>
          <w:tcPr>
            <w:tcW w:w="1333" w:type="pct"/>
            <w:tcBorders>
              <w:top w:val="single" w:sz="4" w:space="0" w:color="auto"/>
              <w:left w:val="single" w:sz="4" w:space="0" w:color="auto"/>
              <w:bottom w:val="single" w:sz="4" w:space="0" w:color="auto"/>
              <w:right w:val="single" w:sz="4" w:space="0" w:color="auto"/>
            </w:tcBorders>
            <w:vAlign w:val="center"/>
          </w:tcPr>
          <w:p w:rsidR="00F125FB" w:rsidRPr="00A04B4C" w:rsidRDefault="00F125FB" w:rsidP="00B211B2">
            <w:pPr>
              <w:widowControl/>
              <w:jc w:val="center"/>
              <w:rPr>
                <w:rFonts w:ascii="Times New Roman" w:hAnsi="Times New Roman" w:cs="Times New Roman"/>
              </w:rPr>
            </w:pPr>
            <w:r w:rsidRPr="00A04B4C">
              <w:rPr>
                <w:rFonts w:ascii="Times New Roman" w:hAnsi="Times New Roman" w:cs="Times New Roman"/>
                <w:szCs w:val="16"/>
              </w:rPr>
              <w:t>Максимальные разовые</w:t>
            </w:r>
          </w:p>
        </w:tc>
        <w:tc>
          <w:tcPr>
            <w:tcW w:w="1093" w:type="pct"/>
            <w:tcBorders>
              <w:top w:val="single" w:sz="4" w:space="0" w:color="auto"/>
              <w:left w:val="single" w:sz="4" w:space="0" w:color="auto"/>
              <w:bottom w:val="single" w:sz="4" w:space="0" w:color="auto"/>
            </w:tcBorders>
            <w:vAlign w:val="center"/>
          </w:tcPr>
          <w:p w:rsidR="00F125FB" w:rsidRPr="00A04B4C" w:rsidRDefault="00F125FB" w:rsidP="00B211B2">
            <w:pPr>
              <w:widowControl/>
              <w:jc w:val="center"/>
              <w:rPr>
                <w:rFonts w:ascii="Times New Roman" w:hAnsi="Times New Roman" w:cs="Times New Roman"/>
              </w:rPr>
            </w:pPr>
            <w:r w:rsidRPr="00A04B4C">
              <w:rPr>
                <w:rFonts w:ascii="Times New Roman" w:hAnsi="Times New Roman" w:cs="Times New Roman"/>
                <w:szCs w:val="16"/>
              </w:rPr>
              <w:t>Среднесуточные</w:t>
            </w:r>
          </w:p>
        </w:tc>
      </w:tr>
      <w:tr w:rsidR="00F125FB" w:rsidRPr="00A04B4C" w:rsidTr="00B211B2">
        <w:trPr>
          <w:jc w:val="center"/>
        </w:trPr>
        <w:tc>
          <w:tcPr>
            <w:tcW w:w="2574" w:type="pct"/>
            <w:tcBorders>
              <w:top w:val="single" w:sz="4" w:space="0" w:color="auto"/>
              <w:bottom w:val="single" w:sz="4" w:space="0" w:color="auto"/>
              <w:right w:val="single" w:sz="4" w:space="0" w:color="auto"/>
            </w:tcBorders>
          </w:tcPr>
          <w:p w:rsidR="00F125FB" w:rsidRPr="00A04B4C" w:rsidRDefault="00F125FB" w:rsidP="00B211B2">
            <w:pPr>
              <w:jc w:val="both"/>
              <w:rPr>
                <w:rFonts w:ascii="Times New Roman" w:hAnsi="Times New Roman" w:cs="Times New Roman"/>
              </w:rPr>
            </w:pPr>
            <w:r w:rsidRPr="00A04B4C">
              <w:rPr>
                <w:rFonts w:ascii="Times New Roman" w:hAnsi="Times New Roman" w:cs="Times New Roman"/>
                <w:szCs w:val="17"/>
              </w:rPr>
              <w:t>Диоксид серы</w:t>
            </w:r>
          </w:p>
        </w:tc>
        <w:tc>
          <w:tcPr>
            <w:tcW w:w="1333" w:type="pct"/>
            <w:tcBorders>
              <w:top w:val="single" w:sz="4" w:space="0" w:color="auto"/>
              <w:left w:val="single" w:sz="4" w:space="0" w:color="auto"/>
              <w:bottom w:val="single" w:sz="4" w:space="0" w:color="auto"/>
              <w:right w:val="single" w:sz="4" w:space="0" w:color="auto"/>
            </w:tcBorders>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6"/>
              </w:rPr>
              <w:t>0,100</w:t>
            </w:r>
          </w:p>
        </w:tc>
        <w:tc>
          <w:tcPr>
            <w:tcW w:w="1093" w:type="pct"/>
            <w:tcBorders>
              <w:top w:val="single" w:sz="4" w:space="0" w:color="auto"/>
              <w:left w:val="single" w:sz="4" w:space="0" w:color="auto"/>
              <w:bottom w:val="single" w:sz="4" w:space="0" w:color="auto"/>
            </w:tcBorders>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6"/>
              </w:rPr>
              <w:t>0,05</w:t>
            </w:r>
          </w:p>
        </w:tc>
      </w:tr>
      <w:tr w:rsidR="00F125FB" w:rsidRPr="00A04B4C" w:rsidTr="00B211B2">
        <w:trPr>
          <w:jc w:val="center"/>
        </w:trPr>
        <w:tc>
          <w:tcPr>
            <w:tcW w:w="2574" w:type="pct"/>
            <w:tcBorders>
              <w:top w:val="single" w:sz="4" w:space="0" w:color="auto"/>
              <w:bottom w:val="single" w:sz="4" w:space="0" w:color="auto"/>
              <w:right w:val="single" w:sz="4" w:space="0" w:color="auto"/>
            </w:tcBorders>
          </w:tcPr>
          <w:p w:rsidR="00F125FB" w:rsidRPr="00A04B4C" w:rsidRDefault="00F125FB" w:rsidP="00B211B2">
            <w:pPr>
              <w:jc w:val="both"/>
              <w:rPr>
                <w:rFonts w:ascii="Times New Roman" w:hAnsi="Times New Roman" w:cs="Times New Roman"/>
              </w:rPr>
            </w:pPr>
            <w:r w:rsidRPr="00A04B4C">
              <w:rPr>
                <w:rFonts w:ascii="Times New Roman" w:hAnsi="Times New Roman" w:cs="Times New Roman"/>
                <w:szCs w:val="17"/>
              </w:rPr>
              <w:t>Диоксид азота</w:t>
            </w:r>
          </w:p>
        </w:tc>
        <w:tc>
          <w:tcPr>
            <w:tcW w:w="1333" w:type="pct"/>
            <w:tcBorders>
              <w:top w:val="single" w:sz="4" w:space="0" w:color="auto"/>
              <w:left w:val="single" w:sz="4" w:space="0" w:color="auto"/>
              <w:bottom w:val="single" w:sz="4" w:space="0" w:color="auto"/>
              <w:right w:val="single" w:sz="4" w:space="0" w:color="auto"/>
            </w:tcBorders>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6"/>
              </w:rPr>
              <w:t>0,09</w:t>
            </w:r>
          </w:p>
        </w:tc>
        <w:tc>
          <w:tcPr>
            <w:tcW w:w="1093" w:type="pct"/>
            <w:tcBorders>
              <w:top w:val="single" w:sz="4" w:space="0" w:color="auto"/>
              <w:left w:val="single" w:sz="4" w:space="0" w:color="auto"/>
              <w:bottom w:val="single" w:sz="4" w:space="0" w:color="auto"/>
            </w:tcBorders>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6"/>
              </w:rPr>
              <w:t>0,05</w:t>
            </w:r>
          </w:p>
        </w:tc>
      </w:tr>
      <w:tr w:rsidR="00F125FB" w:rsidRPr="00A04B4C" w:rsidTr="00B211B2">
        <w:trPr>
          <w:jc w:val="center"/>
        </w:trPr>
        <w:tc>
          <w:tcPr>
            <w:tcW w:w="2574" w:type="pct"/>
            <w:tcBorders>
              <w:top w:val="single" w:sz="4" w:space="0" w:color="auto"/>
              <w:bottom w:val="single" w:sz="4" w:space="0" w:color="auto"/>
              <w:right w:val="single" w:sz="4" w:space="0" w:color="auto"/>
            </w:tcBorders>
          </w:tcPr>
          <w:p w:rsidR="00F125FB" w:rsidRPr="00A04B4C" w:rsidRDefault="00F125FB" w:rsidP="00B211B2">
            <w:pPr>
              <w:jc w:val="both"/>
              <w:rPr>
                <w:rFonts w:ascii="Times New Roman" w:hAnsi="Times New Roman" w:cs="Times New Roman"/>
              </w:rPr>
            </w:pPr>
            <w:r w:rsidRPr="00A04B4C">
              <w:rPr>
                <w:rFonts w:ascii="Times New Roman" w:hAnsi="Times New Roman" w:cs="Times New Roman"/>
                <w:szCs w:val="17"/>
              </w:rPr>
              <w:t>Аммиак</w:t>
            </w:r>
          </w:p>
        </w:tc>
        <w:tc>
          <w:tcPr>
            <w:tcW w:w="1333" w:type="pct"/>
            <w:tcBorders>
              <w:top w:val="single" w:sz="4" w:space="0" w:color="auto"/>
              <w:left w:val="single" w:sz="4" w:space="0" w:color="auto"/>
              <w:bottom w:val="single" w:sz="4" w:space="0" w:color="auto"/>
              <w:right w:val="single" w:sz="4" w:space="0" w:color="auto"/>
            </w:tcBorders>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6"/>
              </w:rPr>
              <w:t>0,35</w:t>
            </w:r>
          </w:p>
        </w:tc>
        <w:tc>
          <w:tcPr>
            <w:tcW w:w="1093" w:type="pct"/>
            <w:tcBorders>
              <w:top w:val="single" w:sz="4" w:space="0" w:color="auto"/>
              <w:left w:val="single" w:sz="4" w:space="0" w:color="auto"/>
              <w:bottom w:val="single" w:sz="4" w:space="0" w:color="auto"/>
            </w:tcBorders>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6"/>
              </w:rPr>
              <w:t>0,17</w:t>
            </w:r>
          </w:p>
        </w:tc>
      </w:tr>
      <w:tr w:rsidR="00F125FB" w:rsidRPr="00A04B4C" w:rsidTr="00B211B2">
        <w:trPr>
          <w:jc w:val="center"/>
        </w:trPr>
        <w:tc>
          <w:tcPr>
            <w:tcW w:w="2574" w:type="pct"/>
            <w:tcBorders>
              <w:top w:val="single" w:sz="4" w:space="0" w:color="auto"/>
              <w:bottom w:val="single" w:sz="4" w:space="0" w:color="auto"/>
              <w:right w:val="single" w:sz="4" w:space="0" w:color="auto"/>
            </w:tcBorders>
          </w:tcPr>
          <w:p w:rsidR="00F125FB" w:rsidRPr="00A04B4C" w:rsidRDefault="00F125FB" w:rsidP="00B211B2">
            <w:pPr>
              <w:jc w:val="both"/>
              <w:rPr>
                <w:rFonts w:ascii="Times New Roman" w:hAnsi="Times New Roman" w:cs="Times New Roman"/>
              </w:rPr>
            </w:pPr>
            <w:r w:rsidRPr="00A04B4C">
              <w:rPr>
                <w:rFonts w:ascii="Times New Roman" w:hAnsi="Times New Roman" w:cs="Times New Roman"/>
                <w:szCs w:val="17"/>
              </w:rPr>
              <w:t>Озон</w:t>
            </w:r>
          </w:p>
        </w:tc>
        <w:tc>
          <w:tcPr>
            <w:tcW w:w="1333" w:type="pct"/>
            <w:tcBorders>
              <w:top w:val="single" w:sz="4" w:space="0" w:color="auto"/>
              <w:left w:val="single" w:sz="4" w:space="0" w:color="auto"/>
              <w:bottom w:val="single" w:sz="4" w:space="0" w:color="auto"/>
              <w:right w:val="single" w:sz="4" w:space="0" w:color="auto"/>
            </w:tcBorders>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6"/>
              </w:rPr>
              <w:t>0,47</w:t>
            </w:r>
          </w:p>
        </w:tc>
        <w:tc>
          <w:tcPr>
            <w:tcW w:w="1093" w:type="pct"/>
            <w:tcBorders>
              <w:top w:val="single" w:sz="4" w:space="0" w:color="auto"/>
              <w:left w:val="single" w:sz="4" w:space="0" w:color="auto"/>
              <w:bottom w:val="single" w:sz="4" w:space="0" w:color="auto"/>
            </w:tcBorders>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6"/>
              </w:rPr>
              <w:t>0,24</w:t>
            </w:r>
          </w:p>
        </w:tc>
      </w:tr>
      <w:tr w:rsidR="00F125FB" w:rsidRPr="00A04B4C" w:rsidTr="00B211B2">
        <w:trPr>
          <w:jc w:val="center"/>
        </w:trPr>
        <w:tc>
          <w:tcPr>
            <w:tcW w:w="2574" w:type="pct"/>
            <w:tcBorders>
              <w:top w:val="single" w:sz="4" w:space="0" w:color="auto"/>
              <w:bottom w:val="single" w:sz="4" w:space="0" w:color="auto"/>
              <w:right w:val="single" w:sz="4" w:space="0" w:color="auto"/>
            </w:tcBorders>
          </w:tcPr>
          <w:p w:rsidR="00F125FB" w:rsidRPr="00A04B4C" w:rsidRDefault="00F125FB" w:rsidP="00B211B2">
            <w:pPr>
              <w:jc w:val="both"/>
              <w:rPr>
                <w:rFonts w:ascii="Times New Roman" w:hAnsi="Times New Roman" w:cs="Times New Roman"/>
              </w:rPr>
            </w:pPr>
            <w:r w:rsidRPr="00A04B4C">
              <w:rPr>
                <w:rFonts w:ascii="Times New Roman" w:hAnsi="Times New Roman" w:cs="Times New Roman"/>
                <w:szCs w:val="16"/>
              </w:rPr>
              <w:t>Углеводороды</w:t>
            </w:r>
          </w:p>
        </w:tc>
        <w:tc>
          <w:tcPr>
            <w:tcW w:w="1333" w:type="pct"/>
            <w:tcBorders>
              <w:top w:val="single" w:sz="4" w:space="0" w:color="auto"/>
              <w:left w:val="single" w:sz="4" w:space="0" w:color="auto"/>
              <w:bottom w:val="single" w:sz="4" w:space="0" w:color="auto"/>
              <w:right w:val="single" w:sz="4" w:space="0" w:color="auto"/>
            </w:tcBorders>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6"/>
              </w:rPr>
              <w:t>0,65</w:t>
            </w:r>
          </w:p>
        </w:tc>
        <w:tc>
          <w:tcPr>
            <w:tcW w:w="1093" w:type="pct"/>
            <w:tcBorders>
              <w:top w:val="single" w:sz="4" w:space="0" w:color="auto"/>
              <w:left w:val="single" w:sz="4" w:space="0" w:color="auto"/>
              <w:bottom w:val="single" w:sz="4" w:space="0" w:color="auto"/>
            </w:tcBorders>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6"/>
              </w:rPr>
              <w:t>0,14</w:t>
            </w:r>
          </w:p>
        </w:tc>
      </w:tr>
      <w:tr w:rsidR="00F125FB" w:rsidRPr="00A04B4C" w:rsidTr="00B211B2">
        <w:trPr>
          <w:jc w:val="center"/>
        </w:trPr>
        <w:tc>
          <w:tcPr>
            <w:tcW w:w="2574" w:type="pct"/>
            <w:tcBorders>
              <w:top w:val="single" w:sz="4" w:space="0" w:color="auto"/>
              <w:bottom w:val="single" w:sz="4" w:space="0" w:color="auto"/>
              <w:right w:val="single" w:sz="4" w:space="0" w:color="auto"/>
            </w:tcBorders>
          </w:tcPr>
          <w:p w:rsidR="00F125FB" w:rsidRPr="00A04B4C" w:rsidRDefault="00F125FB" w:rsidP="00B211B2">
            <w:pPr>
              <w:jc w:val="both"/>
              <w:rPr>
                <w:rFonts w:ascii="Times New Roman" w:hAnsi="Times New Roman" w:cs="Times New Roman"/>
              </w:rPr>
            </w:pPr>
            <w:r w:rsidRPr="00A04B4C">
              <w:rPr>
                <w:rFonts w:ascii="Times New Roman" w:hAnsi="Times New Roman" w:cs="Times New Roman"/>
                <w:szCs w:val="16"/>
              </w:rPr>
              <w:t>Угарный газ</w:t>
            </w:r>
          </w:p>
        </w:tc>
        <w:tc>
          <w:tcPr>
            <w:tcW w:w="1333" w:type="pct"/>
            <w:tcBorders>
              <w:top w:val="single" w:sz="4" w:space="0" w:color="auto"/>
              <w:left w:val="single" w:sz="4" w:space="0" w:color="auto"/>
              <w:bottom w:val="single" w:sz="4" w:space="0" w:color="auto"/>
              <w:right w:val="single" w:sz="4" w:space="0" w:color="auto"/>
            </w:tcBorders>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6"/>
              </w:rPr>
              <w:t>6,7</w:t>
            </w:r>
          </w:p>
        </w:tc>
        <w:tc>
          <w:tcPr>
            <w:tcW w:w="1093" w:type="pct"/>
            <w:tcBorders>
              <w:top w:val="single" w:sz="4" w:space="0" w:color="auto"/>
              <w:left w:val="single" w:sz="4" w:space="0" w:color="auto"/>
              <w:bottom w:val="single" w:sz="4" w:space="0" w:color="auto"/>
            </w:tcBorders>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6"/>
              </w:rPr>
              <w:t>3,3</w:t>
            </w:r>
          </w:p>
        </w:tc>
      </w:tr>
      <w:tr w:rsidR="00F125FB" w:rsidRPr="00A04B4C" w:rsidTr="00B211B2">
        <w:trPr>
          <w:jc w:val="center"/>
        </w:trPr>
        <w:tc>
          <w:tcPr>
            <w:tcW w:w="2574" w:type="pct"/>
            <w:tcBorders>
              <w:top w:val="single" w:sz="4" w:space="0" w:color="auto"/>
              <w:bottom w:val="single" w:sz="4" w:space="0" w:color="auto"/>
              <w:right w:val="single" w:sz="4" w:space="0" w:color="auto"/>
            </w:tcBorders>
          </w:tcPr>
          <w:p w:rsidR="00F125FB" w:rsidRPr="00A04B4C" w:rsidRDefault="00F125FB" w:rsidP="00B211B2">
            <w:pPr>
              <w:jc w:val="both"/>
              <w:rPr>
                <w:rFonts w:ascii="Times New Roman" w:hAnsi="Times New Roman" w:cs="Times New Roman"/>
              </w:rPr>
            </w:pPr>
            <w:proofErr w:type="spellStart"/>
            <w:r w:rsidRPr="00A04B4C">
              <w:rPr>
                <w:rFonts w:ascii="Times New Roman" w:hAnsi="Times New Roman" w:cs="Times New Roman"/>
                <w:szCs w:val="16"/>
              </w:rPr>
              <w:t>Бен</w:t>
            </w:r>
            <w:proofErr w:type="gramStart"/>
            <w:r w:rsidRPr="00A04B4C">
              <w:rPr>
                <w:rFonts w:ascii="Times New Roman" w:hAnsi="Times New Roman" w:cs="Times New Roman"/>
                <w:szCs w:val="16"/>
              </w:rPr>
              <w:t>з</w:t>
            </w:r>
            <w:proofErr w:type="spellEnd"/>
            <w:r w:rsidRPr="00A04B4C">
              <w:rPr>
                <w:rFonts w:ascii="Times New Roman" w:hAnsi="Times New Roman" w:cs="Times New Roman"/>
                <w:szCs w:val="16"/>
              </w:rPr>
              <w:t>(</w:t>
            </w:r>
            <w:proofErr w:type="gramEnd"/>
            <w:r w:rsidRPr="00A04B4C">
              <w:rPr>
                <w:rFonts w:ascii="Times New Roman" w:hAnsi="Times New Roman" w:cs="Times New Roman"/>
                <w:szCs w:val="16"/>
              </w:rPr>
              <w:t>а)</w:t>
            </w:r>
            <w:proofErr w:type="spellStart"/>
            <w:r w:rsidRPr="00A04B4C">
              <w:rPr>
                <w:rFonts w:ascii="Times New Roman" w:hAnsi="Times New Roman" w:cs="Times New Roman"/>
                <w:szCs w:val="16"/>
              </w:rPr>
              <w:t>пирен</w:t>
            </w:r>
            <w:proofErr w:type="spellEnd"/>
          </w:p>
        </w:tc>
        <w:tc>
          <w:tcPr>
            <w:tcW w:w="1333" w:type="pct"/>
            <w:tcBorders>
              <w:top w:val="single" w:sz="4" w:space="0" w:color="auto"/>
              <w:left w:val="single" w:sz="4" w:space="0" w:color="auto"/>
              <w:bottom w:val="single" w:sz="4" w:space="0" w:color="auto"/>
              <w:right w:val="single" w:sz="4" w:space="0" w:color="auto"/>
            </w:tcBorders>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6"/>
              </w:rPr>
              <w:t>0,0002</w:t>
            </w:r>
          </w:p>
        </w:tc>
        <w:tc>
          <w:tcPr>
            <w:tcW w:w="1093" w:type="pct"/>
            <w:tcBorders>
              <w:top w:val="single" w:sz="4" w:space="0" w:color="auto"/>
              <w:left w:val="single" w:sz="4" w:space="0" w:color="auto"/>
              <w:bottom w:val="single" w:sz="4" w:space="0" w:color="auto"/>
            </w:tcBorders>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6"/>
              </w:rPr>
              <w:t>0,0001</w:t>
            </w:r>
          </w:p>
        </w:tc>
      </w:tr>
      <w:tr w:rsidR="00F125FB" w:rsidRPr="00A04B4C" w:rsidTr="00B211B2">
        <w:trPr>
          <w:jc w:val="center"/>
        </w:trPr>
        <w:tc>
          <w:tcPr>
            <w:tcW w:w="2574" w:type="pct"/>
            <w:tcBorders>
              <w:top w:val="single" w:sz="4" w:space="0" w:color="auto"/>
              <w:bottom w:val="single" w:sz="4" w:space="0" w:color="auto"/>
              <w:right w:val="single" w:sz="4" w:space="0" w:color="auto"/>
            </w:tcBorders>
          </w:tcPr>
          <w:p w:rsidR="00F125FB" w:rsidRPr="00A04B4C" w:rsidRDefault="00F125FB" w:rsidP="00B211B2">
            <w:pPr>
              <w:jc w:val="both"/>
              <w:rPr>
                <w:rFonts w:ascii="Times New Roman" w:hAnsi="Times New Roman" w:cs="Times New Roman"/>
              </w:rPr>
            </w:pPr>
            <w:r w:rsidRPr="00A04B4C">
              <w:rPr>
                <w:rFonts w:ascii="Times New Roman" w:hAnsi="Times New Roman" w:cs="Times New Roman"/>
                <w:szCs w:val="16"/>
              </w:rPr>
              <w:t>Бензол</w:t>
            </w:r>
          </w:p>
        </w:tc>
        <w:tc>
          <w:tcPr>
            <w:tcW w:w="1333" w:type="pct"/>
            <w:tcBorders>
              <w:top w:val="single" w:sz="4" w:space="0" w:color="auto"/>
              <w:left w:val="single" w:sz="4" w:space="0" w:color="auto"/>
              <w:bottom w:val="single" w:sz="4" w:space="0" w:color="auto"/>
              <w:right w:val="single" w:sz="4" w:space="0" w:color="auto"/>
            </w:tcBorders>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6"/>
              </w:rPr>
              <w:t>0,1</w:t>
            </w:r>
          </w:p>
        </w:tc>
        <w:tc>
          <w:tcPr>
            <w:tcW w:w="1093" w:type="pct"/>
            <w:tcBorders>
              <w:top w:val="single" w:sz="4" w:space="0" w:color="auto"/>
              <w:left w:val="single" w:sz="4" w:space="0" w:color="auto"/>
              <w:bottom w:val="single" w:sz="4" w:space="0" w:color="auto"/>
            </w:tcBorders>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6"/>
              </w:rPr>
              <w:t>0,05</w:t>
            </w:r>
          </w:p>
        </w:tc>
      </w:tr>
      <w:tr w:rsidR="00F125FB" w:rsidRPr="00A04B4C" w:rsidTr="00B211B2">
        <w:trPr>
          <w:jc w:val="center"/>
        </w:trPr>
        <w:tc>
          <w:tcPr>
            <w:tcW w:w="2574" w:type="pct"/>
            <w:tcBorders>
              <w:top w:val="single" w:sz="4" w:space="0" w:color="auto"/>
              <w:bottom w:val="single" w:sz="4" w:space="0" w:color="auto"/>
              <w:right w:val="single" w:sz="4" w:space="0" w:color="auto"/>
            </w:tcBorders>
          </w:tcPr>
          <w:p w:rsidR="00F125FB" w:rsidRPr="00A04B4C" w:rsidRDefault="00F125FB" w:rsidP="00B211B2">
            <w:pPr>
              <w:jc w:val="both"/>
              <w:rPr>
                <w:rFonts w:ascii="Times New Roman" w:hAnsi="Times New Roman" w:cs="Times New Roman"/>
              </w:rPr>
            </w:pPr>
            <w:r w:rsidRPr="00A04B4C">
              <w:rPr>
                <w:rFonts w:ascii="Times New Roman" w:hAnsi="Times New Roman" w:cs="Times New Roman"/>
                <w:szCs w:val="16"/>
              </w:rPr>
              <w:t>Взвешенные вещества (</w:t>
            </w:r>
            <w:proofErr w:type="spellStart"/>
            <w:r w:rsidRPr="00A04B4C">
              <w:rPr>
                <w:rFonts w:ascii="Times New Roman" w:hAnsi="Times New Roman" w:cs="Times New Roman"/>
                <w:szCs w:val="16"/>
              </w:rPr>
              <w:t>пром</w:t>
            </w:r>
            <w:proofErr w:type="spellEnd"/>
            <w:r w:rsidRPr="00A04B4C">
              <w:rPr>
                <w:rFonts w:ascii="Times New Roman" w:hAnsi="Times New Roman" w:cs="Times New Roman"/>
                <w:szCs w:val="16"/>
              </w:rPr>
              <w:t>. пыль, цемент)</w:t>
            </w:r>
          </w:p>
        </w:tc>
        <w:tc>
          <w:tcPr>
            <w:tcW w:w="1333" w:type="pct"/>
            <w:tcBorders>
              <w:top w:val="single" w:sz="4" w:space="0" w:color="auto"/>
              <w:left w:val="single" w:sz="4" w:space="0" w:color="auto"/>
              <w:bottom w:val="single" w:sz="4" w:space="0" w:color="auto"/>
              <w:right w:val="single" w:sz="4" w:space="0" w:color="auto"/>
            </w:tcBorders>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6"/>
              </w:rPr>
              <w:t>0,2</w:t>
            </w:r>
          </w:p>
        </w:tc>
        <w:tc>
          <w:tcPr>
            <w:tcW w:w="1093" w:type="pct"/>
            <w:tcBorders>
              <w:top w:val="single" w:sz="4" w:space="0" w:color="auto"/>
              <w:left w:val="single" w:sz="4" w:space="0" w:color="auto"/>
              <w:bottom w:val="single" w:sz="4" w:space="0" w:color="auto"/>
            </w:tcBorders>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6"/>
              </w:rPr>
              <w:t>0,05</w:t>
            </w:r>
          </w:p>
        </w:tc>
      </w:tr>
      <w:tr w:rsidR="00F125FB" w:rsidRPr="00A04B4C" w:rsidTr="00B211B2">
        <w:trPr>
          <w:jc w:val="center"/>
        </w:trPr>
        <w:tc>
          <w:tcPr>
            <w:tcW w:w="2574" w:type="pct"/>
            <w:tcBorders>
              <w:top w:val="single" w:sz="4" w:space="0" w:color="auto"/>
              <w:bottom w:val="single" w:sz="4" w:space="0" w:color="auto"/>
              <w:right w:val="single" w:sz="4" w:space="0" w:color="auto"/>
            </w:tcBorders>
          </w:tcPr>
          <w:p w:rsidR="00F125FB" w:rsidRPr="00A04B4C" w:rsidRDefault="00F125FB" w:rsidP="00B211B2">
            <w:pPr>
              <w:jc w:val="both"/>
              <w:rPr>
                <w:rFonts w:ascii="Times New Roman" w:hAnsi="Times New Roman" w:cs="Times New Roman"/>
              </w:rPr>
            </w:pPr>
            <w:r w:rsidRPr="00A04B4C">
              <w:rPr>
                <w:rFonts w:ascii="Times New Roman" w:hAnsi="Times New Roman" w:cs="Times New Roman"/>
                <w:szCs w:val="16"/>
              </w:rPr>
              <w:t>Сероводород</w:t>
            </w:r>
          </w:p>
        </w:tc>
        <w:tc>
          <w:tcPr>
            <w:tcW w:w="1333" w:type="pct"/>
            <w:tcBorders>
              <w:top w:val="single" w:sz="4" w:space="0" w:color="auto"/>
              <w:left w:val="single" w:sz="4" w:space="0" w:color="auto"/>
              <w:bottom w:val="single" w:sz="4" w:space="0" w:color="auto"/>
              <w:right w:val="single" w:sz="4" w:space="0" w:color="auto"/>
            </w:tcBorders>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6"/>
              </w:rPr>
              <w:t>0,008</w:t>
            </w:r>
          </w:p>
        </w:tc>
        <w:tc>
          <w:tcPr>
            <w:tcW w:w="1093" w:type="pct"/>
            <w:tcBorders>
              <w:top w:val="single" w:sz="4" w:space="0" w:color="auto"/>
              <w:left w:val="single" w:sz="4" w:space="0" w:color="auto"/>
              <w:bottom w:val="single" w:sz="4" w:space="0" w:color="auto"/>
            </w:tcBorders>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6"/>
              </w:rPr>
              <w:t>0,008</w:t>
            </w:r>
          </w:p>
        </w:tc>
      </w:tr>
      <w:tr w:rsidR="00F125FB" w:rsidRPr="00A04B4C" w:rsidTr="00B211B2">
        <w:trPr>
          <w:jc w:val="center"/>
        </w:trPr>
        <w:tc>
          <w:tcPr>
            <w:tcW w:w="2574" w:type="pct"/>
            <w:tcBorders>
              <w:top w:val="single" w:sz="4" w:space="0" w:color="auto"/>
              <w:bottom w:val="single" w:sz="4" w:space="0" w:color="auto"/>
              <w:right w:val="single" w:sz="4" w:space="0" w:color="auto"/>
            </w:tcBorders>
          </w:tcPr>
          <w:p w:rsidR="00F125FB" w:rsidRPr="00A04B4C" w:rsidRDefault="00F125FB" w:rsidP="00B211B2">
            <w:pPr>
              <w:jc w:val="both"/>
              <w:rPr>
                <w:rFonts w:ascii="Times New Roman" w:hAnsi="Times New Roman" w:cs="Times New Roman"/>
              </w:rPr>
            </w:pPr>
            <w:r w:rsidRPr="00A04B4C">
              <w:rPr>
                <w:rFonts w:ascii="Times New Roman" w:hAnsi="Times New Roman" w:cs="Times New Roman"/>
                <w:szCs w:val="16"/>
              </w:rPr>
              <w:t>Формальдегид</w:t>
            </w:r>
          </w:p>
        </w:tc>
        <w:tc>
          <w:tcPr>
            <w:tcW w:w="1333" w:type="pct"/>
            <w:tcBorders>
              <w:top w:val="single" w:sz="4" w:space="0" w:color="auto"/>
              <w:left w:val="single" w:sz="4" w:space="0" w:color="auto"/>
              <w:bottom w:val="single" w:sz="4" w:space="0" w:color="auto"/>
              <w:right w:val="single" w:sz="4" w:space="0" w:color="auto"/>
            </w:tcBorders>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6"/>
              </w:rPr>
              <w:t>0,02</w:t>
            </w:r>
          </w:p>
        </w:tc>
        <w:tc>
          <w:tcPr>
            <w:tcW w:w="1093" w:type="pct"/>
            <w:tcBorders>
              <w:top w:val="single" w:sz="4" w:space="0" w:color="auto"/>
              <w:left w:val="single" w:sz="4" w:space="0" w:color="auto"/>
              <w:bottom w:val="single" w:sz="4" w:space="0" w:color="auto"/>
            </w:tcBorders>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6"/>
              </w:rPr>
              <w:t>0,003</w:t>
            </w:r>
          </w:p>
        </w:tc>
      </w:tr>
      <w:tr w:rsidR="00F125FB" w:rsidRPr="00A04B4C" w:rsidTr="00B211B2">
        <w:trPr>
          <w:jc w:val="center"/>
        </w:trPr>
        <w:tc>
          <w:tcPr>
            <w:tcW w:w="2574" w:type="pct"/>
            <w:tcBorders>
              <w:top w:val="single" w:sz="4" w:space="0" w:color="auto"/>
              <w:bottom w:val="single" w:sz="4" w:space="0" w:color="auto"/>
              <w:right w:val="single" w:sz="4" w:space="0" w:color="auto"/>
            </w:tcBorders>
          </w:tcPr>
          <w:p w:rsidR="00F125FB" w:rsidRPr="00A04B4C" w:rsidRDefault="00F125FB" w:rsidP="00B211B2">
            <w:pPr>
              <w:jc w:val="both"/>
              <w:rPr>
                <w:rFonts w:ascii="Times New Roman" w:hAnsi="Times New Roman" w:cs="Times New Roman"/>
              </w:rPr>
            </w:pPr>
            <w:r w:rsidRPr="00A04B4C">
              <w:rPr>
                <w:rFonts w:ascii="Times New Roman" w:hAnsi="Times New Roman" w:cs="Times New Roman"/>
                <w:szCs w:val="16"/>
              </w:rPr>
              <w:t>Хлор</w:t>
            </w:r>
          </w:p>
        </w:tc>
        <w:tc>
          <w:tcPr>
            <w:tcW w:w="1333" w:type="pct"/>
            <w:tcBorders>
              <w:top w:val="single" w:sz="4" w:space="0" w:color="auto"/>
              <w:left w:val="single" w:sz="4" w:space="0" w:color="auto"/>
              <w:bottom w:val="single" w:sz="4" w:space="0" w:color="auto"/>
              <w:right w:val="single" w:sz="4" w:space="0" w:color="auto"/>
            </w:tcBorders>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6"/>
              </w:rPr>
              <w:t>0,025</w:t>
            </w:r>
          </w:p>
        </w:tc>
        <w:tc>
          <w:tcPr>
            <w:tcW w:w="1093" w:type="pct"/>
            <w:tcBorders>
              <w:top w:val="single" w:sz="4" w:space="0" w:color="auto"/>
              <w:left w:val="single" w:sz="4" w:space="0" w:color="auto"/>
              <w:bottom w:val="single" w:sz="4" w:space="0" w:color="auto"/>
            </w:tcBorders>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6"/>
              </w:rPr>
              <w:t>0,015</w:t>
            </w:r>
          </w:p>
        </w:tc>
      </w:tr>
    </w:tbl>
    <w:p w:rsidR="00F125FB" w:rsidRPr="00A04B4C" w:rsidRDefault="00F125FB" w:rsidP="00B211B2">
      <w:pPr>
        <w:spacing w:before="120"/>
        <w:jc w:val="right"/>
        <w:rPr>
          <w:rFonts w:ascii="Times New Roman" w:hAnsi="Times New Roman" w:cs="Times New Roman"/>
          <w:sz w:val="28"/>
          <w:szCs w:val="28"/>
        </w:rPr>
      </w:pPr>
      <w:r w:rsidRPr="00A04B4C">
        <w:rPr>
          <w:rFonts w:ascii="Times New Roman" w:hAnsi="Times New Roman" w:cs="Times New Roman"/>
          <w:sz w:val="28"/>
          <w:szCs w:val="28"/>
        </w:rPr>
        <w:t>Таблица А.5</w:t>
      </w:r>
      <w:r w:rsidRPr="00A04B4C">
        <w:rPr>
          <w:rFonts w:ascii="Times New Roman" w:hAnsi="Times New Roman" w:cs="Times New Roman"/>
          <w:sz w:val="28"/>
          <w:szCs w:val="28"/>
        </w:rPr>
        <w:tab/>
      </w:r>
    </w:p>
    <w:p w:rsidR="00F125FB" w:rsidRPr="00A04B4C" w:rsidRDefault="00F125FB" w:rsidP="00B211B2">
      <w:pPr>
        <w:spacing w:after="120"/>
        <w:jc w:val="center"/>
        <w:rPr>
          <w:rFonts w:ascii="Times New Roman" w:hAnsi="Times New Roman" w:cs="Times New Roman"/>
          <w:sz w:val="28"/>
          <w:szCs w:val="28"/>
        </w:rPr>
      </w:pPr>
      <w:r w:rsidRPr="00A04B4C">
        <w:rPr>
          <w:rFonts w:ascii="Times New Roman" w:hAnsi="Times New Roman" w:cs="Times New Roman"/>
          <w:sz w:val="28"/>
          <w:szCs w:val="28"/>
        </w:rPr>
        <w:t>Ожидаемый уровень снижения шума</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5929"/>
        <w:gridCol w:w="2020"/>
        <w:gridCol w:w="2022"/>
      </w:tblGrid>
      <w:tr w:rsidR="00F125FB" w:rsidRPr="00A04B4C" w:rsidTr="00B211B2">
        <w:trPr>
          <w:tblHeader/>
          <w:jc w:val="center"/>
        </w:trPr>
        <w:tc>
          <w:tcPr>
            <w:tcW w:w="2973" w:type="pct"/>
            <w:tcBorders>
              <w:top w:val="single" w:sz="4" w:space="0" w:color="auto"/>
              <w:bottom w:val="single" w:sz="4" w:space="0" w:color="auto"/>
              <w:right w:val="single" w:sz="4" w:space="0" w:color="auto"/>
            </w:tcBorders>
            <w:vAlign w:val="center"/>
          </w:tcPr>
          <w:p w:rsidR="00F125FB" w:rsidRPr="00A04B4C" w:rsidRDefault="00F125FB" w:rsidP="00B211B2">
            <w:pPr>
              <w:widowControl/>
              <w:jc w:val="center"/>
              <w:rPr>
                <w:rFonts w:ascii="Times New Roman" w:hAnsi="Times New Roman" w:cs="Times New Roman"/>
              </w:rPr>
            </w:pPr>
            <w:bookmarkStart w:id="41" w:name="TO0000017"/>
            <w:r w:rsidRPr="00A04B4C">
              <w:rPr>
                <w:rFonts w:ascii="Times New Roman" w:hAnsi="Times New Roman" w:cs="Times New Roman"/>
                <w:szCs w:val="15"/>
              </w:rPr>
              <w:t>Полоса зеленых насаждений</w:t>
            </w:r>
          </w:p>
        </w:tc>
        <w:tc>
          <w:tcPr>
            <w:tcW w:w="1013" w:type="pct"/>
            <w:tcBorders>
              <w:top w:val="single" w:sz="4" w:space="0" w:color="auto"/>
              <w:left w:val="single" w:sz="4" w:space="0" w:color="auto"/>
              <w:bottom w:val="single" w:sz="4" w:space="0" w:color="auto"/>
              <w:right w:val="single" w:sz="4" w:space="0" w:color="auto"/>
            </w:tcBorders>
            <w:vAlign w:val="center"/>
          </w:tcPr>
          <w:p w:rsidR="00F125FB" w:rsidRPr="00A04B4C" w:rsidRDefault="00F125FB" w:rsidP="00B211B2">
            <w:pPr>
              <w:widowControl/>
              <w:jc w:val="center"/>
              <w:rPr>
                <w:rFonts w:ascii="Times New Roman" w:hAnsi="Times New Roman" w:cs="Times New Roman"/>
              </w:rPr>
            </w:pPr>
            <w:r w:rsidRPr="00A04B4C">
              <w:rPr>
                <w:rFonts w:ascii="Times New Roman" w:hAnsi="Times New Roman" w:cs="Times New Roman"/>
                <w:szCs w:val="15"/>
              </w:rPr>
              <w:t xml:space="preserve">Ширина полосы, </w:t>
            </w:r>
            <w:proofErr w:type="gramStart"/>
            <w:r w:rsidRPr="00A04B4C">
              <w:rPr>
                <w:rFonts w:ascii="Times New Roman" w:hAnsi="Times New Roman" w:cs="Times New Roman"/>
                <w:szCs w:val="15"/>
              </w:rPr>
              <w:t>м</w:t>
            </w:r>
            <w:proofErr w:type="gramEnd"/>
          </w:p>
        </w:tc>
        <w:tc>
          <w:tcPr>
            <w:tcW w:w="1014" w:type="pct"/>
            <w:tcBorders>
              <w:top w:val="single" w:sz="4" w:space="0" w:color="auto"/>
              <w:left w:val="single" w:sz="4" w:space="0" w:color="auto"/>
              <w:bottom w:val="single" w:sz="4" w:space="0" w:color="auto"/>
            </w:tcBorders>
            <w:vAlign w:val="center"/>
          </w:tcPr>
          <w:p w:rsidR="00F125FB" w:rsidRPr="00A04B4C" w:rsidRDefault="00F125FB" w:rsidP="00B211B2">
            <w:pPr>
              <w:widowControl/>
              <w:jc w:val="center"/>
              <w:rPr>
                <w:rFonts w:ascii="Times New Roman" w:hAnsi="Times New Roman" w:cs="Times New Roman"/>
              </w:rPr>
            </w:pPr>
            <w:r w:rsidRPr="00A04B4C">
              <w:rPr>
                <w:rFonts w:ascii="Times New Roman" w:hAnsi="Times New Roman" w:cs="Times New Roman"/>
                <w:szCs w:val="15"/>
              </w:rPr>
              <w:t xml:space="preserve">Снижение уровня звука </w:t>
            </w:r>
            <w:proofErr w:type="gramStart"/>
            <w:r w:rsidRPr="00A04B4C">
              <w:rPr>
                <w:rFonts w:ascii="Times New Roman" w:hAnsi="Times New Roman" w:cs="Times New Roman"/>
                <w:szCs w:val="15"/>
                <w:lang w:val="en-US"/>
              </w:rPr>
              <w:t>L</w:t>
            </w:r>
            <w:proofErr w:type="spellStart"/>
            <w:proofErr w:type="gramEnd"/>
            <w:r w:rsidRPr="00A04B4C">
              <w:rPr>
                <w:rFonts w:ascii="Times New Roman" w:hAnsi="Times New Roman" w:cs="Times New Roman"/>
                <w:szCs w:val="15"/>
              </w:rPr>
              <w:t>Азел</w:t>
            </w:r>
            <w:proofErr w:type="spellEnd"/>
            <w:r w:rsidRPr="00A04B4C">
              <w:rPr>
                <w:rFonts w:ascii="Times New Roman" w:hAnsi="Times New Roman" w:cs="Times New Roman"/>
                <w:szCs w:val="15"/>
              </w:rPr>
              <w:t xml:space="preserve">. в </w:t>
            </w:r>
            <w:proofErr w:type="spellStart"/>
            <w:r w:rsidRPr="00A04B4C">
              <w:rPr>
                <w:rFonts w:ascii="Times New Roman" w:hAnsi="Times New Roman" w:cs="Times New Roman"/>
                <w:szCs w:val="15"/>
              </w:rPr>
              <w:t>дБА</w:t>
            </w:r>
            <w:proofErr w:type="spellEnd"/>
          </w:p>
        </w:tc>
      </w:tr>
      <w:tr w:rsidR="00F125FB" w:rsidRPr="00A04B4C" w:rsidTr="00B211B2">
        <w:trPr>
          <w:jc w:val="center"/>
        </w:trPr>
        <w:tc>
          <w:tcPr>
            <w:tcW w:w="2973" w:type="pct"/>
            <w:tcBorders>
              <w:top w:val="single" w:sz="4" w:space="0" w:color="auto"/>
              <w:bottom w:val="single" w:sz="4" w:space="0" w:color="auto"/>
              <w:right w:val="single" w:sz="4" w:space="0" w:color="auto"/>
            </w:tcBorders>
            <w:vAlign w:val="center"/>
          </w:tcPr>
          <w:p w:rsidR="00F125FB" w:rsidRPr="00A04B4C" w:rsidRDefault="00F125FB" w:rsidP="00B211B2">
            <w:pPr>
              <w:rPr>
                <w:rFonts w:ascii="Times New Roman" w:hAnsi="Times New Roman" w:cs="Times New Roman"/>
              </w:rPr>
            </w:pPr>
            <w:r w:rsidRPr="00A04B4C">
              <w:rPr>
                <w:rFonts w:ascii="Times New Roman" w:hAnsi="Times New Roman" w:cs="Times New Roman"/>
                <w:szCs w:val="15"/>
              </w:rPr>
              <w:t>Однорядная или шахматная посадка</w:t>
            </w:r>
          </w:p>
        </w:tc>
        <w:tc>
          <w:tcPr>
            <w:tcW w:w="1013" w:type="pct"/>
            <w:tcBorders>
              <w:top w:val="single" w:sz="4" w:space="0" w:color="auto"/>
              <w:left w:val="single" w:sz="4" w:space="0" w:color="auto"/>
              <w:bottom w:val="single" w:sz="4" w:space="0" w:color="auto"/>
              <w:right w:val="single" w:sz="4" w:space="0" w:color="auto"/>
            </w:tcBorders>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5"/>
              </w:rPr>
              <w:t>10-15</w:t>
            </w:r>
          </w:p>
        </w:tc>
        <w:tc>
          <w:tcPr>
            <w:tcW w:w="1014" w:type="pct"/>
            <w:tcBorders>
              <w:top w:val="single" w:sz="4" w:space="0" w:color="auto"/>
              <w:left w:val="single" w:sz="4" w:space="0" w:color="auto"/>
              <w:bottom w:val="single" w:sz="4" w:space="0" w:color="auto"/>
            </w:tcBorders>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6"/>
              </w:rPr>
              <w:t>4-5</w:t>
            </w:r>
          </w:p>
        </w:tc>
      </w:tr>
      <w:tr w:rsidR="00F125FB" w:rsidRPr="00A04B4C" w:rsidTr="00B211B2">
        <w:trPr>
          <w:jc w:val="center"/>
        </w:trPr>
        <w:tc>
          <w:tcPr>
            <w:tcW w:w="2973" w:type="pct"/>
            <w:tcBorders>
              <w:top w:val="single" w:sz="4" w:space="0" w:color="auto"/>
              <w:bottom w:val="single" w:sz="4" w:space="0" w:color="auto"/>
              <w:right w:val="single" w:sz="4" w:space="0" w:color="auto"/>
            </w:tcBorders>
            <w:vAlign w:val="center"/>
          </w:tcPr>
          <w:p w:rsidR="00F125FB" w:rsidRPr="00A04B4C" w:rsidRDefault="00F125FB" w:rsidP="00B211B2">
            <w:pPr>
              <w:rPr>
                <w:rFonts w:ascii="Times New Roman" w:hAnsi="Times New Roman" w:cs="Times New Roman"/>
              </w:rPr>
            </w:pPr>
            <w:r w:rsidRPr="00A04B4C">
              <w:rPr>
                <w:rFonts w:ascii="Times New Roman" w:hAnsi="Times New Roman" w:cs="Times New Roman"/>
                <w:szCs w:val="15"/>
              </w:rPr>
              <w:t>То же</w:t>
            </w:r>
          </w:p>
        </w:tc>
        <w:tc>
          <w:tcPr>
            <w:tcW w:w="1013" w:type="pct"/>
            <w:tcBorders>
              <w:top w:val="single" w:sz="4" w:space="0" w:color="auto"/>
              <w:left w:val="single" w:sz="4" w:space="0" w:color="auto"/>
              <w:bottom w:val="single" w:sz="4" w:space="0" w:color="auto"/>
              <w:right w:val="single" w:sz="4" w:space="0" w:color="auto"/>
            </w:tcBorders>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5"/>
              </w:rPr>
              <w:t>16-20</w:t>
            </w:r>
          </w:p>
        </w:tc>
        <w:tc>
          <w:tcPr>
            <w:tcW w:w="1014" w:type="pct"/>
            <w:tcBorders>
              <w:top w:val="single" w:sz="4" w:space="0" w:color="auto"/>
              <w:left w:val="single" w:sz="4" w:space="0" w:color="auto"/>
              <w:bottom w:val="single" w:sz="4" w:space="0" w:color="auto"/>
            </w:tcBorders>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6"/>
              </w:rPr>
              <w:t>5-8</w:t>
            </w:r>
          </w:p>
        </w:tc>
      </w:tr>
      <w:tr w:rsidR="00F125FB" w:rsidRPr="00A04B4C" w:rsidTr="00B211B2">
        <w:trPr>
          <w:jc w:val="center"/>
        </w:trPr>
        <w:tc>
          <w:tcPr>
            <w:tcW w:w="2973" w:type="pct"/>
            <w:tcBorders>
              <w:top w:val="single" w:sz="4" w:space="0" w:color="auto"/>
              <w:bottom w:val="single" w:sz="4" w:space="0" w:color="auto"/>
              <w:right w:val="single" w:sz="4" w:space="0" w:color="auto"/>
            </w:tcBorders>
            <w:vAlign w:val="center"/>
          </w:tcPr>
          <w:p w:rsidR="00F125FB" w:rsidRPr="00A04B4C" w:rsidRDefault="00F125FB" w:rsidP="00B211B2">
            <w:pPr>
              <w:rPr>
                <w:rFonts w:ascii="Times New Roman" w:hAnsi="Times New Roman" w:cs="Times New Roman"/>
              </w:rPr>
            </w:pPr>
            <w:proofErr w:type="gramStart"/>
            <w:r w:rsidRPr="00A04B4C">
              <w:rPr>
                <w:rFonts w:ascii="Times New Roman" w:hAnsi="Times New Roman" w:cs="Times New Roman"/>
                <w:szCs w:val="15"/>
              </w:rPr>
              <w:t>Двухрядная</w:t>
            </w:r>
            <w:proofErr w:type="gramEnd"/>
            <w:r w:rsidRPr="00A04B4C">
              <w:rPr>
                <w:rFonts w:ascii="Times New Roman" w:hAnsi="Times New Roman" w:cs="Times New Roman"/>
                <w:szCs w:val="15"/>
              </w:rPr>
              <w:t xml:space="preserve"> при расстояниях между рядами 3-5 м; ряды аналогичны однорядной посадке</w:t>
            </w:r>
          </w:p>
        </w:tc>
        <w:tc>
          <w:tcPr>
            <w:tcW w:w="1013" w:type="pct"/>
            <w:tcBorders>
              <w:top w:val="single" w:sz="4" w:space="0" w:color="auto"/>
              <w:left w:val="single" w:sz="4" w:space="0" w:color="auto"/>
              <w:bottom w:val="single" w:sz="4" w:space="0" w:color="auto"/>
              <w:right w:val="single" w:sz="4" w:space="0" w:color="auto"/>
            </w:tcBorders>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5"/>
              </w:rPr>
              <w:t>21-25</w:t>
            </w:r>
          </w:p>
        </w:tc>
        <w:tc>
          <w:tcPr>
            <w:tcW w:w="1014" w:type="pct"/>
            <w:tcBorders>
              <w:top w:val="single" w:sz="4" w:space="0" w:color="auto"/>
              <w:left w:val="single" w:sz="4" w:space="0" w:color="auto"/>
              <w:bottom w:val="single" w:sz="4" w:space="0" w:color="auto"/>
            </w:tcBorders>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5"/>
              </w:rPr>
              <w:t>8-10</w:t>
            </w:r>
          </w:p>
        </w:tc>
      </w:tr>
      <w:tr w:rsidR="00F125FB" w:rsidRPr="00A04B4C" w:rsidTr="00B211B2">
        <w:trPr>
          <w:jc w:val="center"/>
        </w:trPr>
        <w:tc>
          <w:tcPr>
            <w:tcW w:w="2973" w:type="pct"/>
            <w:tcBorders>
              <w:top w:val="single" w:sz="4" w:space="0" w:color="auto"/>
              <w:bottom w:val="single" w:sz="4" w:space="0" w:color="auto"/>
              <w:right w:val="single" w:sz="4" w:space="0" w:color="auto"/>
            </w:tcBorders>
            <w:vAlign w:val="center"/>
          </w:tcPr>
          <w:p w:rsidR="00F125FB" w:rsidRPr="00A04B4C" w:rsidRDefault="00F125FB" w:rsidP="00B211B2">
            <w:pPr>
              <w:rPr>
                <w:rFonts w:ascii="Times New Roman" w:hAnsi="Times New Roman" w:cs="Times New Roman"/>
              </w:rPr>
            </w:pPr>
            <w:r w:rsidRPr="00A04B4C">
              <w:rPr>
                <w:rFonts w:ascii="Times New Roman" w:hAnsi="Times New Roman" w:cs="Times New Roman"/>
                <w:szCs w:val="15"/>
              </w:rPr>
              <w:t xml:space="preserve">Двух- или </w:t>
            </w:r>
            <w:proofErr w:type="gramStart"/>
            <w:r w:rsidRPr="00A04B4C">
              <w:rPr>
                <w:rFonts w:ascii="Times New Roman" w:hAnsi="Times New Roman" w:cs="Times New Roman"/>
                <w:szCs w:val="15"/>
              </w:rPr>
              <w:t>трехрядная</w:t>
            </w:r>
            <w:proofErr w:type="gramEnd"/>
            <w:r w:rsidRPr="00A04B4C">
              <w:rPr>
                <w:rFonts w:ascii="Times New Roman" w:hAnsi="Times New Roman" w:cs="Times New Roman"/>
                <w:szCs w:val="15"/>
              </w:rPr>
              <w:t xml:space="preserve"> при расстояниях между рядами 3 м; ряды аналогичны однорядной посадке</w:t>
            </w:r>
          </w:p>
        </w:tc>
        <w:tc>
          <w:tcPr>
            <w:tcW w:w="1013" w:type="pct"/>
            <w:tcBorders>
              <w:top w:val="single" w:sz="4" w:space="0" w:color="auto"/>
              <w:left w:val="single" w:sz="4" w:space="0" w:color="auto"/>
              <w:bottom w:val="single" w:sz="4" w:space="0" w:color="auto"/>
              <w:right w:val="single" w:sz="4" w:space="0" w:color="auto"/>
            </w:tcBorders>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5"/>
              </w:rPr>
              <w:t>26-30</w:t>
            </w:r>
          </w:p>
        </w:tc>
        <w:tc>
          <w:tcPr>
            <w:tcW w:w="1014" w:type="pct"/>
            <w:tcBorders>
              <w:top w:val="single" w:sz="4" w:space="0" w:color="auto"/>
              <w:left w:val="single" w:sz="4" w:space="0" w:color="auto"/>
              <w:bottom w:val="single" w:sz="4" w:space="0" w:color="auto"/>
            </w:tcBorders>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5"/>
              </w:rPr>
              <w:t>10-12</w:t>
            </w:r>
          </w:p>
        </w:tc>
      </w:tr>
      <w:tr w:rsidR="00F125FB" w:rsidRPr="00A04B4C" w:rsidTr="00B211B2">
        <w:trPr>
          <w:jc w:val="center"/>
        </w:trPr>
        <w:tc>
          <w:tcPr>
            <w:tcW w:w="5000" w:type="pct"/>
            <w:gridSpan w:val="3"/>
            <w:tcBorders>
              <w:top w:val="single" w:sz="4" w:space="0" w:color="auto"/>
              <w:bottom w:val="single" w:sz="4" w:space="0" w:color="auto"/>
            </w:tcBorders>
            <w:vAlign w:val="center"/>
          </w:tcPr>
          <w:p w:rsidR="00F125FB" w:rsidRPr="00A04B4C" w:rsidRDefault="00F125FB" w:rsidP="009A69D3">
            <w:pPr>
              <w:rPr>
                <w:rFonts w:ascii="Times New Roman" w:hAnsi="Times New Roman" w:cs="Times New Roman"/>
              </w:rPr>
            </w:pPr>
            <w:proofErr w:type="gramStart"/>
            <w:r w:rsidRPr="00A04B4C">
              <w:rPr>
                <w:rFonts w:ascii="Times New Roman" w:hAnsi="Times New Roman" w:cs="Times New Roman"/>
                <w:szCs w:val="15"/>
              </w:rPr>
              <w:t xml:space="preserve">Примечание - В </w:t>
            </w:r>
            <w:proofErr w:type="spellStart"/>
            <w:r w:rsidRPr="00A04B4C">
              <w:rPr>
                <w:rFonts w:ascii="Times New Roman" w:hAnsi="Times New Roman" w:cs="Times New Roman"/>
                <w:szCs w:val="15"/>
              </w:rPr>
              <w:t>шумозащитных</w:t>
            </w:r>
            <w:proofErr w:type="spellEnd"/>
            <w:r w:rsidRPr="00A04B4C">
              <w:rPr>
                <w:rFonts w:ascii="Times New Roman" w:hAnsi="Times New Roman" w:cs="Times New Roman"/>
                <w:szCs w:val="15"/>
              </w:rPr>
              <w:t xml:space="preserve"> насаждениях следует подбирать сочетания следующих деревьев и кустарников: клен остролистный, вяз обыкновенный, липа мелколистная, тополь бальзамический, клен татарский, спирея </w:t>
            </w:r>
            <w:proofErr w:type="spellStart"/>
            <w:r w:rsidRPr="00A04B4C">
              <w:rPr>
                <w:rFonts w:ascii="Times New Roman" w:hAnsi="Times New Roman" w:cs="Times New Roman"/>
                <w:szCs w:val="15"/>
              </w:rPr>
              <w:t>калинолистная</w:t>
            </w:r>
            <w:proofErr w:type="spellEnd"/>
            <w:r w:rsidRPr="00A04B4C">
              <w:rPr>
                <w:rFonts w:ascii="Times New Roman" w:hAnsi="Times New Roman" w:cs="Times New Roman"/>
                <w:szCs w:val="15"/>
              </w:rPr>
              <w:t>, жимолость татарская, дерен белый, акация желтая, боярышник сибирский</w:t>
            </w:r>
            <w:proofErr w:type="gramEnd"/>
          </w:p>
        </w:tc>
      </w:tr>
    </w:tbl>
    <w:bookmarkEnd w:id="41"/>
    <w:p w:rsidR="00F125FB" w:rsidRPr="00A04B4C" w:rsidRDefault="00F125FB" w:rsidP="00B211B2">
      <w:pPr>
        <w:spacing w:before="120"/>
        <w:jc w:val="right"/>
        <w:rPr>
          <w:rFonts w:ascii="Times New Roman" w:hAnsi="Times New Roman" w:cs="Times New Roman"/>
          <w:sz w:val="28"/>
          <w:szCs w:val="28"/>
        </w:rPr>
      </w:pPr>
      <w:r w:rsidRPr="00A04B4C">
        <w:rPr>
          <w:rFonts w:ascii="Times New Roman" w:hAnsi="Times New Roman" w:cs="Times New Roman"/>
          <w:sz w:val="28"/>
          <w:szCs w:val="28"/>
        </w:rPr>
        <w:t>Таблица А.6</w:t>
      </w:r>
      <w:r w:rsidRPr="00A04B4C">
        <w:rPr>
          <w:rFonts w:ascii="Times New Roman" w:hAnsi="Times New Roman" w:cs="Times New Roman"/>
          <w:sz w:val="28"/>
          <w:szCs w:val="28"/>
        </w:rPr>
        <w:tab/>
      </w:r>
    </w:p>
    <w:p w:rsidR="00F125FB" w:rsidRPr="00A04B4C" w:rsidRDefault="00F125FB" w:rsidP="00B211B2">
      <w:pPr>
        <w:spacing w:after="120"/>
        <w:jc w:val="center"/>
        <w:rPr>
          <w:rFonts w:ascii="Times New Roman" w:hAnsi="Times New Roman" w:cs="Times New Roman"/>
          <w:sz w:val="28"/>
          <w:szCs w:val="28"/>
        </w:rPr>
      </w:pPr>
      <w:r w:rsidRPr="00A04B4C">
        <w:rPr>
          <w:rFonts w:ascii="Times New Roman" w:hAnsi="Times New Roman" w:cs="Times New Roman"/>
          <w:sz w:val="28"/>
          <w:szCs w:val="28"/>
        </w:rPr>
        <w:t>Виды растений в различных категориях насаждений</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2482"/>
        <w:gridCol w:w="1187"/>
        <w:gridCol w:w="1462"/>
        <w:gridCol w:w="1325"/>
        <w:gridCol w:w="2065"/>
        <w:gridCol w:w="1450"/>
      </w:tblGrid>
      <w:tr w:rsidR="00F125FB" w:rsidRPr="00A04B4C" w:rsidTr="00B211B2">
        <w:trPr>
          <w:tblHeader/>
          <w:jc w:val="center"/>
        </w:trPr>
        <w:tc>
          <w:tcPr>
            <w:tcW w:w="1307" w:type="pct"/>
            <w:vMerge w:val="restart"/>
            <w:tcBorders>
              <w:top w:val="single" w:sz="4" w:space="0" w:color="auto"/>
              <w:bottom w:val="single" w:sz="4" w:space="0" w:color="auto"/>
              <w:right w:val="single" w:sz="4" w:space="0" w:color="auto"/>
            </w:tcBorders>
            <w:vAlign w:val="center"/>
          </w:tcPr>
          <w:p w:rsidR="00F125FB" w:rsidRPr="00A04B4C" w:rsidRDefault="00F125FB" w:rsidP="00615E41">
            <w:pPr>
              <w:widowControl/>
              <w:jc w:val="center"/>
              <w:rPr>
                <w:rFonts w:ascii="Times New Roman" w:hAnsi="Times New Roman" w:cs="Times New Roman"/>
              </w:rPr>
            </w:pPr>
            <w:r w:rsidRPr="00A04B4C">
              <w:rPr>
                <w:rFonts w:ascii="Times New Roman" w:hAnsi="Times New Roman" w:cs="Times New Roman"/>
                <w:szCs w:val="16"/>
              </w:rPr>
              <w:t>Название растений</w:t>
            </w:r>
          </w:p>
        </w:tc>
        <w:tc>
          <w:tcPr>
            <w:tcW w:w="3693" w:type="pct"/>
            <w:gridSpan w:val="5"/>
            <w:tcBorders>
              <w:top w:val="single" w:sz="4" w:space="0" w:color="auto"/>
              <w:left w:val="single" w:sz="4" w:space="0" w:color="auto"/>
              <w:bottom w:val="single" w:sz="4" w:space="0" w:color="auto"/>
            </w:tcBorders>
            <w:vAlign w:val="center"/>
          </w:tcPr>
          <w:p w:rsidR="00F125FB" w:rsidRPr="00A04B4C" w:rsidRDefault="00F125FB" w:rsidP="00615E41">
            <w:pPr>
              <w:widowControl/>
              <w:jc w:val="center"/>
              <w:rPr>
                <w:rFonts w:ascii="Times New Roman" w:hAnsi="Times New Roman" w:cs="Times New Roman"/>
              </w:rPr>
            </w:pPr>
            <w:r w:rsidRPr="00A04B4C">
              <w:rPr>
                <w:rFonts w:ascii="Times New Roman" w:hAnsi="Times New Roman" w:cs="Times New Roman"/>
                <w:szCs w:val="16"/>
              </w:rPr>
              <w:t>Предложения по использованию в следующих категориях насаждений</w:t>
            </w:r>
          </w:p>
        </w:tc>
      </w:tr>
      <w:tr w:rsidR="00F125FB" w:rsidRPr="00A04B4C" w:rsidTr="00B211B2">
        <w:trPr>
          <w:tblHeader/>
          <w:jc w:val="center"/>
        </w:trPr>
        <w:tc>
          <w:tcPr>
            <w:tcW w:w="0" w:type="auto"/>
            <w:vMerge/>
            <w:tcBorders>
              <w:top w:val="single" w:sz="4" w:space="0" w:color="auto"/>
              <w:bottom w:val="single" w:sz="4" w:space="0" w:color="auto"/>
              <w:right w:val="single" w:sz="4" w:space="0" w:color="auto"/>
            </w:tcBorders>
            <w:vAlign w:val="center"/>
          </w:tcPr>
          <w:p w:rsidR="00F125FB" w:rsidRPr="00A04B4C" w:rsidRDefault="00F125FB" w:rsidP="00615E41">
            <w:pPr>
              <w:widowControl/>
              <w:rPr>
                <w:rFonts w:ascii="Times New Roman" w:hAnsi="Times New Roman" w:cs="Times New Roman"/>
              </w:rPr>
            </w:pPr>
          </w:p>
        </w:tc>
        <w:tc>
          <w:tcPr>
            <w:tcW w:w="657" w:type="pct"/>
            <w:tcBorders>
              <w:top w:val="single" w:sz="4" w:space="0" w:color="auto"/>
              <w:left w:val="single" w:sz="4" w:space="0" w:color="auto"/>
              <w:bottom w:val="single" w:sz="4" w:space="0" w:color="auto"/>
              <w:right w:val="single" w:sz="4" w:space="0" w:color="auto"/>
            </w:tcBorders>
            <w:vAlign w:val="center"/>
          </w:tcPr>
          <w:p w:rsidR="00F125FB" w:rsidRPr="00A04B4C" w:rsidRDefault="00F125FB" w:rsidP="00615E41">
            <w:pPr>
              <w:widowControl/>
              <w:jc w:val="center"/>
              <w:rPr>
                <w:rFonts w:ascii="Times New Roman" w:hAnsi="Times New Roman" w:cs="Times New Roman"/>
              </w:rPr>
            </w:pPr>
            <w:r w:rsidRPr="00A04B4C">
              <w:rPr>
                <w:rFonts w:ascii="Times New Roman" w:hAnsi="Times New Roman" w:cs="Times New Roman"/>
                <w:szCs w:val="16"/>
              </w:rPr>
              <w:t>сады, парки</w:t>
            </w:r>
          </w:p>
        </w:tc>
        <w:tc>
          <w:tcPr>
            <w:tcW w:w="795" w:type="pct"/>
            <w:tcBorders>
              <w:top w:val="single" w:sz="4" w:space="0" w:color="auto"/>
              <w:left w:val="single" w:sz="4" w:space="0" w:color="auto"/>
              <w:bottom w:val="single" w:sz="4" w:space="0" w:color="auto"/>
              <w:right w:val="single" w:sz="4" w:space="0" w:color="auto"/>
            </w:tcBorders>
            <w:vAlign w:val="center"/>
          </w:tcPr>
          <w:p w:rsidR="00F125FB" w:rsidRPr="00A04B4C" w:rsidRDefault="00F125FB" w:rsidP="00615E41">
            <w:pPr>
              <w:widowControl/>
              <w:jc w:val="center"/>
              <w:rPr>
                <w:rFonts w:ascii="Times New Roman" w:hAnsi="Times New Roman" w:cs="Times New Roman"/>
              </w:rPr>
            </w:pPr>
            <w:r w:rsidRPr="00A04B4C">
              <w:rPr>
                <w:rFonts w:ascii="Times New Roman" w:hAnsi="Times New Roman" w:cs="Times New Roman"/>
                <w:szCs w:val="16"/>
              </w:rPr>
              <w:t>скверы, бульвары</w:t>
            </w:r>
          </w:p>
        </w:tc>
        <w:tc>
          <w:tcPr>
            <w:tcW w:w="726" w:type="pct"/>
            <w:tcBorders>
              <w:top w:val="single" w:sz="4" w:space="0" w:color="auto"/>
              <w:left w:val="single" w:sz="4" w:space="0" w:color="auto"/>
              <w:bottom w:val="single" w:sz="4" w:space="0" w:color="auto"/>
              <w:right w:val="single" w:sz="4" w:space="0" w:color="auto"/>
            </w:tcBorders>
            <w:vAlign w:val="center"/>
          </w:tcPr>
          <w:p w:rsidR="00F125FB" w:rsidRPr="00A04B4C" w:rsidRDefault="00F125FB" w:rsidP="00615E41">
            <w:pPr>
              <w:widowControl/>
              <w:jc w:val="center"/>
              <w:rPr>
                <w:rFonts w:ascii="Times New Roman" w:hAnsi="Times New Roman" w:cs="Times New Roman"/>
              </w:rPr>
            </w:pPr>
            <w:r w:rsidRPr="00A04B4C">
              <w:rPr>
                <w:rFonts w:ascii="Times New Roman" w:hAnsi="Times New Roman" w:cs="Times New Roman"/>
                <w:szCs w:val="16"/>
              </w:rPr>
              <w:t>улицы и дороги</w:t>
            </w:r>
          </w:p>
        </w:tc>
        <w:tc>
          <w:tcPr>
            <w:tcW w:w="726" w:type="pct"/>
            <w:tcBorders>
              <w:top w:val="single" w:sz="4" w:space="0" w:color="auto"/>
              <w:left w:val="single" w:sz="4" w:space="0" w:color="auto"/>
              <w:bottom w:val="single" w:sz="4" w:space="0" w:color="auto"/>
              <w:right w:val="single" w:sz="4" w:space="0" w:color="auto"/>
            </w:tcBorders>
            <w:vAlign w:val="center"/>
          </w:tcPr>
          <w:p w:rsidR="00F125FB" w:rsidRPr="00A04B4C" w:rsidRDefault="00F125FB" w:rsidP="00615E41">
            <w:pPr>
              <w:widowControl/>
              <w:jc w:val="center"/>
              <w:rPr>
                <w:rFonts w:ascii="Times New Roman" w:hAnsi="Times New Roman" w:cs="Times New Roman"/>
              </w:rPr>
            </w:pPr>
            <w:r w:rsidRPr="00A04B4C">
              <w:rPr>
                <w:rFonts w:ascii="Times New Roman" w:hAnsi="Times New Roman" w:cs="Times New Roman"/>
                <w:szCs w:val="16"/>
              </w:rPr>
              <w:t>внутриквартальные</w:t>
            </w:r>
          </w:p>
        </w:tc>
        <w:tc>
          <w:tcPr>
            <w:tcW w:w="789" w:type="pct"/>
            <w:tcBorders>
              <w:top w:val="single" w:sz="4" w:space="0" w:color="auto"/>
              <w:left w:val="single" w:sz="4" w:space="0" w:color="auto"/>
              <w:bottom w:val="single" w:sz="4" w:space="0" w:color="auto"/>
            </w:tcBorders>
            <w:vAlign w:val="center"/>
          </w:tcPr>
          <w:p w:rsidR="00F125FB" w:rsidRPr="00A04B4C" w:rsidRDefault="00F125FB" w:rsidP="00615E41">
            <w:pPr>
              <w:widowControl/>
              <w:jc w:val="center"/>
              <w:rPr>
                <w:rFonts w:ascii="Times New Roman" w:hAnsi="Times New Roman" w:cs="Times New Roman"/>
              </w:rPr>
            </w:pPr>
            <w:r w:rsidRPr="00A04B4C">
              <w:rPr>
                <w:rFonts w:ascii="Times New Roman" w:hAnsi="Times New Roman" w:cs="Times New Roman"/>
                <w:szCs w:val="16"/>
              </w:rPr>
              <w:t>специальные</w:t>
            </w:r>
          </w:p>
        </w:tc>
      </w:tr>
      <w:tr w:rsidR="00F125FB" w:rsidRPr="00A04B4C" w:rsidTr="00B211B2">
        <w:trPr>
          <w:jc w:val="center"/>
        </w:trPr>
        <w:tc>
          <w:tcPr>
            <w:tcW w:w="1307" w:type="pct"/>
            <w:tcBorders>
              <w:top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1</w:t>
            </w:r>
          </w:p>
        </w:tc>
        <w:tc>
          <w:tcPr>
            <w:tcW w:w="657"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2</w:t>
            </w:r>
          </w:p>
        </w:tc>
        <w:tc>
          <w:tcPr>
            <w:tcW w:w="795"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3</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4</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5</w:t>
            </w:r>
          </w:p>
        </w:tc>
        <w:tc>
          <w:tcPr>
            <w:tcW w:w="789" w:type="pct"/>
            <w:tcBorders>
              <w:top w:val="single" w:sz="4" w:space="0" w:color="auto"/>
              <w:left w:val="single" w:sz="4" w:space="0" w:color="auto"/>
              <w:bottom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6</w:t>
            </w:r>
          </w:p>
        </w:tc>
      </w:tr>
      <w:tr w:rsidR="00F125FB" w:rsidRPr="00A04B4C" w:rsidTr="00B211B2">
        <w:trPr>
          <w:jc w:val="center"/>
        </w:trPr>
        <w:tc>
          <w:tcPr>
            <w:tcW w:w="5000" w:type="pct"/>
            <w:gridSpan w:val="6"/>
            <w:tcBorders>
              <w:top w:val="single" w:sz="4" w:space="0" w:color="auto"/>
              <w:bottom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Деревья</w:t>
            </w:r>
          </w:p>
        </w:tc>
      </w:tr>
      <w:tr w:rsidR="00F125FB" w:rsidRPr="00A04B4C" w:rsidTr="00B211B2">
        <w:trPr>
          <w:jc w:val="center"/>
        </w:trPr>
        <w:tc>
          <w:tcPr>
            <w:tcW w:w="1307" w:type="pct"/>
            <w:tcBorders>
              <w:top w:val="single" w:sz="4" w:space="0" w:color="auto"/>
              <w:bottom w:val="single" w:sz="4" w:space="0" w:color="auto"/>
              <w:right w:val="single" w:sz="4" w:space="0" w:color="auto"/>
            </w:tcBorders>
          </w:tcPr>
          <w:p w:rsidR="00F125FB" w:rsidRPr="00A04B4C" w:rsidRDefault="00F125FB" w:rsidP="00615E41">
            <w:pPr>
              <w:jc w:val="both"/>
              <w:rPr>
                <w:rFonts w:ascii="Times New Roman" w:hAnsi="Times New Roman" w:cs="Times New Roman"/>
              </w:rPr>
            </w:pPr>
            <w:r w:rsidRPr="00A04B4C">
              <w:rPr>
                <w:rFonts w:ascii="Times New Roman" w:hAnsi="Times New Roman" w:cs="Times New Roman"/>
                <w:szCs w:val="16"/>
              </w:rPr>
              <w:t>Ель колючая</w:t>
            </w:r>
          </w:p>
        </w:tc>
        <w:tc>
          <w:tcPr>
            <w:tcW w:w="657"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w:t>
            </w:r>
          </w:p>
        </w:tc>
        <w:tc>
          <w:tcPr>
            <w:tcW w:w="795"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w:t>
            </w:r>
          </w:p>
        </w:tc>
        <w:tc>
          <w:tcPr>
            <w:tcW w:w="789" w:type="pct"/>
            <w:tcBorders>
              <w:top w:val="single" w:sz="4" w:space="0" w:color="auto"/>
              <w:left w:val="single" w:sz="4" w:space="0" w:color="auto"/>
              <w:bottom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r>
      <w:tr w:rsidR="00F125FB" w:rsidRPr="00A04B4C" w:rsidTr="00B211B2">
        <w:trPr>
          <w:jc w:val="center"/>
        </w:trPr>
        <w:tc>
          <w:tcPr>
            <w:tcW w:w="1307" w:type="pct"/>
            <w:tcBorders>
              <w:top w:val="single" w:sz="4" w:space="0" w:color="auto"/>
              <w:bottom w:val="single" w:sz="4" w:space="0" w:color="auto"/>
              <w:right w:val="single" w:sz="4" w:space="0" w:color="auto"/>
            </w:tcBorders>
          </w:tcPr>
          <w:p w:rsidR="00F125FB" w:rsidRPr="00A04B4C" w:rsidRDefault="00F125FB" w:rsidP="00615E41">
            <w:pPr>
              <w:jc w:val="both"/>
              <w:rPr>
                <w:rFonts w:ascii="Times New Roman" w:hAnsi="Times New Roman" w:cs="Times New Roman"/>
              </w:rPr>
            </w:pPr>
            <w:r w:rsidRPr="00A04B4C">
              <w:rPr>
                <w:rFonts w:ascii="Times New Roman" w:hAnsi="Times New Roman" w:cs="Times New Roman"/>
                <w:szCs w:val="16"/>
              </w:rPr>
              <w:lastRenderedPageBreak/>
              <w:t>Лиственница русская</w:t>
            </w:r>
          </w:p>
        </w:tc>
        <w:tc>
          <w:tcPr>
            <w:tcW w:w="657"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w:t>
            </w:r>
          </w:p>
        </w:tc>
        <w:tc>
          <w:tcPr>
            <w:tcW w:w="795"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r>
      <w:tr w:rsidR="00F125FB" w:rsidRPr="00A04B4C" w:rsidTr="00B211B2">
        <w:trPr>
          <w:jc w:val="center"/>
        </w:trPr>
        <w:tc>
          <w:tcPr>
            <w:tcW w:w="1307" w:type="pct"/>
            <w:tcBorders>
              <w:top w:val="single" w:sz="4" w:space="0" w:color="auto"/>
              <w:bottom w:val="single" w:sz="4" w:space="0" w:color="auto"/>
              <w:right w:val="single" w:sz="4" w:space="0" w:color="auto"/>
            </w:tcBorders>
          </w:tcPr>
          <w:p w:rsidR="00F125FB" w:rsidRPr="00A04B4C" w:rsidRDefault="00F125FB" w:rsidP="00615E41">
            <w:pPr>
              <w:jc w:val="both"/>
              <w:rPr>
                <w:rFonts w:ascii="Times New Roman" w:hAnsi="Times New Roman" w:cs="Times New Roman"/>
              </w:rPr>
            </w:pPr>
            <w:r w:rsidRPr="00A04B4C">
              <w:rPr>
                <w:rFonts w:ascii="Times New Roman" w:hAnsi="Times New Roman" w:cs="Times New Roman"/>
                <w:szCs w:val="16"/>
              </w:rPr>
              <w:t>Туя западная</w:t>
            </w:r>
          </w:p>
        </w:tc>
        <w:tc>
          <w:tcPr>
            <w:tcW w:w="657"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w:t>
            </w:r>
          </w:p>
        </w:tc>
        <w:tc>
          <w:tcPr>
            <w:tcW w:w="795"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 xml:space="preserve">+ только ул., с </w:t>
            </w:r>
            <w:proofErr w:type="spellStart"/>
            <w:r w:rsidRPr="00A04B4C">
              <w:rPr>
                <w:rFonts w:ascii="Times New Roman" w:hAnsi="Times New Roman" w:cs="Times New Roman"/>
                <w:szCs w:val="16"/>
              </w:rPr>
              <w:t>огр</w:t>
            </w:r>
            <w:proofErr w:type="spellEnd"/>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r>
      <w:tr w:rsidR="00F125FB" w:rsidRPr="00A04B4C" w:rsidTr="00B211B2">
        <w:trPr>
          <w:jc w:val="center"/>
        </w:trPr>
        <w:tc>
          <w:tcPr>
            <w:tcW w:w="1307" w:type="pct"/>
            <w:tcBorders>
              <w:top w:val="single" w:sz="4" w:space="0" w:color="auto"/>
              <w:bottom w:val="single" w:sz="4" w:space="0" w:color="auto"/>
              <w:right w:val="single" w:sz="4" w:space="0" w:color="auto"/>
            </w:tcBorders>
          </w:tcPr>
          <w:p w:rsidR="00F125FB" w:rsidRPr="00A04B4C" w:rsidRDefault="00F125FB" w:rsidP="00615E41">
            <w:pPr>
              <w:jc w:val="both"/>
              <w:rPr>
                <w:rFonts w:ascii="Times New Roman" w:hAnsi="Times New Roman" w:cs="Times New Roman"/>
              </w:rPr>
            </w:pPr>
            <w:r w:rsidRPr="00A04B4C">
              <w:rPr>
                <w:rFonts w:ascii="Times New Roman" w:hAnsi="Times New Roman" w:cs="Times New Roman"/>
                <w:szCs w:val="16"/>
              </w:rPr>
              <w:t>Белая акация</w:t>
            </w:r>
          </w:p>
        </w:tc>
        <w:tc>
          <w:tcPr>
            <w:tcW w:w="657"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w:t>
            </w:r>
          </w:p>
        </w:tc>
        <w:tc>
          <w:tcPr>
            <w:tcW w:w="795"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r>
      <w:tr w:rsidR="00F125FB" w:rsidRPr="00A04B4C" w:rsidTr="00B211B2">
        <w:trPr>
          <w:jc w:val="center"/>
        </w:trPr>
        <w:tc>
          <w:tcPr>
            <w:tcW w:w="1307" w:type="pct"/>
            <w:tcBorders>
              <w:top w:val="single" w:sz="4" w:space="0" w:color="auto"/>
              <w:bottom w:val="single" w:sz="4" w:space="0" w:color="auto"/>
              <w:right w:val="single" w:sz="4" w:space="0" w:color="auto"/>
            </w:tcBorders>
          </w:tcPr>
          <w:p w:rsidR="00F125FB" w:rsidRPr="00A04B4C" w:rsidRDefault="00F125FB" w:rsidP="00615E41">
            <w:pPr>
              <w:jc w:val="both"/>
              <w:rPr>
                <w:rFonts w:ascii="Times New Roman" w:hAnsi="Times New Roman" w:cs="Times New Roman"/>
              </w:rPr>
            </w:pPr>
            <w:r w:rsidRPr="00A04B4C">
              <w:rPr>
                <w:rFonts w:ascii="Times New Roman" w:hAnsi="Times New Roman" w:cs="Times New Roman"/>
                <w:szCs w:val="16"/>
              </w:rPr>
              <w:t xml:space="preserve">Береза </w:t>
            </w:r>
            <w:proofErr w:type="spellStart"/>
            <w:r w:rsidRPr="00A04B4C">
              <w:rPr>
                <w:rFonts w:ascii="Times New Roman" w:hAnsi="Times New Roman" w:cs="Times New Roman"/>
                <w:szCs w:val="16"/>
              </w:rPr>
              <w:t>повислая</w:t>
            </w:r>
            <w:proofErr w:type="spellEnd"/>
          </w:p>
        </w:tc>
        <w:tc>
          <w:tcPr>
            <w:tcW w:w="657"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w:t>
            </w:r>
          </w:p>
        </w:tc>
        <w:tc>
          <w:tcPr>
            <w:tcW w:w="795"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 xml:space="preserve">+ только ул., с </w:t>
            </w:r>
            <w:proofErr w:type="spellStart"/>
            <w:r w:rsidRPr="00A04B4C">
              <w:rPr>
                <w:rFonts w:ascii="Times New Roman" w:hAnsi="Times New Roman" w:cs="Times New Roman"/>
                <w:szCs w:val="16"/>
              </w:rPr>
              <w:t>огр</w:t>
            </w:r>
            <w:proofErr w:type="spellEnd"/>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r>
      <w:tr w:rsidR="00F125FB" w:rsidRPr="00A04B4C" w:rsidTr="00B211B2">
        <w:trPr>
          <w:jc w:val="center"/>
        </w:trPr>
        <w:tc>
          <w:tcPr>
            <w:tcW w:w="1307" w:type="pct"/>
            <w:tcBorders>
              <w:top w:val="single" w:sz="4" w:space="0" w:color="auto"/>
              <w:bottom w:val="single" w:sz="4" w:space="0" w:color="auto"/>
              <w:right w:val="single" w:sz="4" w:space="0" w:color="auto"/>
            </w:tcBorders>
          </w:tcPr>
          <w:p w:rsidR="00F125FB" w:rsidRPr="00A04B4C" w:rsidRDefault="00F125FB" w:rsidP="00615E41">
            <w:pPr>
              <w:jc w:val="both"/>
              <w:rPr>
                <w:rFonts w:ascii="Times New Roman" w:hAnsi="Times New Roman" w:cs="Times New Roman"/>
              </w:rPr>
            </w:pPr>
            <w:r w:rsidRPr="00A04B4C">
              <w:rPr>
                <w:rFonts w:ascii="Times New Roman" w:hAnsi="Times New Roman" w:cs="Times New Roman"/>
                <w:szCs w:val="16"/>
              </w:rPr>
              <w:t xml:space="preserve">Боярышник </w:t>
            </w:r>
            <w:proofErr w:type="spellStart"/>
            <w:r w:rsidRPr="00A04B4C">
              <w:rPr>
                <w:rFonts w:ascii="Times New Roman" w:hAnsi="Times New Roman" w:cs="Times New Roman"/>
                <w:szCs w:val="16"/>
              </w:rPr>
              <w:t>даурский</w:t>
            </w:r>
            <w:proofErr w:type="spellEnd"/>
          </w:p>
        </w:tc>
        <w:tc>
          <w:tcPr>
            <w:tcW w:w="657"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r>
      <w:tr w:rsidR="00F125FB" w:rsidRPr="00A04B4C" w:rsidTr="00B211B2">
        <w:trPr>
          <w:jc w:val="center"/>
        </w:trPr>
        <w:tc>
          <w:tcPr>
            <w:tcW w:w="1307" w:type="pct"/>
            <w:tcBorders>
              <w:top w:val="single" w:sz="4" w:space="0" w:color="auto"/>
              <w:bottom w:val="single" w:sz="4" w:space="0" w:color="auto"/>
              <w:right w:val="single" w:sz="4" w:space="0" w:color="auto"/>
            </w:tcBorders>
          </w:tcPr>
          <w:p w:rsidR="00F125FB" w:rsidRPr="00A04B4C" w:rsidRDefault="00F125FB" w:rsidP="00615E41">
            <w:pPr>
              <w:jc w:val="both"/>
              <w:rPr>
                <w:rFonts w:ascii="Times New Roman" w:hAnsi="Times New Roman" w:cs="Times New Roman"/>
              </w:rPr>
            </w:pPr>
            <w:r w:rsidRPr="00A04B4C">
              <w:rPr>
                <w:rFonts w:ascii="Times New Roman" w:hAnsi="Times New Roman" w:cs="Times New Roman"/>
                <w:szCs w:val="16"/>
              </w:rPr>
              <w:t>Боярышник колючий</w:t>
            </w:r>
          </w:p>
        </w:tc>
        <w:tc>
          <w:tcPr>
            <w:tcW w:w="657"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4"/>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r>
      <w:tr w:rsidR="00F125FB" w:rsidRPr="00A04B4C" w:rsidTr="00B211B2">
        <w:trPr>
          <w:jc w:val="center"/>
        </w:trPr>
        <w:tc>
          <w:tcPr>
            <w:tcW w:w="1307" w:type="pct"/>
            <w:tcBorders>
              <w:top w:val="single" w:sz="4" w:space="0" w:color="auto"/>
              <w:bottom w:val="single" w:sz="4" w:space="0" w:color="auto"/>
              <w:right w:val="single" w:sz="4" w:space="0" w:color="auto"/>
            </w:tcBorders>
          </w:tcPr>
          <w:p w:rsidR="00F125FB" w:rsidRPr="00A04B4C" w:rsidRDefault="00F125FB" w:rsidP="00615E41">
            <w:pPr>
              <w:jc w:val="both"/>
              <w:rPr>
                <w:rFonts w:ascii="Times New Roman" w:hAnsi="Times New Roman" w:cs="Times New Roman"/>
              </w:rPr>
            </w:pPr>
            <w:r w:rsidRPr="00A04B4C">
              <w:rPr>
                <w:rFonts w:ascii="Times New Roman" w:hAnsi="Times New Roman" w:cs="Times New Roman"/>
                <w:szCs w:val="16"/>
              </w:rPr>
              <w:t>Боярышник кроваво-красный</w:t>
            </w:r>
          </w:p>
        </w:tc>
        <w:tc>
          <w:tcPr>
            <w:tcW w:w="657"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r>
      <w:tr w:rsidR="00F125FB" w:rsidRPr="00A04B4C" w:rsidTr="00B211B2">
        <w:trPr>
          <w:jc w:val="center"/>
        </w:trPr>
        <w:tc>
          <w:tcPr>
            <w:tcW w:w="1307" w:type="pct"/>
            <w:tcBorders>
              <w:top w:val="single" w:sz="4" w:space="0" w:color="auto"/>
              <w:bottom w:val="single" w:sz="4" w:space="0" w:color="auto"/>
              <w:right w:val="single" w:sz="4" w:space="0" w:color="auto"/>
            </w:tcBorders>
          </w:tcPr>
          <w:p w:rsidR="00F125FB" w:rsidRPr="00A04B4C" w:rsidRDefault="00F125FB" w:rsidP="00615E41">
            <w:pPr>
              <w:jc w:val="both"/>
              <w:rPr>
                <w:rFonts w:ascii="Times New Roman" w:hAnsi="Times New Roman" w:cs="Times New Roman"/>
              </w:rPr>
            </w:pPr>
            <w:r w:rsidRPr="00A04B4C">
              <w:rPr>
                <w:rFonts w:ascii="Times New Roman" w:hAnsi="Times New Roman" w:cs="Times New Roman"/>
                <w:szCs w:val="16"/>
              </w:rPr>
              <w:t>Боярышник Максимовича</w:t>
            </w:r>
          </w:p>
        </w:tc>
        <w:tc>
          <w:tcPr>
            <w:tcW w:w="657"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r>
      <w:tr w:rsidR="00F125FB" w:rsidRPr="00A04B4C" w:rsidTr="00B211B2">
        <w:trPr>
          <w:jc w:val="center"/>
        </w:trPr>
        <w:tc>
          <w:tcPr>
            <w:tcW w:w="1307" w:type="pct"/>
            <w:tcBorders>
              <w:top w:val="single" w:sz="4" w:space="0" w:color="auto"/>
              <w:bottom w:val="single" w:sz="4" w:space="0" w:color="auto"/>
              <w:right w:val="single" w:sz="4" w:space="0" w:color="auto"/>
            </w:tcBorders>
          </w:tcPr>
          <w:p w:rsidR="00F125FB" w:rsidRPr="00A04B4C" w:rsidRDefault="00F125FB" w:rsidP="00615E41">
            <w:pPr>
              <w:jc w:val="both"/>
              <w:rPr>
                <w:rFonts w:ascii="Times New Roman" w:hAnsi="Times New Roman" w:cs="Times New Roman"/>
              </w:rPr>
            </w:pPr>
            <w:r w:rsidRPr="00A04B4C">
              <w:rPr>
                <w:rFonts w:ascii="Times New Roman" w:hAnsi="Times New Roman" w:cs="Times New Roman"/>
                <w:szCs w:val="16"/>
              </w:rPr>
              <w:t>Боярышник полумягкий</w:t>
            </w:r>
          </w:p>
        </w:tc>
        <w:tc>
          <w:tcPr>
            <w:tcW w:w="657"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r>
      <w:tr w:rsidR="00F125FB" w:rsidRPr="00A04B4C" w:rsidTr="00B211B2">
        <w:trPr>
          <w:jc w:val="center"/>
        </w:trPr>
        <w:tc>
          <w:tcPr>
            <w:tcW w:w="1307" w:type="pct"/>
            <w:tcBorders>
              <w:top w:val="single" w:sz="4" w:space="0" w:color="auto"/>
              <w:bottom w:val="single" w:sz="4" w:space="0" w:color="auto"/>
              <w:right w:val="single" w:sz="4" w:space="0" w:color="auto"/>
            </w:tcBorders>
          </w:tcPr>
          <w:p w:rsidR="00F125FB" w:rsidRPr="00A04B4C" w:rsidRDefault="00F125FB" w:rsidP="00615E41">
            <w:pPr>
              <w:jc w:val="both"/>
              <w:rPr>
                <w:rFonts w:ascii="Times New Roman" w:hAnsi="Times New Roman" w:cs="Times New Roman"/>
              </w:rPr>
            </w:pPr>
            <w:r w:rsidRPr="00A04B4C">
              <w:rPr>
                <w:rFonts w:ascii="Times New Roman" w:hAnsi="Times New Roman" w:cs="Times New Roman"/>
                <w:szCs w:val="16"/>
              </w:rPr>
              <w:t>Боярышник приречный</w:t>
            </w:r>
          </w:p>
        </w:tc>
        <w:tc>
          <w:tcPr>
            <w:tcW w:w="657"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r>
      <w:tr w:rsidR="00F125FB" w:rsidRPr="00A04B4C" w:rsidTr="00B211B2">
        <w:trPr>
          <w:jc w:val="center"/>
        </w:trPr>
        <w:tc>
          <w:tcPr>
            <w:tcW w:w="1307" w:type="pct"/>
            <w:tcBorders>
              <w:top w:val="single" w:sz="4" w:space="0" w:color="auto"/>
              <w:bottom w:val="single" w:sz="4" w:space="0" w:color="auto"/>
              <w:right w:val="single" w:sz="4" w:space="0" w:color="auto"/>
            </w:tcBorders>
          </w:tcPr>
          <w:p w:rsidR="00F125FB" w:rsidRPr="00A04B4C" w:rsidRDefault="00F125FB" w:rsidP="00615E41">
            <w:pPr>
              <w:jc w:val="both"/>
              <w:rPr>
                <w:rFonts w:ascii="Times New Roman" w:hAnsi="Times New Roman" w:cs="Times New Roman"/>
              </w:rPr>
            </w:pPr>
            <w:r w:rsidRPr="00A04B4C">
              <w:rPr>
                <w:rFonts w:ascii="Times New Roman" w:hAnsi="Times New Roman" w:cs="Times New Roman"/>
                <w:szCs w:val="16"/>
              </w:rPr>
              <w:t>Вишня обыкновенная</w:t>
            </w:r>
          </w:p>
        </w:tc>
        <w:tc>
          <w:tcPr>
            <w:tcW w:w="657"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r>
      <w:tr w:rsidR="00F125FB" w:rsidRPr="00A04B4C" w:rsidTr="00B211B2">
        <w:trPr>
          <w:jc w:val="center"/>
        </w:trPr>
        <w:tc>
          <w:tcPr>
            <w:tcW w:w="1307" w:type="pct"/>
            <w:tcBorders>
              <w:top w:val="single" w:sz="4" w:space="0" w:color="auto"/>
              <w:bottom w:val="single" w:sz="4" w:space="0" w:color="auto"/>
              <w:right w:val="single" w:sz="4" w:space="0" w:color="auto"/>
            </w:tcBorders>
          </w:tcPr>
          <w:p w:rsidR="00F125FB" w:rsidRPr="00A04B4C" w:rsidRDefault="00F125FB" w:rsidP="00615E41">
            <w:pPr>
              <w:jc w:val="both"/>
              <w:rPr>
                <w:rFonts w:ascii="Times New Roman" w:hAnsi="Times New Roman" w:cs="Times New Roman"/>
              </w:rPr>
            </w:pPr>
            <w:r w:rsidRPr="00A04B4C">
              <w:rPr>
                <w:rFonts w:ascii="Times New Roman" w:hAnsi="Times New Roman" w:cs="Times New Roman"/>
                <w:szCs w:val="16"/>
              </w:rPr>
              <w:t>Вяз гладкий</w:t>
            </w:r>
          </w:p>
        </w:tc>
        <w:tc>
          <w:tcPr>
            <w:tcW w:w="657"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r>
      <w:tr w:rsidR="00F125FB" w:rsidRPr="00A04B4C" w:rsidTr="00B211B2">
        <w:trPr>
          <w:jc w:val="center"/>
        </w:trPr>
        <w:tc>
          <w:tcPr>
            <w:tcW w:w="1307" w:type="pct"/>
            <w:tcBorders>
              <w:top w:val="single" w:sz="4" w:space="0" w:color="auto"/>
              <w:bottom w:val="single" w:sz="4" w:space="0" w:color="auto"/>
              <w:right w:val="single" w:sz="4" w:space="0" w:color="auto"/>
            </w:tcBorders>
          </w:tcPr>
          <w:p w:rsidR="00F125FB" w:rsidRPr="00A04B4C" w:rsidRDefault="00F125FB" w:rsidP="00615E41">
            <w:pPr>
              <w:jc w:val="both"/>
              <w:rPr>
                <w:rFonts w:ascii="Times New Roman" w:hAnsi="Times New Roman" w:cs="Times New Roman"/>
              </w:rPr>
            </w:pPr>
            <w:r w:rsidRPr="00A04B4C">
              <w:rPr>
                <w:rFonts w:ascii="Times New Roman" w:hAnsi="Times New Roman" w:cs="Times New Roman"/>
                <w:szCs w:val="16"/>
              </w:rPr>
              <w:t>Вяз приземистый</w:t>
            </w:r>
          </w:p>
        </w:tc>
        <w:tc>
          <w:tcPr>
            <w:tcW w:w="657"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r>
      <w:tr w:rsidR="00F125FB" w:rsidRPr="00A04B4C" w:rsidTr="00B211B2">
        <w:trPr>
          <w:jc w:val="center"/>
        </w:trPr>
        <w:tc>
          <w:tcPr>
            <w:tcW w:w="1307" w:type="pct"/>
            <w:tcBorders>
              <w:top w:val="single" w:sz="4" w:space="0" w:color="auto"/>
              <w:bottom w:val="single" w:sz="4" w:space="0" w:color="auto"/>
              <w:right w:val="single" w:sz="4" w:space="0" w:color="auto"/>
            </w:tcBorders>
          </w:tcPr>
          <w:p w:rsidR="00F125FB" w:rsidRPr="00A04B4C" w:rsidRDefault="00F125FB" w:rsidP="00615E41">
            <w:pPr>
              <w:jc w:val="both"/>
              <w:rPr>
                <w:rFonts w:ascii="Times New Roman" w:hAnsi="Times New Roman" w:cs="Times New Roman"/>
              </w:rPr>
            </w:pPr>
            <w:r w:rsidRPr="00A04B4C">
              <w:rPr>
                <w:rFonts w:ascii="Times New Roman" w:hAnsi="Times New Roman" w:cs="Times New Roman"/>
                <w:szCs w:val="16"/>
              </w:rPr>
              <w:t>Груша обыкновенная</w:t>
            </w:r>
          </w:p>
        </w:tc>
        <w:tc>
          <w:tcPr>
            <w:tcW w:w="657"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 xml:space="preserve">+ маг с </w:t>
            </w:r>
            <w:proofErr w:type="spellStart"/>
            <w:r w:rsidRPr="00A04B4C">
              <w:rPr>
                <w:rFonts w:ascii="Times New Roman" w:hAnsi="Times New Roman" w:cs="Times New Roman"/>
                <w:szCs w:val="16"/>
              </w:rPr>
              <w:t>огр</w:t>
            </w:r>
            <w:proofErr w:type="spellEnd"/>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r>
      <w:tr w:rsidR="00F125FB" w:rsidRPr="00A04B4C" w:rsidTr="00B211B2">
        <w:trPr>
          <w:jc w:val="center"/>
        </w:trPr>
        <w:tc>
          <w:tcPr>
            <w:tcW w:w="1307" w:type="pct"/>
            <w:tcBorders>
              <w:top w:val="single" w:sz="4" w:space="0" w:color="auto"/>
              <w:bottom w:val="single" w:sz="4" w:space="0" w:color="auto"/>
              <w:right w:val="single" w:sz="4" w:space="0" w:color="auto"/>
            </w:tcBorders>
          </w:tcPr>
          <w:p w:rsidR="00F125FB" w:rsidRPr="00A04B4C" w:rsidRDefault="00F125FB" w:rsidP="00615E41">
            <w:pPr>
              <w:jc w:val="both"/>
              <w:rPr>
                <w:rFonts w:ascii="Times New Roman" w:hAnsi="Times New Roman" w:cs="Times New Roman"/>
              </w:rPr>
            </w:pPr>
            <w:r w:rsidRPr="00A04B4C">
              <w:rPr>
                <w:rFonts w:ascii="Times New Roman" w:hAnsi="Times New Roman" w:cs="Times New Roman"/>
                <w:szCs w:val="16"/>
              </w:rPr>
              <w:t>Груша уссурийская</w:t>
            </w:r>
          </w:p>
        </w:tc>
        <w:tc>
          <w:tcPr>
            <w:tcW w:w="657"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r>
      <w:tr w:rsidR="00F125FB" w:rsidRPr="00A04B4C" w:rsidTr="00B211B2">
        <w:trPr>
          <w:jc w:val="center"/>
        </w:trPr>
        <w:tc>
          <w:tcPr>
            <w:tcW w:w="1307" w:type="pct"/>
            <w:tcBorders>
              <w:top w:val="single" w:sz="4" w:space="0" w:color="auto"/>
              <w:bottom w:val="single" w:sz="4" w:space="0" w:color="auto"/>
              <w:right w:val="single" w:sz="4" w:space="0" w:color="auto"/>
            </w:tcBorders>
          </w:tcPr>
          <w:p w:rsidR="00F125FB" w:rsidRPr="00A04B4C" w:rsidRDefault="00F125FB" w:rsidP="00615E41">
            <w:pPr>
              <w:jc w:val="both"/>
              <w:rPr>
                <w:rFonts w:ascii="Times New Roman" w:hAnsi="Times New Roman" w:cs="Times New Roman"/>
              </w:rPr>
            </w:pPr>
            <w:r w:rsidRPr="00A04B4C">
              <w:rPr>
                <w:rFonts w:ascii="Times New Roman" w:hAnsi="Times New Roman" w:cs="Times New Roman"/>
                <w:szCs w:val="16"/>
              </w:rPr>
              <w:t>Дуб красный (северный)</w:t>
            </w:r>
          </w:p>
        </w:tc>
        <w:tc>
          <w:tcPr>
            <w:tcW w:w="657"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r>
      <w:tr w:rsidR="00F125FB" w:rsidRPr="00A04B4C" w:rsidTr="00B211B2">
        <w:trPr>
          <w:jc w:val="center"/>
        </w:trPr>
        <w:tc>
          <w:tcPr>
            <w:tcW w:w="1307" w:type="pct"/>
            <w:tcBorders>
              <w:top w:val="single" w:sz="4" w:space="0" w:color="auto"/>
              <w:bottom w:val="single" w:sz="4" w:space="0" w:color="auto"/>
              <w:right w:val="single" w:sz="4" w:space="0" w:color="auto"/>
            </w:tcBorders>
          </w:tcPr>
          <w:p w:rsidR="00F125FB" w:rsidRPr="00A04B4C" w:rsidRDefault="00F125FB" w:rsidP="00615E41">
            <w:pPr>
              <w:jc w:val="both"/>
              <w:rPr>
                <w:rFonts w:ascii="Times New Roman" w:hAnsi="Times New Roman" w:cs="Times New Roman"/>
              </w:rPr>
            </w:pPr>
            <w:r w:rsidRPr="00A04B4C">
              <w:rPr>
                <w:rFonts w:ascii="Times New Roman" w:hAnsi="Times New Roman" w:cs="Times New Roman"/>
                <w:szCs w:val="16"/>
              </w:rPr>
              <w:t xml:space="preserve">Дуб </w:t>
            </w:r>
            <w:proofErr w:type="spellStart"/>
            <w:r w:rsidRPr="00A04B4C">
              <w:rPr>
                <w:rFonts w:ascii="Times New Roman" w:hAnsi="Times New Roman" w:cs="Times New Roman"/>
                <w:szCs w:val="16"/>
              </w:rPr>
              <w:t>черешчатый</w:t>
            </w:r>
            <w:proofErr w:type="spellEnd"/>
          </w:p>
        </w:tc>
        <w:tc>
          <w:tcPr>
            <w:tcW w:w="657"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 xml:space="preserve">+ с </w:t>
            </w:r>
            <w:proofErr w:type="spellStart"/>
            <w:r w:rsidRPr="00A04B4C">
              <w:rPr>
                <w:rFonts w:ascii="Times New Roman" w:hAnsi="Times New Roman" w:cs="Times New Roman"/>
                <w:szCs w:val="16"/>
              </w:rPr>
              <w:t>огр</w:t>
            </w:r>
            <w:proofErr w:type="spellEnd"/>
            <w:r w:rsidRPr="00A04B4C">
              <w:rPr>
                <w:rFonts w:ascii="Times New Roman" w:hAnsi="Times New Roman" w:cs="Times New Roman"/>
                <w:szCs w:val="16"/>
              </w:rPr>
              <w:t>.</w:t>
            </w:r>
          </w:p>
        </w:tc>
        <w:tc>
          <w:tcPr>
            <w:tcW w:w="789" w:type="pct"/>
            <w:tcBorders>
              <w:top w:val="single" w:sz="4" w:space="0" w:color="auto"/>
              <w:left w:val="single" w:sz="4" w:space="0" w:color="auto"/>
              <w:bottom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r>
      <w:tr w:rsidR="00F125FB" w:rsidRPr="00A04B4C" w:rsidTr="00B211B2">
        <w:trPr>
          <w:jc w:val="center"/>
        </w:trPr>
        <w:tc>
          <w:tcPr>
            <w:tcW w:w="1307" w:type="pct"/>
            <w:tcBorders>
              <w:top w:val="single" w:sz="4" w:space="0" w:color="auto"/>
              <w:bottom w:val="single" w:sz="4" w:space="0" w:color="auto"/>
              <w:right w:val="single" w:sz="4" w:space="0" w:color="auto"/>
            </w:tcBorders>
          </w:tcPr>
          <w:p w:rsidR="00F125FB" w:rsidRPr="00A04B4C" w:rsidRDefault="00F125FB" w:rsidP="00615E41">
            <w:pPr>
              <w:jc w:val="both"/>
              <w:rPr>
                <w:rFonts w:ascii="Times New Roman" w:hAnsi="Times New Roman" w:cs="Times New Roman"/>
              </w:rPr>
            </w:pPr>
            <w:r w:rsidRPr="00A04B4C">
              <w:rPr>
                <w:rFonts w:ascii="Times New Roman" w:hAnsi="Times New Roman" w:cs="Times New Roman"/>
                <w:szCs w:val="16"/>
              </w:rPr>
              <w:t>Жостер слабительный</w:t>
            </w:r>
          </w:p>
        </w:tc>
        <w:tc>
          <w:tcPr>
            <w:tcW w:w="657"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w:t>
            </w:r>
          </w:p>
        </w:tc>
        <w:tc>
          <w:tcPr>
            <w:tcW w:w="789" w:type="pct"/>
            <w:tcBorders>
              <w:top w:val="single" w:sz="4" w:space="0" w:color="auto"/>
              <w:left w:val="single" w:sz="4" w:space="0" w:color="auto"/>
              <w:bottom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r>
      <w:tr w:rsidR="00F125FB" w:rsidRPr="00A04B4C" w:rsidTr="00B211B2">
        <w:trPr>
          <w:jc w:val="center"/>
        </w:trPr>
        <w:tc>
          <w:tcPr>
            <w:tcW w:w="1307" w:type="pct"/>
            <w:tcBorders>
              <w:top w:val="single" w:sz="4" w:space="0" w:color="auto"/>
              <w:bottom w:val="single" w:sz="4" w:space="0" w:color="auto"/>
              <w:right w:val="single" w:sz="4" w:space="0" w:color="auto"/>
            </w:tcBorders>
          </w:tcPr>
          <w:p w:rsidR="00F125FB" w:rsidRPr="00A04B4C" w:rsidRDefault="00F125FB" w:rsidP="00615E41">
            <w:pPr>
              <w:jc w:val="both"/>
              <w:rPr>
                <w:rFonts w:ascii="Times New Roman" w:hAnsi="Times New Roman" w:cs="Times New Roman"/>
              </w:rPr>
            </w:pPr>
            <w:r w:rsidRPr="00A04B4C">
              <w:rPr>
                <w:rFonts w:ascii="Times New Roman" w:hAnsi="Times New Roman" w:cs="Times New Roman"/>
                <w:szCs w:val="16"/>
              </w:rPr>
              <w:t>Ива белая</w:t>
            </w:r>
          </w:p>
        </w:tc>
        <w:tc>
          <w:tcPr>
            <w:tcW w:w="657"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 xml:space="preserve">+ </w:t>
            </w:r>
            <w:proofErr w:type="spellStart"/>
            <w:r w:rsidRPr="00A04B4C">
              <w:rPr>
                <w:rFonts w:ascii="Times New Roman" w:hAnsi="Times New Roman" w:cs="Times New Roman"/>
                <w:szCs w:val="16"/>
              </w:rPr>
              <w:t>бульв</w:t>
            </w:r>
            <w:proofErr w:type="spellEnd"/>
            <w:r w:rsidRPr="00A04B4C">
              <w:rPr>
                <w:rFonts w:ascii="Times New Roman" w:hAnsi="Times New Roman" w:cs="Times New Roman"/>
                <w:szCs w:val="16"/>
              </w:rPr>
              <w:t xml:space="preserve">. с </w:t>
            </w:r>
            <w:proofErr w:type="spellStart"/>
            <w:r w:rsidRPr="00A04B4C">
              <w:rPr>
                <w:rFonts w:ascii="Times New Roman" w:hAnsi="Times New Roman" w:cs="Times New Roman"/>
                <w:szCs w:val="16"/>
              </w:rPr>
              <w:t>огр</w:t>
            </w:r>
            <w:proofErr w:type="spellEnd"/>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 только ул.</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r>
      <w:tr w:rsidR="00F125FB" w:rsidRPr="00A04B4C" w:rsidTr="00B211B2">
        <w:trPr>
          <w:jc w:val="center"/>
        </w:trPr>
        <w:tc>
          <w:tcPr>
            <w:tcW w:w="1307" w:type="pct"/>
            <w:tcBorders>
              <w:top w:val="single" w:sz="4" w:space="0" w:color="auto"/>
              <w:bottom w:val="single" w:sz="4" w:space="0" w:color="auto"/>
              <w:right w:val="single" w:sz="4" w:space="0" w:color="auto"/>
            </w:tcBorders>
          </w:tcPr>
          <w:p w:rsidR="00F125FB" w:rsidRPr="00A04B4C" w:rsidRDefault="00F125FB" w:rsidP="00615E41">
            <w:pPr>
              <w:jc w:val="both"/>
              <w:rPr>
                <w:rFonts w:ascii="Times New Roman" w:hAnsi="Times New Roman" w:cs="Times New Roman"/>
              </w:rPr>
            </w:pPr>
            <w:r w:rsidRPr="00A04B4C">
              <w:rPr>
                <w:rFonts w:ascii="Times New Roman" w:hAnsi="Times New Roman" w:cs="Times New Roman"/>
                <w:szCs w:val="16"/>
              </w:rPr>
              <w:t>Ива ломкая</w:t>
            </w:r>
          </w:p>
        </w:tc>
        <w:tc>
          <w:tcPr>
            <w:tcW w:w="657"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8"/>
              </w:rPr>
              <w:t xml:space="preserve">+ с </w:t>
            </w:r>
            <w:proofErr w:type="spellStart"/>
            <w:r w:rsidRPr="00A04B4C">
              <w:rPr>
                <w:rFonts w:ascii="Times New Roman" w:hAnsi="Times New Roman" w:cs="Times New Roman"/>
                <w:szCs w:val="18"/>
              </w:rPr>
              <w:t>огр</w:t>
            </w:r>
            <w:proofErr w:type="spellEnd"/>
            <w:r w:rsidRPr="00A04B4C">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r>
      <w:tr w:rsidR="00F125FB" w:rsidRPr="00A04B4C" w:rsidTr="00B211B2">
        <w:trPr>
          <w:jc w:val="center"/>
        </w:trPr>
        <w:tc>
          <w:tcPr>
            <w:tcW w:w="1307" w:type="pct"/>
            <w:tcBorders>
              <w:top w:val="single" w:sz="4" w:space="0" w:color="auto"/>
              <w:bottom w:val="single" w:sz="4" w:space="0" w:color="auto"/>
              <w:right w:val="single" w:sz="4" w:space="0" w:color="auto"/>
            </w:tcBorders>
          </w:tcPr>
          <w:p w:rsidR="00F125FB" w:rsidRPr="00A04B4C" w:rsidRDefault="00F125FB" w:rsidP="00615E41">
            <w:pPr>
              <w:jc w:val="both"/>
              <w:rPr>
                <w:rFonts w:ascii="Times New Roman" w:hAnsi="Times New Roman" w:cs="Times New Roman"/>
              </w:rPr>
            </w:pPr>
            <w:r w:rsidRPr="00A04B4C">
              <w:rPr>
                <w:rFonts w:ascii="Times New Roman" w:hAnsi="Times New Roman" w:cs="Times New Roman"/>
                <w:szCs w:val="16"/>
              </w:rPr>
              <w:t>Ива ломкая (ф. шаровидная)</w:t>
            </w:r>
          </w:p>
        </w:tc>
        <w:tc>
          <w:tcPr>
            <w:tcW w:w="657"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r>
      <w:tr w:rsidR="00F125FB" w:rsidRPr="00A04B4C" w:rsidTr="00B211B2">
        <w:trPr>
          <w:jc w:val="center"/>
        </w:trPr>
        <w:tc>
          <w:tcPr>
            <w:tcW w:w="1307" w:type="pct"/>
            <w:tcBorders>
              <w:top w:val="single" w:sz="4" w:space="0" w:color="auto"/>
              <w:bottom w:val="single" w:sz="4" w:space="0" w:color="auto"/>
              <w:right w:val="single" w:sz="4" w:space="0" w:color="auto"/>
            </w:tcBorders>
          </w:tcPr>
          <w:p w:rsidR="00F125FB" w:rsidRPr="00A04B4C" w:rsidRDefault="00F125FB" w:rsidP="00615E41">
            <w:pPr>
              <w:jc w:val="both"/>
              <w:rPr>
                <w:rFonts w:ascii="Times New Roman" w:hAnsi="Times New Roman" w:cs="Times New Roman"/>
              </w:rPr>
            </w:pPr>
            <w:r w:rsidRPr="00A04B4C">
              <w:rPr>
                <w:rFonts w:ascii="Times New Roman" w:hAnsi="Times New Roman" w:cs="Times New Roman"/>
                <w:szCs w:val="16"/>
              </w:rPr>
              <w:t xml:space="preserve">Клен </w:t>
            </w:r>
            <w:proofErr w:type="spellStart"/>
            <w:r w:rsidRPr="00A04B4C">
              <w:rPr>
                <w:rFonts w:ascii="Times New Roman" w:hAnsi="Times New Roman" w:cs="Times New Roman"/>
                <w:szCs w:val="16"/>
              </w:rPr>
              <w:t>Гиннала</w:t>
            </w:r>
            <w:proofErr w:type="spellEnd"/>
          </w:p>
        </w:tc>
        <w:tc>
          <w:tcPr>
            <w:tcW w:w="657"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 xml:space="preserve">+ с </w:t>
            </w:r>
            <w:proofErr w:type="spellStart"/>
            <w:r w:rsidRPr="00A04B4C">
              <w:rPr>
                <w:rFonts w:ascii="Times New Roman" w:hAnsi="Times New Roman" w:cs="Times New Roman"/>
                <w:szCs w:val="16"/>
              </w:rPr>
              <w:t>огр</w:t>
            </w:r>
            <w:proofErr w:type="spellEnd"/>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r>
      <w:tr w:rsidR="00F125FB" w:rsidRPr="00A04B4C" w:rsidTr="00B211B2">
        <w:trPr>
          <w:jc w:val="center"/>
        </w:trPr>
        <w:tc>
          <w:tcPr>
            <w:tcW w:w="1307" w:type="pct"/>
            <w:tcBorders>
              <w:top w:val="single" w:sz="4" w:space="0" w:color="auto"/>
              <w:bottom w:val="single" w:sz="4" w:space="0" w:color="auto"/>
              <w:right w:val="single" w:sz="4" w:space="0" w:color="auto"/>
            </w:tcBorders>
          </w:tcPr>
          <w:p w:rsidR="00F125FB" w:rsidRPr="00A04B4C" w:rsidRDefault="00F125FB" w:rsidP="00615E41">
            <w:pPr>
              <w:jc w:val="both"/>
              <w:rPr>
                <w:rFonts w:ascii="Times New Roman" w:hAnsi="Times New Roman" w:cs="Times New Roman"/>
              </w:rPr>
            </w:pPr>
            <w:r w:rsidRPr="00A04B4C">
              <w:rPr>
                <w:rFonts w:ascii="Times New Roman" w:hAnsi="Times New Roman" w:cs="Times New Roman"/>
                <w:szCs w:val="16"/>
              </w:rPr>
              <w:t>Клен остролистный и его формы</w:t>
            </w:r>
          </w:p>
        </w:tc>
        <w:tc>
          <w:tcPr>
            <w:tcW w:w="657"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i/>
                <w:iCs/>
                <w:szCs w:val="13"/>
              </w:rPr>
              <w:t>+</w:t>
            </w:r>
          </w:p>
        </w:tc>
        <w:tc>
          <w:tcPr>
            <w:tcW w:w="795"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8"/>
              </w:rPr>
              <w:t xml:space="preserve">+ с </w:t>
            </w:r>
            <w:proofErr w:type="spellStart"/>
            <w:r w:rsidRPr="00A04B4C">
              <w:rPr>
                <w:rFonts w:ascii="Times New Roman" w:hAnsi="Times New Roman" w:cs="Times New Roman"/>
                <w:szCs w:val="18"/>
              </w:rPr>
              <w:t>огр</w:t>
            </w:r>
            <w:proofErr w:type="spellEnd"/>
            <w:r w:rsidRPr="00A04B4C">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 xml:space="preserve">+ с </w:t>
            </w:r>
            <w:proofErr w:type="spellStart"/>
            <w:r w:rsidRPr="00A04B4C">
              <w:rPr>
                <w:rFonts w:ascii="Times New Roman" w:hAnsi="Times New Roman" w:cs="Times New Roman"/>
                <w:szCs w:val="16"/>
              </w:rPr>
              <w:t>огр</w:t>
            </w:r>
            <w:proofErr w:type="spellEnd"/>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r>
      <w:tr w:rsidR="00F125FB" w:rsidRPr="00A04B4C" w:rsidTr="00B211B2">
        <w:trPr>
          <w:jc w:val="center"/>
        </w:trPr>
        <w:tc>
          <w:tcPr>
            <w:tcW w:w="1307" w:type="pct"/>
            <w:tcBorders>
              <w:top w:val="single" w:sz="4" w:space="0" w:color="auto"/>
              <w:bottom w:val="single" w:sz="4" w:space="0" w:color="auto"/>
              <w:right w:val="single" w:sz="4" w:space="0" w:color="auto"/>
            </w:tcBorders>
          </w:tcPr>
          <w:p w:rsidR="00F125FB" w:rsidRPr="00A04B4C" w:rsidRDefault="00F125FB" w:rsidP="00615E41">
            <w:pPr>
              <w:jc w:val="both"/>
              <w:rPr>
                <w:rFonts w:ascii="Times New Roman" w:hAnsi="Times New Roman" w:cs="Times New Roman"/>
              </w:rPr>
            </w:pPr>
            <w:r w:rsidRPr="00A04B4C">
              <w:rPr>
                <w:rFonts w:ascii="Times New Roman" w:hAnsi="Times New Roman" w:cs="Times New Roman"/>
                <w:szCs w:val="16"/>
              </w:rPr>
              <w:t>Клен серебристый</w:t>
            </w:r>
          </w:p>
        </w:tc>
        <w:tc>
          <w:tcPr>
            <w:tcW w:w="657"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 xml:space="preserve">+ </w:t>
            </w:r>
            <w:proofErr w:type="spellStart"/>
            <w:r w:rsidRPr="00A04B4C">
              <w:rPr>
                <w:rFonts w:ascii="Times New Roman" w:hAnsi="Times New Roman" w:cs="Times New Roman"/>
                <w:szCs w:val="16"/>
              </w:rPr>
              <w:t>бульв</w:t>
            </w:r>
            <w:proofErr w:type="spellEnd"/>
            <w:r w:rsidRPr="00A04B4C">
              <w:rPr>
                <w:rFonts w:ascii="Times New Roman" w:hAnsi="Times New Roman" w:cs="Times New Roman"/>
                <w:szCs w:val="16"/>
              </w:rPr>
              <w:t xml:space="preserve">. с </w:t>
            </w:r>
            <w:proofErr w:type="spellStart"/>
            <w:r w:rsidRPr="00A04B4C">
              <w:rPr>
                <w:rFonts w:ascii="Times New Roman" w:hAnsi="Times New Roman" w:cs="Times New Roman"/>
                <w:szCs w:val="16"/>
              </w:rPr>
              <w:t>огр</w:t>
            </w:r>
            <w:proofErr w:type="spellEnd"/>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r>
      <w:tr w:rsidR="00F125FB" w:rsidRPr="00A04B4C" w:rsidTr="00B211B2">
        <w:trPr>
          <w:jc w:val="center"/>
        </w:trPr>
        <w:tc>
          <w:tcPr>
            <w:tcW w:w="1307" w:type="pct"/>
            <w:tcBorders>
              <w:top w:val="single" w:sz="4" w:space="0" w:color="auto"/>
              <w:bottom w:val="single" w:sz="4" w:space="0" w:color="auto"/>
              <w:right w:val="single" w:sz="4" w:space="0" w:color="auto"/>
            </w:tcBorders>
          </w:tcPr>
          <w:p w:rsidR="00F125FB" w:rsidRPr="00A04B4C" w:rsidRDefault="00F125FB" w:rsidP="00615E41">
            <w:pPr>
              <w:jc w:val="both"/>
              <w:rPr>
                <w:rFonts w:ascii="Times New Roman" w:hAnsi="Times New Roman" w:cs="Times New Roman"/>
              </w:rPr>
            </w:pPr>
            <w:r w:rsidRPr="00A04B4C">
              <w:rPr>
                <w:rFonts w:ascii="Times New Roman" w:hAnsi="Times New Roman" w:cs="Times New Roman"/>
                <w:szCs w:val="16"/>
              </w:rPr>
              <w:t>Клен татарский</w:t>
            </w:r>
          </w:p>
        </w:tc>
        <w:tc>
          <w:tcPr>
            <w:tcW w:w="657"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4"/>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r>
      <w:tr w:rsidR="00F125FB" w:rsidRPr="00A04B4C" w:rsidTr="00B211B2">
        <w:trPr>
          <w:jc w:val="center"/>
        </w:trPr>
        <w:tc>
          <w:tcPr>
            <w:tcW w:w="1307" w:type="pct"/>
            <w:tcBorders>
              <w:top w:val="single" w:sz="4" w:space="0" w:color="auto"/>
              <w:bottom w:val="single" w:sz="4" w:space="0" w:color="auto"/>
              <w:right w:val="single" w:sz="4" w:space="0" w:color="auto"/>
            </w:tcBorders>
          </w:tcPr>
          <w:p w:rsidR="00F125FB" w:rsidRPr="00A04B4C" w:rsidRDefault="00F125FB" w:rsidP="00615E41">
            <w:pPr>
              <w:jc w:val="both"/>
              <w:rPr>
                <w:rFonts w:ascii="Times New Roman" w:hAnsi="Times New Roman" w:cs="Times New Roman"/>
              </w:rPr>
            </w:pPr>
            <w:r w:rsidRPr="00A04B4C">
              <w:rPr>
                <w:rFonts w:ascii="Times New Roman" w:hAnsi="Times New Roman" w:cs="Times New Roman"/>
                <w:szCs w:val="16"/>
              </w:rPr>
              <w:t>Конский каштан обыкновенный</w:t>
            </w:r>
          </w:p>
        </w:tc>
        <w:tc>
          <w:tcPr>
            <w:tcW w:w="657"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8"/>
              </w:rPr>
              <w:t xml:space="preserve">+ с </w:t>
            </w:r>
            <w:proofErr w:type="spellStart"/>
            <w:r w:rsidRPr="00A04B4C">
              <w:rPr>
                <w:rFonts w:ascii="Times New Roman" w:hAnsi="Times New Roman" w:cs="Times New Roman"/>
                <w:szCs w:val="18"/>
              </w:rPr>
              <w:t>огр</w:t>
            </w:r>
            <w:proofErr w:type="spellEnd"/>
            <w:r w:rsidRPr="00A04B4C">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 xml:space="preserve">+ с </w:t>
            </w:r>
            <w:proofErr w:type="spellStart"/>
            <w:r w:rsidRPr="00A04B4C">
              <w:rPr>
                <w:rFonts w:ascii="Times New Roman" w:hAnsi="Times New Roman" w:cs="Times New Roman"/>
                <w:szCs w:val="16"/>
              </w:rPr>
              <w:t>огр</w:t>
            </w:r>
            <w:proofErr w:type="spellEnd"/>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r>
      <w:tr w:rsidR="00F125FB" w:rsidRPr="00A04B4C" w:rsidTr="00B211B2">
        <w:trPr>
          <w:jc w:val="center"/>
        </w:trPr>
        <w:tc>
          <w:tcPr>
            <w:tcW w:w="1307" w:type="pct"/>
            <w:tcBorders>
              <w:top w:val="single" w:sz="4" w:space="0" w:color="auto"/>
              <w:bottom w:val="single" w:sz="4" w:space="0" w:color="auto"/>
              <w:right w:val="single" w:sz="4" w:space="0" w:color="auto"/>
            </w:tcBorders>
          </w:tcPr>
          <w:p w:rsidR="00F125FB" w:rsidRPr="00A04B4C" w:rsidRDefault="00F125FB" w:rsidP="00615E41">
            <w:pPr>
              <w:jc w:val="both"/>
              <w:rPr>
                <w:rFonts w:ascii="Times New Roman" w:hAnsi="Times New Roman" w:cs="Times New Roman"/>
              </w:rPr>
            </w:pPr>
            <w:r w:rsidRPr="00A04B4C">
              <w:rPr>
                <w:rFonts w:ascii="Times New Roman" w:hAnsi="Times New Roman" w:cs="Times New Roman"/>
                <w:szCs w:val="16"/>
              </w:rPr>
              <w:t>Липа голландская</w:t>
            </w:r>
          </w:p>
        </w:tc>
        <w:tc>
          <w:tcPr>
            <w:tcW w:w="657"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r>
      <w:tr w:rsidR="00F125FB" w:rsidRPr="00A04B4C" w:rsidTr="00B211B2">
        <w:trPr>
          <w:jc w:val="center"/>
        </w:trPr>
        <w:tc>
          <w:tcPr>
            <w:tcW w:w="1307" w:type="pct"/>
            <w:tcBorders>
              <w:top w:val="single" w:sz="4" w:space="0" w:color="auto"/>
              <w:bottom w:val="single" w:sz="4" w:space="0" w:color="auto"/>
              <w:right w:val="single" w:sz="4" w:space="0" w:color="auto"/>
            </w:tcBorders>
          </w:tcPr>
          <w:p w:rsidR="00F125FB" w:rsidRPr="00A04B4C" w:rsidRDefault="00F125FB" w:rsidP="00615E41">
            <w:pPr>
              <w:jc w:val="both"/>
              <w:rPr>
                <w:rFonts w:ascii="Times New Roman" w:hAnsi="Times New Roman" w:cs="Times New Roman"/>
              </w:rPr>
            </w:pPr>
            <w:r w:rsidRPr="00A04B4C">
              <w:rPr>
                <w:rFonts w:ascii="Times New Roman" w:hAnsi="Times New Roman" w:cs="Times New Roman"/>
                <w:szCs w:val="16"/>
              </w:rPr>
              <w:t>Липа мелколистная</w:t>
            </w:r>
          </w:p>
        </w:tc>
        <w:tc>
          <w:tcPr>
            <w:tcW w:w="657"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8"/>
              </w:rPr>
              <w:t xml:space="preserve">+ с </w:t>
            </w:r>
            <w:proofErr w:type="spellStart"/>
            <w:r w:rsidRPr="00A04B4C">
              <w:rPr>
                <w:rFonts w:ascii="Times New Roman" w:hAnsi="Times New Roman" w:cs="Times New Roman"/>
                <w:szCs w:val="18"/>
              </w:rPr>
              <w:t>огр</w:t>
            </w:r>
            <w:proofErr w:type="spellEnd"/>
            <w:r w:rsidRPr="00A04B4C">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 xml:space="preserve">+ с </w:t>
            </w:r>
            <w:proofErr w:type="spellStart"/>
            <w:r w:rsidRPr="00A04B4C">
              <w:rPr>
                <w:rFonts w:ascii="Times New Roman" w:hAnsi="Times New Roman" w:cs="Times New Roman"/>
                <w:szCs w:val="16"/>
              </w:rPr>
              <w:t>огр</w:t>
            </w:r>
            <w:proofErr w:type="spellEnd"/>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r>
      <w:tr w:rsidR="00F125FB" w:rsidRPr="00A04B4C" w:rsidTr="00B211B2">
        <w:trPr>
          <w:jc w:val="center"/>
        </w:trPr>
        <w:tc>
          <w:tcPr>
            <w:tcW w:w="1307" w:type="pct"/>
            <w:tcBorders>
              <w:top w:val="single" w:sz="4" w:space="0" w:color="auto"/>
              <w:bottom w:val="single" w:sz="4" w:space="0" w:color="auto"/>
              <w:right w:val="single" w:sz="4" w:space="0" w:color="auto"/>
            </w:tcBorders>
          </w:tcPr>
          <w:p w:rsidR="00F125FB" w:rsidRPr="00A04B4C" w:rsidRDefault="00F125FB" w:rsidP="00615E41">
            <w:pPr>
              <w:jc w:val="both"/>
              <w:rPr>
                <w:rFonts w:ascii="Times New Roman" w:hAnsi="Times New Roman" w:cs="Times New Roman"/>
              </w:rPr>
            </w:pPr>
            <w:r w:rsidRPr="00A04B4C">
              <w:rPr>
                <w:rFonts w:ascii="Times New Roman" w:hAnsi="Times New Roman" w:cs="Times New Roman"/>
                <w:szCs w:val="16"/>
              </w:rPr>
              <w:t>Липа крупнолистная</w:t>
            </w:r>
          </w:p>
        </w:tc>
        <w:tc>
          <w:tcPr>
            <w:tcW w:w="657"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5"/>
              </w:rPr>
              <w:t xml:space="preserve">+ </w:t>
            </w:r>
            <w:proofErr w:type="gramStart"/>
            <w:r w:rsidRPr="00A04B4C">
              <w:rPr>
                <w:rFonts w:ascii="Times New Roman" w:hAnsi="Times New Roman" w:cs="Times New Roman"/>
                <w:szCs w:val="15"/>
                <w:lang w:val="en-US"/>
              </w:rPr>
              <w:t>c</w:t>
            </w:r>
            <w:proofErr w:type="spellStart"/>
            <w:proofErr w:type="gramEnd"/>
            <w:r w:rsidRPr="00A04B4C">
              <w:rPr>
                <w:rFonts w:ascii="Times New Roman" w:hAnsi="Times New Roman" w:cs="Times New Roman"/>
                <w:szCs w:val="15"/>
              </w:rPr>
              <w:t>огр</w:t>
            </w:r>
            <w:proofErr w:type="spellEnd"/>
            <w:r w:rsidRPr="00A04B4C">
              <w:rPr>
                <w:rFonts w:ascii="Times New Roman" w:hAnsi="Times New Roman" w:cs="Times New Roman"/>
                <w:szCs w:val="15"/>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 xml:space="preserve">+ с </w:t>
            </w:r>
            <w:proofErr w:type="spellStart"/>
            <w:r w:rsidRPr="00A04B4C">
              <w:rPr>
                <w:rFonts w:ascii="Times New Roman" w:hAnsi="Times New Roman" w:cs="Times New Roman"/>
                <w:szCs w:val="16"/>
              </w:rPr>
              <w:t>огр</w:t>
            </w:r>
            <w:proofErr w:type="spellEnd"/>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r>
      <w:tr w:rsidR="00F125FB" w:rsidRPr="00A04B4C" w:rsidTr="00B211B2">
        <w:trPr>
          <w:jc w:val="center"/>
        </w:trPr>
        <w:tc>
          <w:tcPr>
            <w:tcW w:w="1307" w:type="pct"/>
            <w:tcBorders>
              <w:top w:val="single" w:sz="4" w:space="0" w:color="auto"/>
              <w:bottom w:val="single" w:sz="4" w:space="0" w:color="auto"/>
              <w:right w:val="single" w:sz="4" w:space="0" w:color="auto"/>
            </w:tcBorders>
          </w:tcPr>
          <w:p w:rsidR="00F125FB" w:rsidRPr="00A04B4C" w:rsidRDefault="00F125FB" w:rsidP="00615E41">
            <w:pPr>
              <w:jc w:val="both"/>
              <w:rPr>
                <w:rFonts w:ascii="Times New Roman" w:hAnsi="Times New Roman" w:cs="Times New Roman"/>
              </w:rPr>
            </w:pPr>
            <w:r w:rsidRPr="00A04B4C">
              <w:rPr>
                <w:rFonts w:ascii="Times New Roman" w:hAnsi="Times New Roman" w:cs="Times New Roman"/>
                <w:szCs w:val="16"/>
              </w:rPr>
              <w:t>Лох узколистный</w:t>
            </w:r>
          </w:p>
        </w:tc>
        <w:tc>
          <w:tcPr>
            <w:tcW w:w="657"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5"/>
              </w:rPr>
              <w:t xml:space="preserve">+ с </w:t>
            </w:r>
            <w:proofErr w:type="spellStart"/>
            <w:r w:rsidRPr="00A04B4C">
              <w:rPr>
                <w:rFonts w:ascii="Times New Roman" w:hAnsi="Times New Roman" w:cs="Times New Roman"/>
                <w:szCs w:val="15"/>
              </w:rPr>
              <w:t>огр</w:t>
            </w:r>
            <w:proofErr w:type="spellEnd"/>
            <w:r w:rsidRPr="00A04B4C">
              <w:rPr>
                <w:rFonts w:ascii="Times New Roman" w:hAnsi="Times New Roman" w:cs="Times New Roman"/>
                <w:szCs w:val="15"/>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r>
      <w:tr w:rsidR="00F125FB" w:rsidRPr="00A04B4C" w:rsidTr="00B211B2">
        <w:trPr>
          <w:jc w:val="center"/>
        </w:trPr>
        <w:tc>
          <w:tcPr>
            <w:tcW w:w="1307" w:type="pct"/>
            <w:tcBorders>
              <w:top w:val="single" w:sz="4" w:space="0" w:color="auto"/>
              <w:bottom w:val="single" w:sz="4" w:space="0" w:color="auto"/>
              <w:right w:val="single" w:sz="4" w:space="0" w:color="auto"/>
            </w:tcBorders>
          </w:tcPr>
          <w:p w:rsidR="00F125FB" w:rsidRPr="00A04B4C" w:rsidRDefault="00F125FB" w:rsidP="00615E41">
            <w:pPr>
              <w:jc w:val="both"/>
              <w:rPr>
                <w:rFonts w:ascii="Times New Roman" w:hAnsi="Times New Roman" w:cs="Times New Roman"/>
              </w:rPr>
            </w:pPr>
            <w:r w:rsidRPr="00A04B4C">
              <w:rPr>
                <w:rFonts w:ascii="Times New Roman" w:hAnsi="Times New Roman" w:cs="Times New Roman"/>
                <w:szCs w:val="16"/>
              </w:rPr>
              <w:t>Орех маньчжурский</w:t>
            </w:r>
          </w:p>
        </w:tc>
        <w:tc>
          <w:tcPr>
            <w:tcW w:w="657"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 xml:space="preserve">+ </w:t>
            </w:r>
            <w:proofErr w:type="spellStart"/>
            <w:r w:rsidRPr="00A04B4C">
              <w:rPr>
                <w:rFonts w:ascii="Times New Roman" w:hAnsi="Times New Roman" w:cs="Times New Roman"/>
                <w:szCs w:val="12"/>
              </w:rPr>
              <w:t>бульв</w:t>
            </w:r>
            <w:proofErr w:type="spellEnd"/>
            <w:r w:rsidRPr="00A04B4C">
              <w:rPr>
                <w:rFonts w:ascii="Times New Roman" w:hAnsi="Times New Roman" w:cs="Times New Roman"/>
                <w:szCs w:val="12"/>
              </w:rPr>
              <w:t xml:space="preserve">. с </w:t>
            </w:r>
            <w:proofErr w:type="spellStart"/>
            <w:r w:rsidRPr="00A04B4C">
              <w:rPr>
                <w:rFonts w:ascii="Times New Roman" w:hAnsi="Times New Roman" w:cs="Times New Roman"/>
                <w:szCs w:val="12"/>
              </w:rPr>
              <w:t>огр</w:t>
            </w:r>
            <w:proofErr w:type="spellEnd"/>
            <w:r w:rsidRPr="00A04B4C">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r>
      <w:tr w:rsidR="00F125FB" w:rsidRPr="00A04B4C" w:rsidTr="00B211B2">
        <w:trPr>
          <w:jc w:val="center"/>
        </w:trPr>
        <w:tc>
          <w:tcPr>
            <w:tcW w:w="1307" w:type="pct"/>
            <w:tcBorders>
              <w:top w:val="single" w:sz="4" w:space="0" w:color="auto"/>
              <w:bottom w:val="single" w:sz="4" w:space="0" w:color="auto"/>
              <w:right w:val="single" w:sz="4" w:space="0" w:color="auto"/>
            </w:tcBorders>
          </w:tcPr>
          <w:p w:rsidR="00F125FB" w:rsidRPr="00A04B4C" w:rsidRDefault="00F125FB" w:rsidP="00615E41">
            <w:pPr>
              <w:jc w:val="both"/>
              <w:rPr>
                <w:rFonts w:ascii="Times New Roman" w:hAnsi="Times New Roman" w:cs="Times New Roman"/>
              </w:rPr>
            </w:pPr>
            <w:r w:rsidRPr="00A04B4C">
              <w:rPr>
                <w:rFonts w:ascii="Times New Roman" w:hAnsi="Times New Roman" w:cs="Times New Roman"/>
                <w:szCs w:val="16"/>
              </w:rPr>
              <w:t>Рябина гибридная</w:t>
            </w:r>
          </w:p>
        </w:tc>
        <w:tc>
          <w:tcPr>
            <w:tcW w:w="657"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 xml:space="preserve">+ с </w:t>
            </w:r>
            <w:proofErr w:type="spellStart"/>
            <w:r w:rsidRPr="00A04B4C">
              <w:rPr>
                <w:rFonts w:ascii="Times New Roman" w:hAnsi="Times New Roman" w:cs="Times New Roman"/>
                <w:szCs w:val="16"/>
              </w:rPr>
              <w:t>огр</w:t>
            </w:r>
            <w:proofErr w:type="spellEnd"/>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r>
      <w:tr w:rsidR="00F125FB" w:rsidRPr="00A04B4C" w:rsidTr="00B211B2">
        <w:trPr>
          <w:jc w:val="center"/>
        </w:trPr>
        <w:tc>
          <w:tcPr>
            <w:tcW w:w="1307" w:type="pct"/>
            <w:tcBorders>
              <w:top w:val="single" w:sz="4" w:space="0" w:color="auto"/>
              <w:bottom w:val="single" w:sz="4" w:space="0" w:color="auto"/>
              <w:right w:val="single" w:sz="4" w:space="0" w:color="auto"/>
            </w:tcBorders>
          </w:tcPr>
          <w:p w:rsidR="00F125FB" w:rsidRPr="00A04B4C" w:rsidRDefault="00F125FB" w:rsidP="00615E41">
            <w:pPr>
              <w:jc w:val="both"/>
              <w:rPr>
                <w:rFonts w:ascii="Times New Roman" w:hAnsi="Times New Roman" w:cs="Times New Roman"/>
              </w:rPr>
            </w:pPr>
            <w:r w:rsidRPr="00A04B4C">
              <w:rPr>
                <w:rFonts w:ascii="Times New Roman" w:hAnsi="Times New Roman" w:cs="Times New Roman"/>
                <w:szCs w:val="16"/>
              </w:rPr>
              <w:t>Рябина обыкновенная</w:t>
            </w:r>
          </w:p>
        </w:tc>
        <w:tc>
          <w:tcPr>
            <w:tcW w:w="657"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 xml:space="preserve">+ </w:t>
            </w:r>
            <w:proofErr w:type="spellStart"/>
            <w:r w:rsidRPr="00A04B4C">
              <w:rPr>
                <w:rFonts w:ascii="Times New Roman" w:hAnsi="Times New Roman" w:cs="Times New Roman"/>
                <w:szCs w:val="16"/>
              </w:rPr>
              <w:t>огр</w:t>
            </w:r>
            <w:proofErr w:type="spellEnd"/>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 xml:space="preserve">+ с </w:t>
            </w:r>
            <w:proofErr w:type="spellStart"/>
            <w:r w:rsidRPr="00A04B4C">
              <w:rPr>
                <w:rFonts w:ascii="Times New Roman" w:hAnsi="Times New Roman" w:cs="Times New Roman"/>
                <w:szCs w:val="16"/>
              </w:rPr>
              <w:t>огр</w:t>
            </w:r>
            <w:proofErr w:type="spellEnd"/>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r>
      <w:tr w:rsidR="00F125FB" w:rsidRPr="00A04B4C" w:rsidTr="00B211B2">
        <w:trPr>
          <w:jc w:val="center"/>
        </w:trPr>
        <w:tc>
          <w:tcPr>
            <w:tcW w:w="1307" w:type="pct"/>
            <w:tcBorders>
              <w:top w:val="single" w:sz="4" w:space="0" w:color="auto"/>
              <w:bottom w:val="single" w:sz="4" w:space="0" w:color="auto"/>
              <w:right w:val="single" w:sz="4" w:space="0" w:color="auto"/>
            </w:tcBorders>
          </w:tcPr>
          <w:p w:rsidR="00F125FB" w:rsidRPr="00A04B4C" w:rsidRDefault="00F125FB" w:rsidP="00615E41">
            <w:pPr>
              <w:jc w:val="both"/>
              <w:rPr>
                <w:rFonts w:ascii="Times New Roman" w:hAnsi="Times New Roman" w:cs="Times New Roman"/>
              </w:rPr>
            </w:pPr>
            <w:r w:rsidRPr="00A04B4C">
              <w:rPr>
                <w:rFonts w:ascii="Times New Roman" w:hAnsi="Times New Roman" w:cs="Times New Roman"/>
                <w:szCs w:val="16"/>
              </w:rPr>
              <w:t>Рябина обыкновенная (ф. плакучая)</w:t>
            </w:r>
          </w:p>
        </w:tc>
        <w:tc>
          <w:tcPr>
            <w:tcW w:w="657"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 xml:space="preserve">+ с </w:t>
            </w:r>
            <w:proofErr w:type="spellStart"/>
            <w:r w:rsidRPr="00A04B4C">
              <w:rPr>
                <w:rFonts w:ascii="Times New Roman" w:hAnsi="Times New Roman" w:cs="Times New Roman"/>
                <w:szCs w:val="16"/>
              </w:rPr>
              <w:t>огр</w:t>
            </w:r>
            <w:proofErr w:type="spellEnd"/>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 (только для улиц)</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r>
      <w:tr w:rsidR="00F125FB" w:rsidRPr="00A04B4C" w:rsidTr="00B211B2">
        <w:trPr>
          <w:jc w:val="center"/>
        </w:trPr>
        <w:tc>
          <w:tcPr>
            <w:tcW w:w="1307" w:type="pct"/>
            <w:tcBorders>
              <w:top w:val="single" w:sz="4" w:space="0" w:color="auto"/>
              <w:bottom w:val="single" w:sz="4" w:space="0" w:color="auto"/>
              <w:right w:val="single" w:sz="4" w:space="0" w:color="auto"/>
            </w:tcBorders>
          </w:tcPr>
          <w:p w:rsidR="00F125FB" w:rsidRPr="00A04B4C" w:rsidRDefault="00F125FB" w:rsidP="00615E41">
            <w:pPr>
              <w:jc w:val="both"/>
              <w:rPr>
                <w:rFonts w:ascii="Times New Roman" w:hAnsi="Times New Roman" w:cs="Times New Roman"/>
              </w:rPr>
            </w:pPr>
            <w:r w:rsidRPr="00A04B4C">
              <w:rPr>
                <w:rFonts w:ascii="Times New Roman" w:hAnsi="Times New Roman" w:cs="Times New Roman"/>
                <w:szCs w:val="16"/>
              </w:rPr>
              <w:t>Тополь бальзамический</w:t>
            </w:r>
          </w:p>
        </w:tc>
        <w:tc>
          <w:tcPr>
            <w:tcW w:w="657"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 xml:space="preserve">+ с </w:t>
            </w:r>
            <w:proofErr w:type="spellStart"/>
            <w:r w:rsidRPr="00A04B4C">
              <w:rPr>
                <w:rFonts w:ascii="Times New Roman" w:hAnsi="Times New Roman" w:cs="Times New Roman"/>
                <w:szCs w:val="16"/>
              </w:rPr>
              <w:t>огр</w:t>
            </w:r>
            <w:proofErr w:type="spellEnd"/>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 xml:space="preserve">+ с </w:t>
            </w:r>
            <w:proofErr w:type="spellStart"/>
            <w:r w:rsidRPr="00A04B4C">
              <w:rPr>
                <w:rFonts w:ascii="Times New Roman" w:hAnsi="Times New Roman" w:cs="Times New Roman"/>
                <w:szCs w:val="16"/>
              </w:rPr>
              <w:t>огр</w:t>
            </w:r>
            <w:proofErr w:type="spellEnd"/>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8"/>
              </w:rPr>
              <w:t xml:space="preserve">+ с </w:t>
            </w:r>
            <w:proofErr w:type="spellStart"/>
            <w:r w:rsidRPr="00A04B4C">
              <w:rPr>
                <w:rFonts w:ascii="Times New Roman" w:hAnsi="Times New Roman" w:cs="Times New Roman"/>
                <w:szCs w:val="18"/>
              </w:rPr>
              <w:t>огр</w:t>
            </w:r>
            <w:proofErr w:type="spellEnd"/>
            <w:r w:rsidRPr="00A04B4C">
              <w:rPr>
                <w:rFonts w:ascii="Times New Roman" w:hAnsi="Times New Roman" w:cs="Times New Roman"/>
                <w:szCs w:val="18"/>
              </w:rPr>
              <w:t>.</w:t>
            </w:r>
          </w:p>
        </w:tc>
      </w:tr>
      <w:tr w:rsidR="00F125FB" w:rsidRPr="00A04B4C" w:rsidTr="00B211B2">
        <w:trPr>
          <w:jc w:val="center"/>
        </w:trPr>
        <w:tc>
          <w:tcPr>
            <w:tcW w:w="1307" w:type="pct"/>
            <w:tcBorders>
              <w:top w:val="single" w:sz="4" w:space="0" w:color="auto"/>
              <w:bottom w:val="single" w:sz="4" w:space="0" w:color="auto"/>
              <w:right w:val="single" w:sz="4" w:space="0" w:color="auto"/>
            </w:tcBorders>
          </w:tcPr>
          <w:p w:rsidR="00F125FB" w:rsidRPr="00A04B4C" w:rsidRDefault="00F125FB" w:rsidP="00615E41">
            <w:pPr>
              <w:jc w:val="both"/>
              <w:rPr>
                <w:rFonts w:ascii="Times New Roman" w:hAnsi="Times New Roman" w:cs="Times New Roman"/>
              </w:rPr>
            </w:pPr>
            <w:r w:rsidRPr="00A04B4C">
              <w:rPr>
                <w:rFonts w:ascii="Times New Roman" w:hAnsi="Times New Roman" w:cs="Times New Roman"/>
                <w:szCs w:val="16"/>
              </w:rPr>
              <w:t>Тополь белый</w:t>
            </w:r>
          </w:p>
        </w:tc>
        <w:tc>
          <w:tcPr>
            <w:tcW w:w="657"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 xml:space="preserve">+ </w:t>
            </w:r>
            <w:proofErr w:type="spellStart"/>
            <w:r w:rsidRPr="00A04B4C">
              <w:rPr>
                <w:rFonts w:ascii="Times New Roman" w:hAnsi="Times New Roman" w:cs="Times New Roman"/>
                <w:szCs w:val="16"/>
              </w:rPr>
              <w:t>бульв</w:t>
            </w:r>
            <w:proofErr w:type="spellEnd"/>
            <w:r w:rsidRPr="00A04B4C">
              <w:rPr>
                <w:rFonts w:ascii="Times New Roman" w:hAnsi="Times New Roman" w:cs="Times New Roman"/>
                <w:szCs w:val="16"/>
              </w:rPr>
              <w:t xml:space="preserve">. с </w:t>
            </w:r>
            <w:proofErr w:type="spellStart"/>
            <w:r w:rsidRPr="00A04B4C">
              <w:rPr>
                <w:rFonts w:ascii="Times New Roman" w:hAnsi="Times New Roman" w:cs="Times New Roman"/>
                <w:szCs w:val="16"/>
              </w:rPr>
              <w:lastRenderedPageBreak/>
              <w:t>огр</w:t>
            </w:r>
            <w:proofErr w:type="spellEnd"/>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lastRenderedPageBreak/>
              <w:t xml:space="preserve">+ только </w:t>
            </w:r>
            <w:r w:rsidRPr="00A04B4C">
              <w:rPr>
                <w:rFonts w:ascii="Times New Roman" w:hAnsi="Times New Roman" w:cs="Times New Roman"/>
                <w:szCs w:val="16"/>
              </w:rPr>
              <w:lastRenderedPageBreak/>
              <w:t xml:space="preserve">ул., с </w:t>
            </w:r>
            <w:proofErr w:type="spellStart"/>
            <w:r w:rsidRPr="00A04B4C">
              <w:rPr>
                <w:rFonts w:ascii="Times New Roman" w:hAnsi="Times New Roman" w:cs="Times New Roman"/>
                <w:szCs w:val="16"/>
              </w:rPr>
              <w:t>огр</w:t>
            </w:r>
            <w:proofErr w:type="spellEnd"/>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lastRenderedPageBreak/>
              <w:t>+</w:t>
            </w:r>
          </w:p>
        </w:tc>
        <w:tc>
          <w:tcPr>
            <w:tcW w:w="789" w:type="pct"/>
            <w:tcBorders>
              <w:top w:val="single" w:sz="4" w:space="0" w:color="auto"/>
              <w:left w:val="single" w:sz="4" w:space="0" w:color="auto"/>
              <w:bottom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8"/>
              </w:rPr>
              <w:t>+</w:t>
            </w:r>
          </w:p>
        </w:tc>
      </w:tr>
      <w:tr w:rsidR="00F125FB" w:rsidRPr="00A04B4C" w:rsidTr="00B211B2">
        <w:trPr>
          <w:jc w:val="center"/>
        </w:trPr>
        <w:tc>
          <w:tcPr>
            <w:tcW w:w="1307" w:type="pct"/>
            <w:tcBorders>
              <w:top w:val="single" w:sz="4" w:space="0" w:color="auto"/>
              <w:bottom w:val="single" w:sz="4" w:space="0" w:color="auto"/>
              <w:right w:val="single" w:sz="4" w:space="0" w:color="auto"/>
            </w:tcBorders>
          </w:tcPr>
          <w:p w:rsidR="00F125FB" w:rsidRPr="00A04B4C" w:rsidRDefault="00F125FB" w:rsidP="00615E41">
            <w:pPr>
              <w:jc w:val="both"/>
              <w:rPr>
                <w:rFonts w:ascii="Times New Roman" w:hAnsi="Times New Roman" w:cs="Times New Roman"/>
              </w:rPr>
            </w:pPr>
            <w:r w:rsidRPr="00A04B4C">
              <w:rPr>
                <w:rFonts w:ascii="Times New Roman" w:hAnsi="Times New Roman" w:cs="Times New Roman"/>
                <w:szCs w:val="16"/>
              </w:rPr>
              <w:lastRenderedPageBreak/>
              <w:t>Тополь берлинский</w:t>
            </w:r>
          </w:p>
        </w:tc>
        <w:tc>
          <w:tcPr>
            <w:tcW w:w="657"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w:t>
            </w:r>
          </w:p>
        </w:tc>
        <w:tc>
          <w:tcPr>
            <w:tcW w:w="795"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28"/>
              </w:rPr>
              <w:t>+</w:t>
            </w:r>
          </w:p>
        </w:tc>
        <w:tc>
          <w:tcPr>
            <w:tcW w:w="789" w:type="pct"/>
            <w:tcBorders>
              <w:top w:val="single" w:sz="4" w:space="0" w:color="auto"/>
              <w:left w:val="single" w:sz="4" w:space="0" w:color="auto"/>
              <w:bottom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w:t>
            </w:r>
          </w:p>
        </w:tc>
      </w:tr>
      <w:tr w:rsidR="00F125FB" w:rsidRPr="00A04B4C" w:rsidTr="00B211B2">
        <w:trPr>
          <w:jc w:val="center"/>
        </w:trPr>
        <w:tc>
          <w:tcPr>
            <w:tcW w:w="1307" w:type="pct"/>
            <w:tcBorders>
              <w:top w:val="single" w:sz="4" w:space="0" w:color="auto"/>
              <w:bottom w:val="single" w:sz="4" w:space="0" w:color="auto"/>
              <w:right w:val="single" w:sz="4" w:space="0" w:color="auto"/>
            </w:tcBorders>
          </w:tcPr>
          <w:p w:rsidR="00F125FB" w:rsidRPr="00A04B4C" w:rsidRDefault="00F125FB" w:rsidP="00615E41">
            <w:pPr>
              <w:jc w:val="both"/>
              <w:rPr>
                <w:rFonts w:ascii="Times New Roman" w:hAnsi="Times New Roman" w:cs="Times New Roman"/>
              </w:rPr>
            </w:pPr>
            <w:r w:rsidRPr="00A04B4C">
              <w:rPr>
                <w:rFonts w:ascii="Times New Roman" w:hAnsi="Times New Roman" w:cs="Times New Roman"/>
                <w:szCs w:val="16"/>
              </w:rPr>
              <w:t>Тополь канадский</w:t>
            </w:r>
          </w:p>
        </w:tc>
        <w:tc>
          <w:tcPr>
            <w:tcW w:w="657"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w:t>
            </w:r>
          </w:p>
        </w:tc>
        <w:tc>
          <w:tcPr>
            <w:tcW w:w="795"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w:t>
            </w:r>
          </w:p>
        </w:tc>
        <w:tc>
          <w:tcPr>
            <w:tcW w:w="789" w:type="pct"/>
            <w:tcBorders>
              <w:top w:val="single" w:sz="4" w:space="0" w:color="auto"/>
              <w:left w:val="single" w:sz="4" w:space="0" w:color="auto"/>
              <w:bottom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4"/>
              </w:rPr>
              <w:t>+</w:t>
            </w:r>
          </w:p>
        </w:tc>
      </w:tr>
      <w:tr w:rsidR="00F125FB" w:rsidRPr="00A04B4C" w:rsidTr="00B211B2">
        <w:trPr>
          <w:jc w:val="center"/>
        </w:trPr>
        <w:tc>
          <w:tcPr>
            <w:tcW w:w="1307" w:type="pct"/>
            <w:tcBorders>
              <w:top w:val="single" w:sz="4" w:space="0" w:color="auto"/>
              <w:bottom w:val="single" w:sz="4" w:space="0" w:color="auto"/>
              <w:right w:val="single" w:sz="4" w:space="0" w:color="auto"/>
            </w:tcBorders>
          </w:tcPr>
          <w:p w:rsidR="00F125FB" w:rsidRPr="00A04B4C" w:rsidRDefault="00F125FB" w:rsidP="00615E41">
            <w:pPr>
              <w:jc w:val="both"/>
              <w:rPr>
                <w:rFonts w:ascii="Times New Roman" w:hAnsi="Times New Roman" w:cs="Times New Roman"/>
              </w:rPr>
            </w:pPr>
            <w:r w:rsidRPr="00A04B4C">
              <w:rPr>
                <w:rFonts w:ascii="Times New Roman" w:hAnsi="Times New Roman" w:cs="Times New Roman"/>
                <w:szCs w:val="16"/>
              </w:rPr>
              <w:t>Тополь китайский</w:t>
            </w:r>
          </w:p>
        </w:tc>
        <w:tc>
          <w:tcPr>
            <w:tcW w:w="657"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w:t>
            </w:r>
          </w:p>
        </w:tc>
        <w:tc>
          <w:tcPr>
            <w:tcW w:w="795"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 xml:space="preserve">+ </w:t>
            </w:r>
            <w:proofErr w:type="spellStart"/>
            <w:r w:rsidRPr="00A04B4C">
              <w:rPr>
                <w:rFonts w:ascii="Times New Roman" w:hAnsi="Times New Roman" w:cs="Times New Roman"/>
                <w:szCs w:val="16"/>
              </w:rPr>
              <w:t>бульв</w:t>
            </w:r>
            <w:proofErr w:type="spellEnd"/>
            <w:r w:rsidRPr="00A04B4C">
              <w:rPr>
                <w:rFonts w:ascii="Times New Roman" w:hAnsi="Times New Roman" w:cs="Times New Roman"/>
                <w:szCs w:val="16"/>
              </w:rPr>
              <w:t xml:space="preserve">. с </w:t>
            </w:r>
            <w:proofErr w:type="spellStart"/>
            <w:r w:rsidRPr="00A04B4C">
              <w:rPr>
                <w:rFonts w:ascii="Times New Roman" w:hAnsi="Times New Roman" w:cs="Times New Roman"/>
                <w:szCs w:val="16"/>
              </w:rPr>
              <w:t>огр</w:t>
            </w:r>
            <w:proofErr w:type="spellEnd"/>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 только ул.</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8"/>
              </w:rPr>
              <w:t>+</w:t>
            </w:r>
          </w:p>
        </w:tc>
        <w:tc>
          <w:tcPr>
            <w:tcW w:w="789" w:type="pct"/>
            <w:tcBorders>
              <w:top w:val="single" w:sz="4" w:space="0" w:color="auto"/>
              <w:left w:val="single" w:sz="4" w:space="0" w:color="auto"/>
              <w:bottom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w:t>
            </w:r>
          </w:p>
        </w:tc>
      </w:tr>
      <w:tr w:rsidR="00F125FB" w:rsidRPr="00A04B4C" w:rsidTr="00B211B2">
        <w:trPr>
          <w:jc w:val="center"/>
        </w:trPr>
        <w:tc>
          <w:tcPr>
            <w:tcW w:w="1307" w:type="pct"/>
            <w:tcBorders>
              <w:top w:val="single" w:sz="4" w:space="0" w:color="auto"/>
              <w:bottom w:val="single" w:sz="4" w:space="0" w:color="auto"/>
              <w:right w:val="single" w:sz="4" w:space="0" w:color="auto"/>
            </w:tcBorders>
          </w:tcPr>
          <w:p w:rsidR="00F125FB" w:rsidRPr="00A04B4C" w:rsidRDefault="00F125FB" w:rsidP="00615E41">
            <w:pPr>
              <w:jc w:val="both"/>
              <w:rPr>
                <w:rFonts w:ascii="Times New Roman" w:hAnsi="Times New Roman" w:cs="Times New Roman"/>
              </w:rPr>
            </w:pPr>
            <w:r w:rsidRPr="00A04B4C">
              <w:rPr>
                <w:rFonts w:ascii="Times New Roman" w:hAnsi="Times New Roman" w:cs="Times New Roman"/>
                <w:szCs w:val="16"/>
              </w:rPr>
              <w:t>Тополь советский (ф. пирамидальный)</w:t>
            </w:r>
          </w:p>
        </w:tc>
        <w:tc>
          <w:tcPr>
            <w:tcW w:w="657"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w:t>
            </w:r>
          </w:p>
        </w:tc>
        <w:tc>
          <w:tcPr>
            <w:tcW w:w="795"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w:t>
            </w:r>
          </w:p>
        </w:tc>
        <w:tc>
          <w:tcPr>
            <w:tcW w:w="789" w:type="pct"/>
            <w:tcBorders>
              <w:top w:val="single" w:sz="4" w:space="0" w:color="auto"/>
              <w:left w:val="single" w:sz="4" w:space="0" w:color="auto"/>
              <w:bottom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w:t>
            </w:r>
          </w:p>
        </w:tc>
      </w:tr>
      <w:tr w:rsidR="00F125FB" w:rsidRPr="00A04B4C" w:rsidTr="00B211B2">
        <w:trPr>
          <w:jc w:val="center"/>
        </w:trPr>
        <w:tc>
          <w:tcPr>
            <w:tcW w:w="1307" w:type="pct"/>
            <w:tcBorders>
              <w:top w:val="single" w:sz="4" w:space="0" w:color="auto"/>
              <w:bottom w:val="single" w:sz="4" w:space="0" w:color="auto"/>
              <w:right w:val="single" w:sz="4" w:space="0" w:color="auto"/>
            </w:tcBorders>
          </w:tcPr>
          <w:p w:rsidR="00F125FB" w:rsidRPr="00A04B4C" w:rsidRDefault="00F125FB" w:rsidP="00615E41">
            <w:pPr>
              <w:jc w:val="both"/>
              <w:rPr>
                <w:rFonts w:ascii="Times New Roman" w:hAnsi="Times New Roman" w:cs="Times New Roman"/>
              </w:rPr>
            </w:pPr>
            <w:r w:rsidRPr="00A04B4C">
              <w:rPr>
                <w:rFonts w:ascii="Times New Roman" w:hAnsi="Times New Roman" w:cs="Times New Roman"/>
                <w:szCs w:val="16"/>
              </w:rPr>
              <w:t>Тополь черный</w:t>
            </w:r>
          </w:p>
        </w:tc>
        <w:tc>
          <w:tcPr>
            <w:tcW w:w="657"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 xml:space="preserve">+ с </w:t>
            </w:r>
            <w:proofErr w:type="spellStart"/>
            <w:r w:rsidRPr="00A04B4C">
              <w:rPr>
                <w:rFonts w:ascii="Times New Roman" w:hAnsi="Times New Roman" w:cs="Times New Roman"/>
                <w:szCs w:val="16"/>
              </w:rPr>
              <w:t>огр</w:t>
            </w:r>
            <w:proofErr w:type="spellEnd"/>
            <w:r w:rsidRPr="00A04B4C">
              <w:rPr>
                <w:rFonts w:ascii="Times New Roman" w:hAnsi="Times New Roman" w:cs="Times New Roman"/>
                <w:szCs w:val="16"/>
              </w:rPr>
              <w:t>.</w:t>
            </w:r>
          </w:p>
        </w:tc>
        <w:tc>
          <w:tcPr>
            <w:tcW w:w="795"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9"/>
              </w:rPr>
              <w:t xml:space="preserve">+ с </w:t>
            </w:r>
            <w:proofErr w:type="spellStart"/>
            <w:r w:rsidRPr="00A04B4C">
              <w:rPr>
                <w:rFonts w:ascii="Times New Roman" w:hAnsi="Times New Roman" w:cs="Times New Roman"/>
                <w:szCs w:val="9"/>
              </w:rPr>
              <w:t>огр</w:t>
            </w:r>
            <w:proofErr w:type="spellEnd"/>
            <w:r w:rsidRPr="00A04B4C">
              <w:rPr>
                <w:rFonts w:ascii="Times New Roman" w:hAnsi="Times New Roman" w:cs="Times New Roman"/>
                <w:szCs w:val="9"/>
              </w:rPr>
              <w:t>.</w:t>
            </w:r>
          </w:p>
        </w:tc>
        <w:tc>
          <w:tcPr>
            <w:tcW w:w="789" w:type="pct"/>
            <w:tcBorders>
              <w:top w:val="single" w:sz="4" w:space="0" w:color="auto"/>
              <w:left w:val="single" w:sz="4" w:space="0" w:color="auto"/>
              <w:bottom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 xml:space="preserve">+ с </w:t>
            </w:r>
            <w:proofErr w:type="spellStart"/>
            <w:r w:rsidRPr="00A04B4C">
              <w:rPr>
                <w:rFonts w:ascii="Times New Roman" w:hAnsi="Times New Roman" w:cs="Times New Roman"/>
                <w:szCs w:val="16"/>
              </w:rPr>
              <w:t>огр</w:t>
            </w:r>
            <w:proofErr w:type="spellEnd"/>
            <w:r w:rsidRPr="00A04B4C">
              <w:rPr>
                <w:rFonts w:ascii="Times New Roman" w:hAnsi="Times New Roman" w:cs="Times New Roman"/>
                <w:szCs w:val="16"/>
              </w:rPr>
              <w:t>.</w:t>
            </w:r>
          </w:p>
        </w:tc>
      </w:tr>
      <w:tr w:rsidR="00F125FB" w:rsidRPr="00A04B4C" w:rsidTr="00B211B2">
        <w:trPr>
          <w:jc w:val="center"/>
        </w:trPr>
        <w:tc>
          <w:tcPr>
            <w:tcW w:w="1307" w:type="pct"/>
            <w:tcBorders>
              <w:top w:val="single" w:sz="4" w:space="0" w:color="auto"/>
              <w:bottom w:val="single" w:sz="4" w:space="0" w:color="auto"/>
              <w:right w:val="single" w:sz="4" w:space="0" w:color="auto"/>
            </w:tcBorders>
          </w:tcPr>
          <w:p w:rsidR="00F125FB" w:rsidRPr="00A04B4C" w:rsidRDefault="00F125FB" w:rsidP="00615E41">
            <w:pPr>
              <w:jc w:val="both"/>
              <w:rPr>
                <w:rFonts w:ascii="Times New Roman" w:hAnsi="Times New Roman" w:cs="Times New Roman"/>
              </w:rPr>
            </w:pPr>
            <w:r w:rsidRPr="00A04B4C">
              <w:rPr>
                <w:rFonts w:ascii="Times New Roman" w:hAnsi="Times New Roman" w:cs="Times New Roman"/>
                <w:szCs w:val="16"/>
              </w:rPr>
              <w:t xml:space="preserve">Черемуха </w:t>
            </w:r>
            <w:proofErr w:type="spellStart"/>
            <w:r w:rsidRPr="00A04B4C">
              <w:rPr>
                <w:rFonts w:ascii="Times New Roman" w:hAnsi="Times New Roman" w:cs="Times New Roman"/>
                <w:szCs w:val="16"/>
              </w:rPr>
              <w:t>Маака</w:t>
            </w:r>
            <w:proofErr w:type="spellEnd"/>
          </w:p>
        </w:tc>
        <w:tc>
          <w:tcPr>
            <w:tcW w:w="657"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8"/>
              </w:rPr>
              <w:t>+</w:t>
            </w:r>
          </w:p>
        </w:tc>
        <w:tc>
          <w:tcPr>
            <w:tcW w:w="795"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 xml:space="preserve">+ с </w:t>
            </w:r>
            <w:proofErr w:type="spellStart"/>
            <w:r w:rsidRPr="00A04B4C">
              <w:rPr>
                <w:rFonts w:ascii="Times New Roman" w:hAnsi="Times New Roman" w:cs="Times New Roman"/>
                <w:szCs w:val="16"/>
              </w:rPr>
              <w:t>огр</w:t>
            </w:r>
            <w:proofErr w:type="spellEnd"/>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w:t>
            </w:r>
          </w:p>
        </w:tc>
        <w:tc>
          <w:tcPr>
            <w:tcW w:w="789" w:type="pct"/>
            <w:tcBorders>
              <w:top w:val="single" w:sz="4" w:space="0" w:color="auto"/>
              <w:left w:val="single" w:sz="4" w:space="0" w:color="auto"/>
              <w:bottom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w:t>
            </w:r>
          </w:p>
        </w:tc>
      </w:tr>
      <w:tr w:rsidR="00F125FB" w:rsidRPr="00A04B4C" w:rsidTr="00B211B2">
        <w:trPr>
          <w:jc w:val="center"/>
        </w:trPr>
        <w:tc>
          <w:tcPr>
            <w:tcW w:w="1307" w:type="pct"/>
            <w:tcBorders>
              <w:top w:val="single" w:sz="4" w:space="0" w:color="auto"/>
              <w:bottom w:val="single" w:sz="4" w:space="0" w:color="auto"/>
              <w:right w:val="single" w:sz="4" w:space="0" w:color="auto"/>
            </w:tcBorders>
          </w:tcPr>
          <w:p w:rsidR="00F125FB" w:rsidRPr="00A04B4C" w:rsidRDefault="00F125FB" w:rsidP="00615E41">
            <w:pPr>
              <w:jc w:val="both"/>
              <w:rPr>
                <w:rFonts w:ascii="Times New Roman" w:hAnsi="Times New Roman" w:cs="Times New Roman"/>
              </w:rPr>
            </w:pPr>
            <w:r w:rsidRPr="00A04B4C">
              <w:rPr>
                <w:rFonts w:ascii="Times New Roman" w:hAnsi="Times New Roman" w:cs="Times New Roman"/>
                <w:szCs w:val="16"/>
              </w:rPr>
              <w:t>Черемуха обыкновенная</w:t>
            </w:r>
          </w:p>
        </w:tc>
        <w:tc>
          <w:tcPr>
            <w:tcW w:w="657"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w:t>
            </w:r>
          </w:p>
        </w:tc>
        <w:tc>
          <w:tcPr>
            <w:tcW w:w="795"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 xml:space="preserve">+ с </w:t>
            </w:r>
            <w:proofErr w:type="spellStart"/>
            <w:r w:rsidRPr="00A04B4C">
              <w:rPr>
                <w:rFonts w:ascii="Times New Roman" w:hAnsi="Times New Roman" w:cs="Times New Roman"/>
                <w:szCs w:val="16"/>
              </w:rPr>
              <w:t>огр</w:t>
            </w:r>
            <w:proofErr w:type="spellEnd"/>
            <w:r w:rsidRPr="00A04B4C">
              <w:rPr>
                <w:rFonts w:ascii="Times New Roman" w:hAnsi="Times New Roman" w:cs="Times New Roman"/>
                <w:szCs w:val="16"/>
              </w:rPr>
              <w:t>.</w:t>
            </w:r>
          </w:p>
        </w:tc>
        <w:tc>
          <w:tcPr>
            <w:tcW w:w="789" w:type="pct"/>
            <w:tcBorders>
              <w:top w:val="single" w:sz="4" w:space="0" w:color="auto"/>
              <w:left w:val="single" w:sz="4" w:space="0" w:color="auto"/>
              <w:bottom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 xml:space="preserve">+ с </w:t>
            </w:r>
            <w:proofErr w:type="spellStart"/>
            <w:r w:rsidRPr="00A04B4C">
              <w:rPr>
                <w:rFonts w:ascii="Times New Roman" w:hAnsi="Times New Roman" w:cs="Times New Roman"/>
                <w:szCs w:val="16"/>
              </w:rPr>
              <w:t>огр</w:t>
            </w:r>
            <w:proofErr w:type="spellEnd"/>
            <w:r w:rsidRPr="00A04B4C">
              <w:rPr>
                <w:rFonts w:ascii="Times New Roman" w:hAnsi="Times New Roman" w:cs="Times New Roman"/>
                <w:szCs w:val="16"/>
              </w:rPr>
              <w:t>.</w:t>
            </w:r>
          </w:p>
        </w:tc>
      </w:tr>
      <w:tr w:rsidR="00F125FB" w:rsidRPr="00A04B4C" w:rsidTr="00B211B2">
        <w:trPr>
          <w:jc w:val="center"/>
        </w:trPr>
        <w:tc>
          <w:tcPr>
            <w:tcW w:w="1307" w:type="pct"/>
            <w:tcBorders>
              <w:top w:val="single" w:sz="4" w:space="0" w:color="auto"/>
              <w:bottom w:val="single" w:sz="4" w:space="0" w:color="auto"/>
              <w:right w:val="single" w:sz="4" w:space="0" w:color="auto"/>
            </w:tcBorders>
          </w:tcPr>
          <w:p w:rsidR="00F125FB" w:rsidRPr="00A04B4C" w:rsidRDefault="00F125FB" w:rsidP="00615E41">
            <w:pPr>
              <w:jc w:val="both"/>
              <w:rPr>
                <w:rFonts w:ascii="Times New Roman" w:hAnsi="Times New Roman" w:cs="Times New Roman"/>
              </w:rPr>
            </w:pPr>
            <w:r w:rsidRPr="00A04B4C">
              <w:rPr>
                <w:rFonts w:ascii="Times New Roman" w:hAnsi="Times New Roman" w:cs="Times New Roman"/>
                <w:szCs w:val="16"/>
              </w:rPr>
              <w:t>Яблоня домашняя</w:t>
            </w:r>
          </w:p>
        </w:tc>
        <w:tc>
          <w:tcPr>
            <w:tcW w:w="657"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 xml:space="preserve">+ с </w:t>
            </w:r>
            <w:proofErr w:type="spellStart"/>
            <w:r w:rsidRPr="00A04B4C">
              <w:rPr>
                <w:rFonts w:ascii="Times New Roman" w:hAnsi="Times New Roman" w:cs="Times New Roman"/>
                <w:szCs w:val="16"/>
              </w:rPr>
              <w:t>огр</w:t>
            </w:r>
            <w:proofErr w:type="spellEnd"/>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8"/>
              </w:rPr>
              <w:t>-</w:t>
            </w:r>
          </w:p>
        </w:tc>
      </w:tr>
      <w:tr w:rsidR="00F125FB" w:rsidRPr="00A04B4C" w:rsidTr="00B211B2">
        <w:trPr>
          <w:jc w:val="center"/>
        </w:trPr>
        <w:tc>
          <w:tcPr>
            <w:tcW w:w="1307" w:type="pct"/>
            <w:tcBorders>
              <w:top w:val="single" w:sz="4" w:space="0" w:color="auto"/>
              <w:bottom w:val="single" w:sz="4" w:space="0" w:color="auto"/>
              <w:right w:val="single" w:sz="4" w:space="0" w:color="auto"/>
            </w:tcBorders>
          </w:tcPr>
          <w:p w:rsidR="00F125FB" w:rsidRPr="00A04B4C" w:rsidRDefault="00F125FB" w:rsidP="00615E41">
            <w:pPr>
              <w:jc w:val="both"/>
              <w:rPr>
                <w:rFonts w:ascii="Times New Roman" w:hAnsi="Times New Roman" w:cs="Times New Roman"/>
              </w:rPr>
            </w:pPr>
            <w:r w:rsidRPr="00A04B4C">
              <w:rPr>
                <w:rFonts w:ascii="Times New Roman" w:hAnsi="Times New Roman" w:cs="Times New Roman"/>
                <w:szCs w:val="16"/>
              </w:rPr>
              <w:t xml:space="preserve">Яблоня </w:t>
            </w:r>
            <w:proofErr w:type="spellStart"/>
            <w:r w:rsidRPr="00A04B4C">
              <w:rPr>
                <w:rFonts w:ascii="Times New Roman" w:hAnsi="Times New Roman" w:cs="Times New Roman"/>
                <w:szCs w:val="16"/>
              </w:rPr>
              <w:t>Недзведского</w:t>
            </w:r>
            <w:proofErr w:type="spellEnd"/>
          </w:p>
        </w:tc>
        <w:tc>
          <w:tcPr>
            <w:tcW w:w="657"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w:t>
            </w:r>
          </w:p>
        </w:tc>
        <w:tc>
          <w:tcPr>
            <w:tcW w:w="795"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rPr>
              <w:t>-</w:t>
            </w:r>
          </w:p>
        </w:tc>
      </w:tr>
      <w:tr w:rsidR="00F125FB" w:rsidRPr="00A04B4C" w:rsidTr="00B211B2">
        <w:trPr>
          <w:jc w:val="center"/>
        </w:trPr>
        <w:tc>
          <w:tcPr>
            <w:tcW w:w="1307" w:type="pct"/>
            <w:tcBorders>
              <w:top w:val="single" w:sz="4" w:space="0" w:color="auto"/>
              <w:bottom w:val="single" w:sz="4" w:space="0" w:color="auto"/>
              <w:right w:val="single" w:sz="4" w:space="0" w:color="auto"/>
            </w:tcBorders>
          </w:tcPr>
          <w:p w:rsidR="00F125FB" w:rsidRPr="00A04B4C" w:rsidRDefault="00F125FB" w:rsidP="00615E41">
            <w:pPr>
              <w:jc w:val="both"/>
              <w:rPr>
                <w:rFonts w:ascii="Times New Roman" w:hAnsi="Times New Roman" w:cs="Times New Roman"/>
              </w:rPr>
            </w:pPr>
            <w:r w:rsidRPr="00A04B4C">
              <w:rPr>
                <w:rFonts w:ascii="Times New Roman" w:hAnsi="Times New Roman" w:cs="Times New Roman"/>
                <w:szCs w:val="16"/>
              </w:rPr>
              <w:t>Яблоня ягодная</w:t>
            </w:r>
          </w:p>
        </w:tc>
        <w:tc>
          <w:tcPr>
            <w:tcW w:w="657"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9"/>
              </w:rPr>
              <w:t>+</w:t>
            </w:r>
          </w:p>
        </w:tc>
        <w:tc>
          <w:tcPr>
            <w:tcW w:w="795"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8"/>
              </w:rPr>
              <w:t>-</w:t>
            </w:r>
          </w:p>
        </w:tc>
      </w:tr>
      <w:tr w:rsidR="00F125FB" w:rsidRPr="00A04B4C" w:rsidTr="00B211B2">
        <w:trPr>
          <w:jc w:val="center"/>
        </w:trPr>
        <w:tc>
          <w:tcPr>
            <w:tcW w:w="1307" w:type="pct"/>
            <w:tcBorders>
              <w:top w:val="single" w:sz="4" w:space="0" w:color="auto"/>
              <w:bottom w:val="single" w:sz="4" w:space="0" w:color="auto"/>
              <w:right w:val="single" w:sz="4" w:space="0" w:color="auto"/>
            </w:tcBorders>
          </w:tcPr>
          <w:p w:rsidR="00F125FB" w:rsidRPr="00A04B4C" w:rsidRDefault="00F125FB" w:rsidP="00615E41">
            <w:pPr>
              <w:jc w:val="both"/>
              <w:rPr>
                <w:rFonts w:ascii="Times New Roman" w:hAnsi="Times New Roman" w:cs="Times New Roman"/>
              </w:rPr>
            </w:pPr>
            <w:r w:rsidRPr="00A04B4C">
              <w:rPr>
                <w:rFonts w:ascii="Times New Roman" w:hAnsi="Times New Roman" w:cs="Times New Roman"/>
                <w:szCs w:val="16"/>
              </w:rPr>
              <w:t xml:space="preserve">Ясень </w:t>
            </w:r>
            <w:proofErr w:type="spellStart"/>
            <w:r w:rsidRPr="00A04B4C">
              <w:rPr>
                <w:rFonts w:ascii="Times New Roman" w:hAnsi="Times New Roman" w:cs="Times New Roman"/>
                <w:szCs w:val="16"/>
              </w:rPr>
              <w:t>пенсильванский</w:t>
            </w:r>
            <w:proofErr w:type="spellEnd"/>
          </w:p>
        </w:tc>
        <w:tc>
          <w:tcPr>
            <w:tcW w:w="657"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8"/>
              </w:rPr>
              <w:t>+</w:t>
            </w:r>
          </w:p>
        </w:tc>
        <w:tc>
          <w:tcPr>
            <w:tcW w:w="795"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w:t>
            </w:r>
          </w:p>
        </w:tc>
        <w:tc>
          <w:tcPr>
            <w:tcW w:w="789" w:type="pct"/>
            <w:tcBorders>
              <w:top w:val="single" w:sz="4" w:space="0" w:color="auto"/>
              <w:left w:val="single" w:sz="4" w:space="0" w:color="auto"/>
              <w:bottom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w:t>
            </w:r>
          </w:p>
        </w:tc>
      </w:tr>
      <w:tr w:rsidR="00F125FB" w:rsidRPr="00A04B4C" w:rsidTr="00B211B2">
        <w:trPr>
          <w:jc w:val="center"/>
        </w:trPr>
        <w:tc>
          <w:tcPr>
            <w:tcW w:w="1307" w:type="pct"/>
            <w:tcBorders>
              <w:top w:val="single" w:sz="4" w:space="0" w:color="auto"/>
              <w:bottom w:val="single" w:sz="4" w:space="0" w:color="auto"/>
              <w:right w:val="single" w:sz="4" w:space="0" w:color="auto"/>
            </w:tcBorders>
          </w:tcPr>
          <w:p w:rsidR="00F125FB" w:rsidRPr="00A04B4C" w:rsidRDefault="00F125FB" w:rsidP="00615E41">
            <w:pPr>
              <w:jc w:val="both"/>
              <w:rPr>
                <w:rFonts w:ascii="Times New Roman" w:hAnsi="Times New Roman" w:cs="Times New Roman"/>
              </w:rPr>
            </w:pPr>
            <w:r w:rsidRPr="00A04B4C">
              <w:rPr>
                <w:rFonts w:ascii="Times New Roman" w:hAnsi="Times New Roman" w:cs="Times New Roman"/>
                <w:szCs w:val="16"/>
              </w:rPr>
              <w:t>Ясень обыкновенный</w:t>
            </w:r>
          </w:p>
        </w:tc>
        <w:tc>
          <w:tcPr>
            <w:tcW w:w="657"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8"/>
              </w:rPr>
              <w:t>+</w:t>
            </w:r>
          </w:p>
        </w:tc>
        <w:tc>
          <w:tcPr>
            <w:tcW w:w="795"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 xml:space="preserve">+ с </w:t>
            </w:r>
            <w:proofErr w:type="spellStart"/>
            <w:r w:rsidRPr="00A04B4C">
              <w:rPr>
                <w:rFonts w:ascii="Times New Roman" w:hAnsi="Times New Roman" w:cs="Times New Roman"/>
                <w:szCs w:val="16"/>
              </w:rPr>
              <w:t>огр</w:t>
            </w:r>
            <w:proofErr w:type="spellEnd"/>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8"/>
              </w:rPr>
              <w:t>+</w:t>
            </w:r>
          </w:p>
        </w:tc>
        <w:tc>
          <w:tcPr>
            <w:tcW w:w="789" w:type="pct"/>
            <w:tcBorders>
              <w:top w:val="single" w:sz="4" w:space="0" w:color="auto"/>
              <w:left w:val="single" w:sz="4" w:space="0" w:color="auto"/>
              <w:bottom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4"/>
              </w:rPr>
              <w:t>+</w:t>
            </w:r>
          </w:p>
        </w:tc>
      </w:tr>
      <w:tr w:rsidR="00F125FB" w:rsidRPr="00A04B4C" w:rsidTr="00B211B2">
        <w:trPr>
          <w:jc w:val="center"/>
        </w:trPr>
        <w:tc>
          <w:tcPr>
            <w:tcW w:w="5000" w:type="pct"/>
            <w:gridSpan w:val="6"/>
            <w:tcBorders>
              <w:top w:val="single" w:sz="4" w:space="0" w:color="auto"/>
              <w:bottom w:val="single" w:sz="4" w:space="0" w:color="auto"/>
            </w:tcBorders>
          </w:tcPr>
          <w:p w:rsidR="00F125FB" w:rsidRPr="00A04B4C" w:rsidRDefault="00F125FB" w:rsidP="00615E41">
            <w:pPr>
              <w:jc w:val="center"/>
              <w:rPr>
                <w:rFonts w:ascii="Times New Roman" w:hAnsi="Times New Roman" w:cs="Times New Roman"/>
                <w:szCs w:val="14"/>
              </w:rPr>
            </w:pPr>
            <w:r w:rsidRPr="00A04B4C">
              <w:rPr>
                <w:rFonts w:ascii="Times New Roman" w:hAnsi="Times New Roman" w:cs="Times New Roman"/>
                <w:szCs w:val="16"/>
              </w:rPr>
              <w:t>Кустарники</w:t>
            </w:r>
          </w:p>
        </w:tc>
      </w:tr>
      <w:tr w:rsidR="00F125FB" w:rsidRPr="00A04B4C" w:rsidTr="00B211B2">
        <w:trPr>
          <w:jc w:val="center"/>
        </w:trPr>
        <w:tc>
          <w:tcPr>
            <w:tcW w:w="1307" w:type="pct"/>
            <w:tcBorders>
              <w:top w:val="single" w:sz="4" w:space="0" w:color="auto"/>
              <w:bottom w:val="single" w:sz="4" w:space="0" w:color="auto"/>
              <w:right w:val="single" w:sz="4" w:space="0" w:color="auto"/>
            </w:tcBorders>
          </w:tcPr>
          <w:p w:rsidR="00F125FB" w:rsidRPr="00A04B4C" w:rsidRDefault="00F125FB" w:rsidP="00615E41">
            <w:pPr>
              <w:jc w:val="both"/>
              <w:rPr>
                <w:rFonts w:ascii="Times New Roman" w:hAnsi="Times New Roman" w:cs="Times New Roman"/>
              </w:rPr>
            </w:pPr>
            <w:r w:rsidRPr="00A04B4C">
              <w:rPr>
                <w:rFonts w:ascii="Times New Roman" w:hAnsi="Times New Roman" w:cs="Times New Roman"/>
                <w:szCs w:val="16"/>
              </w:rPr>
              <w:t>Барбарис обыкновенный</w:t>
            </w:r>
          </w:p>
        </w:tc>
        <w:tc>
          <w:tcPr>
            <w:tcW w:w="657"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w:t>
            </w:r>
          </w:p>
        </w:tc>
        <w:tc>
          <w:tcPr>
            <w:tcW w:w="795"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 xml:space="preserve">+ с </w:t>
            </w:r>
            <w:proofErr w:type="spellStart"/>
            <w:r w:rsidRPr="00A04B4C">
              <w:rPr>
                <w:rFonts w:ascii="Times New Roman" w:hAnsi="Times New Roman" w:cs="Times New Roman"/>
                <w:szCs w:val="16"/>
              </w:rPr>
              <w:t>огр</w:t>
            </w:r>
            <w:proofErr w:type="spellEnd"/>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8"/>
              </w:rPr>
              <w:t>+</w:t>
            </w:r>
          </w:p>
        </w:tc>
        <w:tc>
          <w:tcPr>
            <w:tcW w:w="789" w:type="pct"/>
            <w:tcBorders>
              <w:top w:val="single" w:sz="4" w:space="0" w:color="auto"/>
              <w:left w:val="single" w:sz="4" w:space="0" w:color="auto"/>
              <w:bottom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w:t>
            </w:r>
          </w:p>
        </w:tc>
      </w:tr>
      <w:tr w:rsidR="00F125FB" w:rsidRPr="00A04B4C" w:rsidTr="00B211B2">
        <w:trPr>
          <w:jc w:val="center"/>
        </w:trPr>
        <w:tc>
          <w:tcPr>
            <w:tcW w:w="1307" w:type="pct"/>
            <w:tcBorders>
              <w:top w:val="single" w:sz="4" w:space="0" w:color="auto"/>
              <w:bottom w:val="single" w:sz="4" w:space="0" w:color="auto"/>
              <w:right w:val="single" w:sz="4" w:space="0" w:color="auto"/>
            </w:tcBorders>
          </w:tcPr>
          <w:p w:rsidR="00F125FB" w:rsidRPr="00A04B4C" w:rsidRDefault="00F125FB" w:rsidP="00615E41">
            <w:pPr>
              <w:jc w:val="both"/>
              <w:rPr>
                <w:rFonts w:ascii="Times New Roman" w:hAnsi="Times New Roman" w:cs="Times New Roman"/>
              </w:rPr>
            </w:pPr>
            <w:r w:rsidRPr="00A04B4C">
              <w:rPr>
                <w:rFonts w:ascii="Times New Roman" w:hAnsi="Times New Roman" w:cs="Times New Roman"/>
                <w:szCs w:val="16"/>
              </w:rPr>
              <w:t>Барбарис обыкновенный (ф. пурпурный)</w:t>
            </w:r>
          </w:p>
        </w:tc>
        <w:tc>
          <w:tcPr>
            <w:tcW w:w="657"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8"/>
              </w:rPr>
              <w:t>+</w:t>
            </w:r>
          </w:p>
        </w:tc>
        <w:tc>
          <w:tcPr>
            <w:tcW w:w="795"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 xml:space="preserve">+ с </w:t>
            </w:r>
            <w:proofErr w:type="spellStart"/>
            <w:r w:rsidRPr="00A04B4C">
              <w:rPr>
                <w:rFonts w:ascii="Times New Roman" w:hAnsi="Times New Roman" w:cs="Times New Roman"/>
                <w:szCs w:val="16"/>
              </w:rPr>
              <w:t>огр</w:t>
            </w:r>
            <w:proofErr w:type="spellEnd"/>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8"/>
              </w:rPr>
              <w:t>+</w:t>
            </w:r>
          </w:p>
        </w:tc>
        <w:tc>
          <w:tcPr>
            <w:tcW w:w="789" w:type="pct"/>
            <w:tcBorders>
              <w:top w:val="single" w:sz="4" w:space="0" w:color="auto"/>
              <w:left w:val="single" w:sz="4" w:space="0" w:color="auto"/>
              <w:bottom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8"/>
              </w:rPr>
              <w:t>+</w:t>
            </w:r>
          </w:p>
        </w:tc>
      </w:tr>
      <w:tr w:rsidR="00F125FB" w:rsidRPr="00A04B4C" w:rsidTr="00B211B2">
        <w:trPr>
          <w:jc w:val="center"/>
        </w:trPr>
        <w:tc>
          <w:tcPr>
            <w:tcW w:w="1307" w:type="pct"/>
            <w:tcBorders>
              <w:top w:val="single" w:sz="4" w:space="0" w:color="auto"/>
              <w:bottom w:val="single" w:sz="4" w:space="0" w:color="auto"/>
              <w:right w:val="single" w:sz="4" w:space="0" w:color="auto"/>
            </w:tcBorders>
          </w:tcPr>
          <w:p w:rsidR="00F125FB" w:rsidRPr="00A04B4C" w:rsidRDefault="00F125FB" w:rsidP="00615E41">
            <w:pPr>
              <w:jc w:val="both"/>
              <w:rPr>
                <w:rFonts w:ascii="Times New Roman" w:hAnsi="Times New Roman" w:cs="Times New Roman"/>
              </w:rPr>
            </w:pPr>
            <w:r w:rsidRPr="00A04B4C">
              <w:rPr>
                <w:rFonts w:ascii="Times New Roman" w:hAnsi="Times New Roman" w:cs="Times New Roman"/>
                <w:szCs w:val="16"/>
              </w:rPr>
              <w:t xml:space="preserve">Барбарис </w:t>
            </w:r>
            <w:proofErr w:type="spellStart"/>
            <w:r w:rsidRPr="00A04B4C">
              <w:rPr>
                <w:rFonts w:ascii="Times New Roman" w:hAnsi="Times New Roman" w:cs="Times New Roman"/>
                <w:szCs w:val="16"/>
              </w:rPr>
              <w:t>Тунберга</w:t>
            </w:r>
            <w:proofErr w:type="spellEnd"/>
          </w:p>
        </w:tc>
        <w:tc>
          <w:tcPr>
            <w:tcW w:w="657"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8"/>
              </w:rPr>
              <w:t>+</w:t>
            </w:r>
          </w:p>
        </w:tc>
        <w:tc>
          <w:tcPr>
            <w:tcW w:w="795"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w:t>
            </w:r>
          </w:p>
        </w:tc>
        <w:tc>
          <w:tcPr>
            <w:tcW w:w="789" w:type="pct"/>
            <w:tcBorders>
              <w:top w:val="single" w:sz="4" w:space="0" w:color="auto"/>
              <w:left w:val="single" w:sz="4" w:space="0" w:color="auto"/>
              <w:bottom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r>
      <w:tr w:rsidR="00F125FB" w:rsidRPr="00A04B4C" w:rsidTr="00B211B2">
        <w:trPr>
          <w:jc w:val="center"/>
        </w:trPr>
        <w:tc>
          <w:tcPr>
            <w:tcW w:w="1307" w:type="pct"/>
            <w:tcBorders>
              <w:top w:val="single" w:sz="4" w:space="0" w:color="auto"/>
              <w:bottom w:val="single" w:sz="4" w:space="0" w:color="auto"/>
              <w:right w:val="single" w:sz="4" w:space="0" w:color="auto"/>
            </w:tcBorders>
          </w:tcPr>
          <w:p w:rsidR="00F125FB" w:rsidRPr="00A04B4C" w:rsidRDefault="00F125FB" w:rsidP="00615E41">
            <w:pPr>
              <w:jc w:val="both"/>
              <w:rPr>
                <w:rFonts w:ascii="Times New Roman" w:hAnsi="Times New Roman" w:cs="Times New Roman"/>
              </w:rPr>
            </w:pPr>
            <w:proofErr w:type="gramStart"/>
            <w:r w:rsidRPr="00A04B4C">
              <w:rPr>
                <w:rFonts w:ascii="Times New Roman" w:hAnsi="Times New Roman" w:cs="Times New Roman"/>
                <w:szCs w:val="16"/>
              </w:rPr>
              <w:t>Бирючина</w:t>
            </w:r>
            <w:proofErr w:type="gramEnd"/>
            <w:r w:rsidRPr="00A04B4C">
              <w:rPr>
                <w:rFonts w:ascii="Times New Roman" w:hAnsi="Times New Roman" w:cs="Times New Roman"/>
                <w:szCs w:val="16"/>
              </w:rPr>
              <w:t xml:space="preserve"> обыкновенная</w:t>
            </w:r>
          </w:p>
        </w:tc>
        <w:tc>
          <w:tcPr>
            <w:tcW w:w="657"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8"/>
              </w:rPr>
              <w:t>+</w:t>
            </w:r>
          </w:p>
        </w:tc>
        <w:tc>
          <w:tcPr>
            <w:tcW w:w="795"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w:t>
            </w:r>
          </w:p>
        </w:tc>
        <w:tc>
          <w:tcPr>
            <w:tcW w:w="789" w:type="pct"/>
            <w:tcBorders>
              <w:top w:val="single" w:sz="4" w:space="0" w:color="auto"/>
              <w:left w:val="single" w:sz="4" w:space="0" w:color="auto"/>
              <w:bottom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w:t>
            </w:r>
          </w:p>
        </w:tc>
      </w:tr>
      <w:tr w:rsidR="00F125FB" w:rsidRPr="00A04B4C" w:rsidTr="00B211B2">
        <w:trPr>
          <w:jc w:val="center"/>
        </w:trPr>
        <w:tc>
          <w:tcPr>
            <w:tcW w:w="1307" w:type="pct"/>
            <w:tcBorders>
              <w:top w:val="single" w:sz="4" w:space="0" w:color="auto"/>
              <w:bottom w:val="single" w:sz="4" w:space="0" w:color="auto"/>
              <w:right w:val="single" w:sz="4" w:space="0" w:color="auto"/>
            </w:tcBorders>
          </w:tcPr>
          <w:p w:rsidR="00F125FB" w:rsidRPr="00A04B4C" w:rsidRDefault="00F125FB" w:rsidP="00615E41">
            <w:pPr>
              <w:jc w:val="both"/>
              <w:rPr>
                <w:rFonts w:ascii="Times New Roman" w:hAnsi="Times New Roman" w:cs="Times New Roman"/>
              </w:rPr>
            </w:pPr>
            <w:r w:rsidRPr="00A04B4C">
              <w:rPr>
                <w:rFonts w:ascii="Times New Roman" w:hAnsi="Times New Roman" w:cs="Times New Roman"/>
                <w:szCs w:val="16"/>
              </w:rPr>
              <w:t>Вишня войлочная</w:t>
            </w:r>
          </w:p>
        </w:tc>
        <w:tc>
          <w:tcPr>
            <w:tcW w:w="657"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8"/>
              </w:rPr>
              <w:t>+</w:t>
            </w:r>
          </w:p>
        </w:tc>
        <w:tc>
          <w:tcPr>
            <w:tcW w:w="795"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 xml:space="preserve">+ с </w:t>
            </w:r>
            <w:proofErr w:type="spellStart"/>
            <w:r w:rsidRPr="00A04B4C">
              <w:rPr>
                <w:rFonts w:ascii="Times New Roman" w:hAnsi="Times New Roman" w:cs="Times New Roman"/>
                <w:szCs w:val="16"/>
              </w:rPr>
              <w:t>огр</w:t>
            </w:r>
            <w:proofErr w:type="spellEnd"/>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w:t>
            </w:r>
          </w:p>
        </w:tc>
        <w:tc>
          <w:tcPr>
            <w:tcW w:w="789" w:type="pct"/>
            <w:tcBorders>
              <w:top w:val="single" w:sz="4" w:space="0" w:color="auto"/>
              <w:left w:val="single" w:sz="4" w:space="0" w:color="auto"/>
              <w:bottom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8"/>
              </w:rPr>
              <w:t>+</w:t>
            </w:r>
          </w:p>
        </w:tc>
      </w:tr>
      <w:tr w:rsidR="00F125FB" w:rsidRPr="00A04B4C" w:rsidTr="00B211B2">
        <w:trPr>
          <w:jc w:val="center"/>
        </w:trPr>
        <w:tc>
          <w:tcPr>
            <w:tcW w:w="1307" w:type="pct"/>
            <w:tcBorders>
              <w:top w:val="single" w:sz="4" w:space="0" w:color="auto"/>
              <w:bottom w:val="single" w:sz="4" w:space="0" w:color="auto"/>
              <w:right w:val="single" w:sz="4" w:space="0" w:color="auto"/>
            </w:tcBorders>
          </w:tcPr>
          <w:p w:rsidR="00F125FB" w:rsidRPr="00A04B4C" w:rsidRDefault="00F125FB" w:rsidP="00615E41">
            <w:pPr>
              <w:jc w:val="both"/>
              <w:rPr>
                <w:rFonts w:ascii="Times New Roman" w:hAnsi="Times New Roman" w:cs="Times New Roman"/>
              </w:rPr>
            </w:pPr>
            <w:r w:rsidRPr="00A04B4C">
              <w:rPr>
                <w:rFonts w:ascii="Times New Roman" w:hAnsi="Times New Roman" w:cs="Times New Roman"/>
                <w:szCs w:val="16"/>
              </w:rPr>
              <w:t>Дерен белый</w:t>
            </w:r>
          </w:p>
        </w:tc>
        <w:tc>
          <w:tcPr>
            <w:tcW w:w="657"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8"/>
              </w:rPr>
              <w:t>+</w:t>
            </w:r>
          </w:p>
        </w:tc>
        <w:tc>
          <w:tcPr>
            <w:tcW w:w="795"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w:t>
            </w:r>
          </w:p>
        </w:tc>
        <w:tc>
          <w:tcPr>
            <w:tcW w:w="789" w:type="pct"/>
            <w:tcBorders>
              <w:top w:val="single" w:sz="4" w:space="0" w:color="auto"/>
              <w:left w:val="single" w:sz="4" w:space="0" w:color="auto"/>
              <w:bottom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i/>
                <w:iCs/>
                <w:szCs w:val="16"/>
              </w:rPr>
              <w:t>+</w:t>
            </w:r>
          </w:p>
        </w:tc>
      </w:tr>
      <w:tr w:rsidR="00F125FB" w:rsidRPr="00A04B4C" w:rsidTr="00B211B2">
        <w:trPr>
          <w:jc w:val="center"/>
        </w:trPr>
        <w:tc>
          <w:tcPr>
            <w:tcW w:w="1307" w:type="pct"/>
            <w:tcBorders>
              <w:top w:val="single" w:sz="4" w:space="0" w:color="auto"/>
              <w:bottom w:val="single" w:sz="4" w:space="0" w:color="auto"/>
              <w:right w:val="single" w:sz="4" w:space="0" w:color="auto"/>
            </w:tcBorders>
          </w:tcPr>
          <w:p w:rsidR="00F125FB" w:rsidRPr="00A04B4C" w:rsidRDefault="00F125FB" w:rsidP="00615E41">
            <w:pPr>
              <w:jc w:val="both"/>
              <w:rPr>
                <w:rFonts w:ascii="Times New Roman" w:hAnsi="Times New Roman" w:cs="Times New Roman"/>
              </w:rPr>
            </w:pPr>
            <w:proofErr w:type="spellStart"/>
            <w:r w:rsidRPr="00A04B4C">
              <w:rPr>
                <w:rFonts w:ascii="Times New Roman" w:hAnsi="Times New Roman" w:cs="Times New Roman"/>
                <w:szCs w:val="16"/>
              </w:rPr>
              <w:t>Карагана</w:t>
            </w:r>
            <w:proofErr w:type="spellEnd"/>
            <w:r w:rsidRPr="00A04B4C">
              <w:rPr>
                <w:rFonts w:ascii="Times New Roman" w:hAnsi="Times New Roman" w:cs="Times New Roman"/>
                <w:szCs w:val="16"/>
              </w:rPr>
              <w:t xml:space="preserve"> древовидная (желтая акация)</w:t>
            </w:r>
          </w:p>
        </w:tc>
        <w:tc>
          <w:tcPr>
            <w:tcW w:w="657"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w:t>
            </w:r>
          </w:p>
        </w:tc>
        <w:tc>
          <w:tcPr>
            <w:tcW w:w="795"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8"/>
              </w:rPr>
              <w:t>+</w:t>
            </w:r>
          </w:p>
        </w:tc>
        <w:tc>
          <w:tcPr>
            <w:tcW w:w="789" w:type="pct"/>
            <w:tcBorders>
              <w:top w:val="single" w:sz="4" w:space="0" w:color="auto"/>
              <w:left w:val="single" w:sz="4" w:space="0" w:color="auto"/>
              <w:bottom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w:t>
            </w:r>
          </w:p>
        </w:tc>
      </w:tr>
      <w:tr w:rsidR="00F125FB" w:rsidRPr="00A04B4C" w:rsidTr="00B211B2">
        <w:trPr>
          <w:jc w:val="center"/>
        </w:trPr>
        <w:tc>
          <w:tcPr>
            <w:tcW w:w="1307" w:type="pct"/>
            <w:tcBorders>
              <w:top w:val="single" w:sz="4" w:space="0" w:color="auto"/>
              <w:bottom w:val="single" w:sz="4" w:space="0" w:color="auto"/>
              <w:right w:val="single" w:sz="4" w:space="0" w:color="auto"/>
            </w:tcBorders>
          </w:tcPr>
          <w:p w:rsidR="00F125FB" w:rsidRPr="00A04B4C" w:rsidRDefault="00F125FB" w:rsidP="00615E41">
            <w:pPr>
              <w:jc w:val="both"/>
              <w:rPr>
                <w:rFonts w:ascii="Times New Roman" w:hAnsi="Times New Roman" w:cs="Times New Roman"/>
              </w:rPr>
            </w:pPr>
            <w:proofErr w:type="spellStart"/>
            <w:r w:rsidRPr="00A04B4C">
              <w:rPr>
                <w:rFonts w:ascii="Times New Roman" w:hAnsi="Times New Roman" w:cs="Times New Roman"/>
                <w:szCs w:val="16"/>
              </w:rPr>
              <w:t>Карагана</w:t>
            </w:r>
            <w:proofErr w:type="spellEnd"/>
            <w:r w:rsidRPr="00A04B4C">
              <w:rPr>
                <w:rFonts w:ascii="Times New Roman" w:hAnsi="Times New Roman" w:cs="Times New Roman"/>
                <w:szCs w:val="16"/>
              </w:rPr>
              <w:t xml:space="preserve"> кустарник</w:t>
            </w:r>
          </w:p>
        </w:tc>
        <w:tc>
          <w:tcPr>
            <w:tcW w:w="657"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8"/>
              </w:rPr>
              <w:t>+</w:t>
            </w:r>
          </w:p>
        </w:tc>
        <w:tc>
          <w:tcPr>
            <w:tcW w:w="795"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w:t>
            </w:r>
          </w:p>
        </w:tc>
        <w:tc>
          <w:tcPr>
            <w:tcW w:w="789" w:type="pct"/>
            <w:tcBorders>
              <w:top w:val="single" w:sz="4" w:space="0" w:color="auto"/>
              <w:left w:val="single" w:sz="4" w:space="0" w:color="auto"/>
              <w:bottom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w:t>
            </w:r>
          </w:p>
        </w:tc>
      </w:tr>
      <w:tr w:rsidR="00F125FB" w:rsidRPr="00A04B4C" w:rsidTr="00B211B2">
        <w:trPr>
          <w:jc w:val="center"/>
        </w:trPr>
        <w:tc>
          <w:tcPr>
            <w:tcW w:w="1307" w:type="pct"/>
            <w:tcBorders>
              <w:top w:val="single" w:sz="4" w:space="0" w:color="auto"/>
              <w:bottom w:val="single" w:sz="4" w:space="0" w:color="auto"/>
              <w:right w:val="single" w:sz="4" w:space="0" w:color="auto"/>
            </w:tcBorders>
          </w:tcPr>
          <w:p w:rsidR="00F125FB" w:rsidRPr="00A04B4C" w:rsidRDefault="00F125FB" w:rsidP="00615E41">
            <w:pPr>
              <w:jc w:val="both"/>
              <w:rPr>
                <w:rFonts w:ascii="Times New Roman" w:hAnsi="Times New Roman" w:cs="Times New Roman"/>
              </w:rPr>
            </w:pPr>
            <w:r w:rsidRPr="00A04B4C">
              <w:rPr>
                <w:rFonts w:ascii="Times New Roman" w:hAnsi="Times New Roman" w:cs="Times New Roman"/>
                <w:szCs w:val="16"/>
              </w:rPr>
              <w:t>Кизильник обыкновенный</w:t>
            </w:r>
          </w:p>
        </w:tc>
        <w:tc>
          <w:tcPr>
            <w:tcW w:w="657"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8"/>
              </w:rPr>
              <w:t>+</w:t>
            </w:r>
          </w:p>
        </w:tc>
        <w:tc>
          <w:tcPr>
            <w:tcW w:w="795"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w:t>
            </w:r>
          </w:p>
        </w:tc>
        <w:tc>
          <w:tcPr>
            <w:tcW w:w="789" w:type="pct"/>
            <w:tcBorders>
              <w:top w:val="single" w:sz="4" w:space="0" w:color="auto"/>
              <w:left w:val="single" w:sz="4" w:space="0" w:color="auto"/>
              <w:bottom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w:t>
            </w:r>
          </w:p>
        </w:tc>
      </w:tr>
      <w:tr w:rsidR="00F125FB" w:rsidRPr="00A04B4C" w:rsidTr="00B211B2">
        <w:trPr>
          <w:jc w:val="center"/>
        </w:trPr>
        <w:tc>
          <w:tcPr>
            <w:tcW w:w="1307" w:type="pct"/>
            <w:tcBorders>
              <w:top w:val="single" w:sz="4" w:space="0" w:color="auto"/>
              <w:bottom w:val="single" w:sz="4" w:space="0" w:color="auto"/>
              <w:right w:val="single" w:sz="4" w:space="0" w:color="auto"/>
            </w:tcBorders>
          </w:tcPr>
          <w:p w:rsidR="00F125FB" w:rsidRPr="00A04B4C" w:rsidRDefault="00F125FB" w:rsidP="00615E41">
            <w:pPr>
              <w:jc w:val="both"/>
              <w:rPr>
                <w:rFonts w:ascii="Times New Roman" w:hAnsi="Times New Roman" w:cs="Times New Roman"/>
              </w:rPr>
            </w:pPr>
            <w:r w:rsidRPr="00A04B4C">
              <w:rPr>
                <w:rFonts w:ascii="Times New Roman" w:hAnsi="Times New Roman" w:cs="Times New Roman"/>
                <w:szCs w:val="16"/>
              </w:rPr>
              <w:t>Жимолость (различные виды)</w:t>
            </w:r>
          </w:p>
        </w:tc>
        <w:tc>
          <w:tcPr>
            <w:tcW w:w="657"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w:t>
            </w:r>
          </w:p>
        </w:tc>
        <w:tc>
          <w:tcPr>
            <w:tcW w:w="795"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 xml:space="preserve">+ с </w:t>
            </w:r>
            <w:proofErr w:type="spellStart"/>
            <w:r w:rsidRPr="00A04B4C">
              <w:rPr>
                <w:rFonts w:ascii="Times New Roman" w:hAnsi="Times New Roman" w:cs="Times New Roman"/>
                <w:szCs w:val="16"/>
              </w:rPr>
              <w:t>огр</w:t>
            </w:r>
            <w:proofErr w:type="spellEnd"/>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 xml:space="preserve">+ с </w:t>
            </w:r>
            <w:proofErr w:type="spellStart"/>
            <w:r w:rsidRPr="00A04B4C">
              <w:rPr>
                <w:rFonts w:ascii="Times New Roman" w:hAnsi="Times New Roman" w:cs="Times New Roman"/>
                <w:szCs w:val="16"/>
              </w:rPr>
              <w:t>огр</w:t>
            </w:r>
            <w:proofErr w:type="spellEnd"/>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w:t>
            </w:r>
          </w:p>
        </w:tc>
        <w:tc>
          <w:tcPr>
            <w:tcW w:w="789" w:type="pct"/>
            <w:tcBorders>
              <w:top w:val="single" w:sz="4" w:space="0" w:color="auto"/>
              <w:left w:val="single" w:sz="4" w:space="0" w:color="auto"/>
              <w:bottom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w:t>
            </w:r>
          </w:p>
        </w:tc>
      </w:tr>
      <w:tr w:rsidR="00F125FB" w:rsidRPr="00A04B4C" w:rsidTr="00B211B2">
        <w:trPr>
          <w:jc w:val="center"/>
        </w:trPr>
        <w:tc>
          <w:tcPr>
            <w:tcW w:w="1307" w:type="pct"/>
            <w:tcBorders>
              <w:top w:val="single" w:sz="4" w:space="0" w:color="auto"/>
              <w:bottom w:val="single" w:sz="4" w:space="0" w:color="auto"/>
              <w:right w:val="single" w:sz="4" w:space="0" w:color="auto"/>
            </w:tcBorders>
          </w:tcPr>
          <w:p w:rsidR="00F125FB" w:rsidRPr="00A04B4C" w:rsidRDefault="00F125FB" w:rsidP="00615E41">
            <w:pPr>
              <w:jc w:val="both"/>
              <w:rPr>
                <w:rFonts w:ascii="Times New Roman" w:hAnsi="Times New Roman" w:cs="Times New Roman"/>
              </w:rPr>
            </w:pPr>
            <w:r w:rsidRPr="00A04B4C">
              <w:rPr>
                <w:rFonts w:ascii="Times New Roman" w:hAnsi="Times New Roman" w:cs="Times New Roman"/>
                <w:szCs w:val="16"/>
              </w:rPr>
              <w:t>Ирга (различные виды)</w:t>
            </w:r>
          </w:p>
        </w:tc>
        <w:tc>
          <w:tcPr>
            <w:tcW w:w="657"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8"/>
              </w:rPr>
              <w:t>+</w:t>
            </w:r>
          </w:p>
        </w:tc>
        <w:tc>
          <w:tcPr>
            <w:tcW w:w="795"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 xml:space="preserve">+ с </w:t>
            </w:r>
            <w:proofErr w:type="spellStart"/>
            <w:r w:rsidRPr="00A04B4C">
              <w:rPr>
                <w:rFonts w:ascii="Times New Roman" w:hAnsi="Times New Roman" w:cs="Times New Roman"/>
                <w:szCs w:val="16"/>
              </w:rPr>
              <w:t>огр</w:t>
            </w:r>
            <w:proofErr w:type="spellEnd"/>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w:t>
            </w:r>
          </w:p>
        </w:tc>
        <w:tc>
          <w:tcPr>
            <w:tcW w:w="789" w:type="pct"/>
            <w:tcBorders>
              <w:top w:val="single" w:sz="4" w:space="0" w:color="auto"/>
              <w:left w:val="single" w:sz="4" w:space="0" w:color="auto"/>
              <w:bottom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8"/>
              </w:rPr>
              <w:t>+</w:t>
            </w:r>
          </w:p>
        </w:tc>
      </w:tr>
      <w:tr w:rsidR="00F125FB" w:rsidRPr="00A04B4C" w:rsidTr="00B211B2">
        <w:trPr>
          <w:jc w:val="center"/>
        </w:trPr>
        <w:tc>
          <w:tcPr>
            <w:tcW w:w="1307" w:type="pct"/>
            <w:tcBorders>
              <w:top w:val="single" w:sz="4" w:space="0" w:color="auto"/>
              <w:bottom w:val="single" w:sz="4" w:space="0" w:color="auto"/>
              <w:right w:val="single" w:sz="4" w:space="0" w:color="auto"/>
            </w:tcBorders>
          </w:tcPr>
          <w:p w:rsidR="00F125FB" w:rsidRPr="00A04B4C" w:rsidRDefault="00F125FB" w:rsidP="00615E41">
            <w:pPr>
              <w:jc w:val="both"/>
              <w:rPr>
                <w:rFonts w:ascii="Times New Roman" w:hAnsi="Times New Roman" w:cs="Times New Roman"/>
              </w:rPr>
            </w:pPr>
            <w:r w:rsidRPr="00A04B4C">
              <w:rPr>
                <w:rFonts w:ascii="Times New Roman" w:hAnsi="Times New Roman" w:cs="Times New Roman"/>
                <w:szCs w:val="16"/>
              </w:rPr>
              <w:t xml:space="preserve">Калина </w:t>
            </w:r>
            <w:proofErr w:type="spellStart"/>
            <w:r w:rsidRPr="00A04B4C">
              <w:rPr>
                <w:rFonts w:ascii="Times New Roman" w:hAnsi="Times New Roman" w:cs="Times New Roman"/>
                <w:szCs w:val="16"/>
              </w:rPr>
              <w:t>гордовина</w:t>
            </w:r>
            <w:proofErr w:type="spellEnd"/>
          </w:p>
        </w:tc>
        <w:tc>
          <w:tcPr>
            <w:tcW w:w="657"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8"/>
              </w:rPr>
              <w:t>+</w:t>
            </w:r>
          </w:p>
        </w:tc>
        <w:tc>
          <w:tcPr>
            <w:tcW w:w="795"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 xml:space="preserve">+ с </w:t>
            </w:r>
            <w:proofErr w:type="spellStart"/>
            <w:r w:rsidRPr="00A04B4C">
              <w:rPr>
                <w:rFonts w:ascii="Times New Roman" w:hAnsi="Times New Roman" w:cs="Times New Roman"/>
                <w:szCs w:val="16"/>
              </w:rPr>
              <w:t>огр</w:t>
            </w:r>
            <w:proofErr w:type="spellEnd"/>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 xml:space="preserve">+ с </w:t>
            </w:r>
            <w:proofErr w:type="spellStart"/>
            <w:r w:rsidRPr="00A04B4C">
              <w:rPr>
                <w:rFonts w:ascii="Times New Roman" w:hAnsi="Times New Roman" w:cs="Times New Roman"/>
                <w:szCs w:val="16"/>
              </w:rPr>
              <w:t>огр</w:t>
            </w:r>
            <w:proofErr w:type="spellEnd"/>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w:t>
            </w:r>
          </w:p>
        </w:tc>
        <w:tc>
          <w:tcPr>
            <w:tcW w:w="789" w:type="pct"/>
            <w:tcBorders>
              <w:top w:val="single" w:sz="4" w:space="0" w:color="auto"/>
              <w:left w:val="single" w:sz="4" w:space="0" w:color="auto"/>
              <w:bottom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8"/>
              </w:rPr>
              <w:t>+</w:t>
            </w:r>
          </w:p>
        </w:tc>
      </w:tr>
      <w:tr w:rsidR="00F125FB" w:rsidRPr="00A04B4C" w:rsidTr="00B211B2">
        <w:trPr>
          <w:jc w:val="center"/>
        </w:trPr>
        <w:tc>
          <w:tcPr>
            <w:tcW w:w="1307" w:type="pct"/>
            <w:tcBorders>
              <w:top w:val="single" w:sz="4" w:space="0" w:color="auto"/>
              <w:bottom w:val="single" w:sz="4" w:space="0" w:color="auto"/>
              <w:right w:val="single" w:sz="4" w:space="0" w:color="auto"/>
            </w:tcBorders>
          </w:tcPr>
          <w:p w:rsidR="00F125FB" w:rsidRPr="00A04B4C" w:rsidRDefault="00F125FB" w:rsidP="00615E41">
            <w:pPr>
              <w:jc w:val="both"/>
              <w:rPr>
                <w:rFonts w:ascii="Times New Roman" w:hAnsi="Times New Roman" w:cs="Times New Roman"/>
              </w:rPr>
            </w:pPr>
            <w:r w:rsidRPr="00A04B4C">
              <w:rPr>
                <w:rFonts w:ascii="Times New Roman" w:hAnsi="Times New Roman" w:cs="Times New Roman"/>
                <w:szCs w:val="16"/>
              </w:rPr>
              <w:t>Калина обыкновенная</w:t>
            </w:r>
          </w:p>
        </w:tc>
        <w:tc>
          <w:tcPr>
            <w:tcW w:w="657"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8"/>
              </w:rPr>
              <w:t>+</w:t>
            </w:r>
          </w:p>
        </w:tc>
        <w:tc>
          <w:tcPr>
            <w:tcW w:w="795"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 xml:space="preserve">+ </w:t>
            </w:r>
            <w:proofErr w:type="spellStart"/>
            <w:r w:rsidRPr="00A04B4C">
              <w:rPr>
                <w:rFonts w:ascii="Times New Roman" w:hAnsi="Times New Roman" w:cs="Times New Roman"/>
                <w:szCs w:val="16"/>
              </w:rPr>
              <w:t>бульв</w:t>
            </w:r>
            <w:proofErr w:type="spellEnd"/>
            <w:r w:rsidRPr="00A04B4C">
              <w:rPr>
                <w:rFonts w:ascii="Times New Roman" w:hAnsi="Times New Roman" w:cs="Times New Roman"/>
                <w:szCs w:val="16"/>
              </w:rPr>
              <w:t xml:space="preserve">. с </w:t>
            </w:r>
            <w:proofErr w:type="spellStart"/>
            <w:r w:rsidRPr="00A04B4C">
              <w:rPr>
                <w:rFonts w:ascii="Times New Roman" w:hAnsi="Times New Roman" w:cs="Times New Roman"/>
                <w:szCs w:val="16"/>
              </w:rPr>
              <w:t>огр</w:t>
            </w:r>
            <w:proofErr w:type="spellEnd"/>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w:t>
            </w:r>
          </w:p>
        </w:tc>
        <w:tc>
          <w:tcPr>
            <w:tcW w:w="789" w:type="pct"/>
            <w:tcBorders>
              <w:top w:val="single" w:sz="4" w:space="0" w:color="auto"/>
              <w:left w:val="single" w:sz="4" w:space="0" w:color="auto"/>
              <w:bottom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r>
      <w:tr w:rsidR="00F125FB" w:rsidRPr="00A04B4C" w:rsidTr="00B211B2">
        <w:trPr>
          <w:jc w:val="center"/>
        </w:trPr>
        <w:tc>
          <w:tcPr>
            <w:tcW w:w="1307" w:type="pct"/>
            <w:tcBorders>
              <w:top w:val="single" w:sz="4" w:space="0" w:color="auto"/>
              <w:bottom w:val="single" w:sz="4" w:space="0" w:color="auto"/>
              <w:right w:val="single" w:sz="4" w:space="0" w:color="auto"/>
            </w:tcBorders>
          </w:tcPr>
          <w:p w:rsidR="00F125FB" w:rsidRPr="00A04B4C" w:rsidRDefault="00F125FB" w:rsidP="00615E41">
            <w:pPr>
              <w:jc w:val="both"/>
              <w:rPr>
                <w:rFonts w:ascii="Times New Roman" w:hAnsi="Times New Roman" w:cs="Times New Roman"/>
              </w:rPr>
            </w:pPr>
            <w:r w:rsidRPr="00A04B4C">
              <w:rPr>
                <w:rFonts w:ascii="Times New Roman" w:hAnsi="Times New Roman" w:cs="Times New Roman"/>
                <w:szCs w:val="16"/>
              </w:rPr>
              <w:t>Кизильник блестящий</w:t>
            </w:r>
          </w:p>
        </w:tc>
        <w:tc>
          <w:tcPr>
            <w:tcW w:w="657"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w:t>
            </w:r>
          </w:p>
        </w:tc>
        <w:tc>
          <w:tcPr>
            <w:tcW w:w="795"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8"/>
              </w:rPr>
              <w:t>+</w:t>
            </w:r>
          </w:p>
        </w:tc>
        <w:tc>
          <w:tcPr>
            <w:tcW w:w="789" w:type="pct"/>
            <w:tcBorders>
              <w:top w:val="single" w:sz="4" w:space="0" w:color="auto"/>
              <w:left w:val="single" w:sz="4" w:space="0" w:color="auto"/>
              <w:bottom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w:t>
            </w:r>
          </w:p>
        </w:tc>
      </w:tr>
      <w:tr w:rsidR="00F125FB" w:rsidRPr="00A04B4C" w:rsidTr="00B211B2">
        <w:trPr>
          <w:jc w:val="center"/>
        </w:trPr>
        <w:tc>
          <w:tcPr>
            <w:tcW w:w="1307" w:type="pct"/>
            <w:tcBorders>
              <w:top w:val="single" w:sz="4" w:space="0" w:color="auto"/>
              <w:bottom w:val="single" w:sz="4" w:space="0" w:color="auto"/>
              <w:right w:val="single" w:sz="4" w:space="0" w:color="auto"/>
            </w:tcBorders>
          </w:tcPr>
          <w:p w:rsidR="00F125FB" w:rsidRPr="00A04B4C" w:rsidRDefault="00F125FB" w:rsidP="00615E41">
            <w:pPr>
              <w:jc w:val="both"/>
              <w:rPr>
                <w:rFonts w:ascii="Times New Roman" w:hAnsi="Times New Roman" w:cs="Times New Roman"/>
              </w:rPr>
            </w:pPr>
            <w:r w:rsidRPr="00A04B4C">
              <w:rPr>
                <w:rFonts w:ascii="Times New Roman" w:hAnsi="Times New Roman" w:cs="Times New Roman"/>
                <w:szCs w:val="16"/>
              </w:rPr>
              <w:t xml:space="preserve">Пузыреплодник </w:t>
            </w:r>
            <w:proofErr w:type="spellStart"/>
            <w:r w:rsidRPr="00A04B4C">
              <w:rPr>
                <w:rFonts w:ascii="Times New Roman" w:hAnsi="Times New Roman" w:cs="Times New Roman"/>
                <w:szCs w:val="16"/>
              </w:rPr>
              <w:t>калинолистный</w:t>
            </w:r>
            <w:proofErr w:type="spellEnd"/>
          </w:p>
        </w:tc>
        <w:tc>
          <w:tcPr>
            <w:tcW w:w="657"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p>
        </w:tc>
        <w:tc>
          <w:tcPr>
            <w:tcW w:w="795"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w:t>
            </w:r>
          </w:p>
        </w:tc>
        <w:tc>
          <w:tcPr>
            <w:tcW w:w="789" w:type="pct"/>
            <w:tcBorders>
              <w:top w:val="single" w:sz="4" w:space="0" w:color="auto"/>
              <w:left w:val="single" w:sz="4" w:space="0" w:color="auto"/>
              <w:bottom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i/>
                <w:iCs/>
                <w:szCs w:val="16"/>
              </w:rPr>
              <w:t>+</w:t>
            </w:r>
          </w:p>
        </w:tc>
      </w:tr>
      <w:tr w:rsidR="00F125FB" w:rsidRPr="00A04B4C" w:rsidTr="00B211B2">
        <w:trPr>
          <w:jc w:val="center"/>
        </w:trPr>
        <w:tc>
          <w:tcPr>
            <w:tcW w:w="1307" w:type="pct"/>
            <w:tcBorders>
              <w:top w:val="single" w:sz="4" w:space="0" w:color="auto"/>
              <w:bottom w:val="single" w:sz="4" w:space="0" w:color="auto"/>
              <w:right w:val="single" w:sz="4" w:space="0" w:color="auto"/>
            </w:tcBorders>
          </w:tcPr>
          <w:p w:rsidR="00F125FB" w:rsidRPr="00A04B4C" w:rsidRDefault="00F125FB" w:rsidP="00615E41">
            <w:pPr>
              <w:jc w:val="both"/>
              <w:rPr>
                <w:rFonts w:ascii="Times New Roman" w:hAnsi="Times New Roman" w:cs="Times New Roman"/>
              </w:rPr>
            </w:pPr>
            <w:r w:rsidRPr="00A04B4C">
              <w:rPr>
                <w:rFonts w:ascii="Times New Roman" w:hAnsi="Times New Roman" w:cs="Times New Roman"/>
                <w:szCs w:val="16"/>
              </w:rPr>
              <w:t>Роза (различные виды)</w:t>
            </w:r>
          </w:p>
        </w:tc>
        <w:tc>
          <w:tcPr>
            <w:tcW w:w="657"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8"/>
              </w:rPr>
              <w:t>+</w:t>
            </w:r>
          </w:p>
        </w:tc>
        <w:tc>
          <w:tcPr>
            <w:tcW w:w="795"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 xml:space="preserve">+с </w:t>
            </w:r>
            <w:proofErr w:type="spellStart"/>
            <w:r w:rsidRPr="00A04B4C">
              <w:rPr>
                <w:rFonts w:ascii="Times New Roman" w:hAnsi="Times New Roman" w:cs="Times New Roman"/>
                <w:szCs w:val="16"/>
              </w:rPr>
              <w:t>огр</w:t>
            </w:r>
            <w:proofErr w:type="spellEnd"/>
            <w:r w:rsidRPr="00A04B4C">
              <w:rPr>
                <w:rFonts w:ascii="Times New Roman" w:hAnsi="Times New Roman" w:cs="Times New Roman"/>
                <w:szCs w:val="16"/>
              </w:rPr>
              <w:t>.</w:t>
            </w:r>
          </w:p>
        </w:tc>
        <w:tc>
          <w:tcPr>
            <w:tcW w:w="789" w:type="pct"/>
            <w:tcBorders>
              <w:top w:val="single" w:sz="4" w:space="0" w:color="auto"/>
              <w:left w:val="single" w:sz="4" w:space="0" w:color="auto"/>
              <w:bottom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i/>
                <w:iCs/>
                <w:szCs w:val="16"/>
              </w:rPr>
              <w:t>+</w:t>
            </w:r>
          </w:p>
        </w:tc>
      </w:tr>
      <w:tr w:rsidR="00F125FB" w:rsidRPr="00A04B4C" w:rsidTr="00B211B2">
        <w:trPr>
          <w:jc w:val="center"/>
        </w:trPr>
        <w:tc>
          <w:tcPr>
            <w:tcW w:w="1307" w:type="pct"/>
            <w:tcBorders>
              <w:top w:val="single" w:sz="4" w:space="0" w:color="auto"/>
              <w:bottom w:val="single" w:sz="4" w:space="0" w:color="auto"/>
              <w:right w:val="single" w:sz="4" w:space="0" w:color="auto"/>
            </w:tcBorders>
          </w:tcPr>
          <w:p w:rsidR="00F125FB" w:rsidRPr="00A04B4C" w:rsidRDefault="00F125FB" w:rsidP="00615E41">
            <w:pPr>
              <w:jc w:val="both"/>
              <w:rPr>
                <w:rFonts w:ascii="Times New Roman" w:hAnsi="Times New Roman" w:cs="Times New Roman"/>
              </w:rPr>
            </w:pPr>
            <w:r w:rsidRPr="00A04B4C">
              <w:rPr>
                <w:rFonts w:ascii="Times New Roman" w:hAnsi="Times New Roman" w:cs="Times New Roman"/>
                <w:szCs w:val="16"/>
              </w:rPr>
              <w:t>Сирень венгерская</w:t>
            </w:r>
          </w:p>
        </w:tc>
        <w:tc>
          <w:tcPr>
            <w:tcW w:w="657"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w:t>
            </w:r>
          </w:p>
        </w:tc>
        <w:tc>
          <w:tcPr>
            <w:tcW w:w="795"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 xml:space="preserve">+ с </w:t>
            </w:r>
            <w:proofErr w:type="spellStart"/>
            <w:r w:rsidRPr="00A04B4C">
              <w:rPr>
                <w:rFonts w:ascii="Times New Roman" w:hAnsi="Times New Roman" w:cs="Times New Roman"/>
                <w:szCs w:val="16"/>
              </w:rPr>
              <w:t>огр</w:t>
            </w:r>
            <w:proofErr w:type="spellEnd"/>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 xml:space="preserve">+ с </w:t>
            </w:r>
            <w:proofErr w:type="spellStart"/>
            <w:r w:rsidRPr="00A04B4C">
              <w:rPr>
                <w:rFonts w:ascii="Times New Roman" w:hAnsi="Times New Roman" w:cs="Times New Roman"/>
                <w:szCs w:val="16"/>
              </w:rPr>
              <w:t>огр</w:t>
            </w:r>
            <w:proofErr w:type="spellEnd"/>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w:t>
            </w:r>
          </w:p>
        </w:tc>
      </w:tr>
      <w:tr w:rsidR="00F125FB" w:rsidRPr="00A04B4C" w:rsidTr="00B211B2">
        <w:trPr>
          <w:jc w:val="center"/>
        </w:trPr>
        <w:tc>
          <w:tcPr>
            <w:tcW w:w="1307" w:type="pct"/>
            <w:tcBorders>
              <w:top w:val="single" w:sz="4" w:space="0" w:color="auto"/>
              <w:bottom w:val="single" w:sz="4" w:space="0" w:color="auto"/>
              <w:right w:val="single" w:sz="4" w:space="0" w:color="auto"/>
            </w:tcBorders>
          </w:tcPr>
          <w:p w:rsidR="00F125FB" w:rsidRPr="00A04B4C" w:rsidRDefault="00F125FB" w:rsidP="00615E41">
            <w:pPr>
              <w:jc w:val="both"/>
              <w:rPr>
                <w:rFonts w:ascii="Times New Roman" w:hAnsi="Times New Roman" w:cs="Times New Roman"/>
              </w:rPr>
            </w:pPr>
            <w:r w:rsidRPr="00A04B4C">
              <w:rPr>
                <w:rFonts w:ascii="Times New Roman" w:hAnsi="Times New Roman" w:cs="Times New Roman"/>
                <w:szCs w:val="16"/>
              </w:rPr>
              <w:t>Сирень обыкновенная</w:t>
            </w:r>
          </w:p>
        </w:tc>
        <w:tc>
          <w:tcPr>
            <w:tcW w:w="657"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8"/>
              </w:rPr>
              <w:t>+</w:t>
            </w:r>
          </w:p>
        </w:tc>
        <w:tc>
          <w:tcPr>
            <w:tcW w:w="795"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i/>
                <w:iCs/>
                <w:szCs w:val="16"/>
              </w:rPr>
              <w:t xml:space="preserve">+ </w:t>
            </w:r>
            <w:r w:rsidRPr="00A04B4C">
              <w:rPr>
                <w:rFonts w:ascii="Times New Roman" w:hAnsi="Times New Roman" w:cs="Times New Roman"/>
                <w:szCs w:val="16"/>
              </w:rPr>
              <w:t xml:space="preserve">с </w:t>
            </w:r>
            <w:proofErr w:type="spellStart"/>
            <w:r w:rsidRPr="00A04B4C">
              <w:rPr>
                <w:rFonts w:ascii="Times New Roman" w:hAnsi="Times New Roman" w:cs="Times New Roman"/>
                <w:szCs w:val="16"/>
              </w:rPr>
              <w:t>огр</w:t>
            </w:r>
            <w:proofErr w:type="spellEnd"/>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 xml:space="preserve">+ с </w:t>
            </w:r>
            <w:proofErr w:type="spellStart"/>
            <w:r w:rsidRPr="00A04B4C">
              <w:rPr>
                <w:rFonts w:ascii="Times New Roman" w:hAnsi="Times New Roman" w:cs="Times New Roman"/>
                <w:szCs w:val="16"/>
              </w:rPr>
              <w:t>огр</w:t>
            </w:r>
            <w:proofErr w:type="spellEnd"/>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w:t>
            </w:r>
          </w:p>
        </w:tc>
        <w:tc>
          <w:tcPr>
            <w:tcW w:w="789" w:type="pct"/>
            <w:tcBorders>
              <w:top w:val="single" w:sz="4" w:space="0" w:color="auto"/>
              <w:left w:val="single" w:sz="4" w:space="0" w:color="auto"/>
              <w:bottom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w:t>
            </w:r>
          </w:p>
        </w:tc>
      </w:tr>
      <w:tr w:rsidR="00F125FB" w:rsidRPr="00A04B4C" w:rsidTr="00B211B2">
        <w:trPr>
          <w:jc w:val="center"/>
        </w:trPr>
        <w:tc>
          <w:tcPr>
            <w:tcW w:w="1307" w:type="pct"/>
            <w:tcBorders>
              <w:top w:val="single" w:sz="4" w:space="0" w:color="auto"/>
              <w:bottom w:val="single" w:sz="4" w:space="0" w:color="auto"/>
              <w:right w:val="single" w:sz="4" w:space="0" w:color="auto"/>
            </w:tcBorders>
          </w:tcPr>
          <w:p w:rsidR="00F125FB" w:rsidRPr="00A04B4C" w:rsidRDefault="00F125FB" w:rsidP="00615E41">
            <w:pPr>
              <w:jc w:val="both"/>
              <w:rPr>
                <w:rFonts w:ascii="Times New Roman" w:hAnsi="Times New Roman" w:cs="Times New Roman"/>
              </w:rPr>
            </w:pPr>
            <w:r w:rsidRPr="00A04B4C">
              <w:rPr>
                <w:rFonts w:ascii="Times New Roman" w:hAnsi="Times New Roman" w:cs="Times New Roman"/>
                <w:szCs w:val="16"/>
              </w:rPr>
              <w:t>Смородина альпийская</w:t>
            </w:r>
          </w:p>
        </w:tc>
        <w:tc>
          <w:tcPr>
            <w:tcW w:w="657"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8"/>
              </w:rPr>
              <w:t>+</w:t>
            </w:r>
          </w:p>
        </w:tc>
        <w:tc>
          <w:tcPr>
            <w:tcW w:w="795"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8"/>
              </w:rPr>
              <w:t>+</w:t>
            </w:r>
          </w:p>
        </w:tc>
        <w:tc>
          <w:tcPr>
            <w:tcW w:w="789" w:type="pct"/>
            <w:tcBorders>
              <w:top w:val="single" w:sz="4" w:space="0" w:color="auto"/>
              <w:left w:val="single" w:sz="4" w:space="0" w:color="auto"/>
              <w:bottom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w:t>
            </w:r>
          </w:p>
        </w:tc>
      </w:tr>
      <w:tr w:rsidR="00F125FB" w:rsidRPr="00A04B4C" w:rsidTr="00B211B2">
        <w:trPr>
          <w:jc w:val="center"/>
        </w:trPr>
        <w:tc>
          <w:tcPr>
            <w:tcW w:w="1307" w:type="pct"/>
            <w:tcBorders>
              <w:top w:val="single" w:sz="4" w:space="0" w:color="auto"/>
              <w:bottom w:val="single" w:sz="4" w:space="0" w:color="auto"/>
              <w:right w:val="single" w:sz="4" w:space="0" w:color="auto"/>
            </w:tcBorders>
          </w:tcPr>
          <w:p w:rsidR="00F125FB" w:rsidRPr="00A04B4C" w:rsidRDefault="00F125FB" w:rsidP="00615E41">
            <w:pPr>
              <w:jc w:val="both"/>
              <w:rPr>
                <w:rFonts w:ascii="Times New Roman" w:hAnsi="Times New Roman" w:cs="Times New Roman"/>
              </w:rPr>
            </w:pPr>
            <w:r w:rsidRPr="00A04B4C">
              <w:rPr>
                <w:rFonts w:ascii="Times New Roman" w:hAnsi="Times New Roman" w:cs="Times New Roman"/>
                <w:szCs w:val="16"/>
              </w:rPr>
              <w:t>Смородина золотистая</w:t>
            </w:r>
          </w:p>
        </w:tc>
        <w:tc>
          <w:tcPr>
            <w:tcW w:w="657"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rPr>
              <w:t>+</w:t>
            </w:r>
            <w:r w:rsidRPr="00A04B4C">
              <w:rPr>
                <w:rFonts w:ascii="Times New Roman" w:hAnsi="Times New Roman" w:cs="Times New Roman"/>
                <w:vertAlign w:val="superscript"/>
              </w:rPr>
              <w:t>:</w:t>
            </w:r>
          </w:p>
        </w:tc>
        <w:tc>
          <w:tcPr>
            <w:tcW w:w="795"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 xml:space="preserve">+ с </w:t>
            </w:r>
            <w:proofErr w:type="spellStart"/>
            <w:r w:rsidRPr="00A04B4C">
              <w:rPr>
                <w:rFonts w:ascii="Times New Roman" w:hAnsi="Times New Roman" w:cs="Times New Roman"/>
                <w:szCs w:val="16"/>
              </w:rPr>
              <w:t>огр</w:t>
            </w:r>
            <w:proofErr w:type="spellEnd"/>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w:t>
            </w:r>
          </w:p>
        </w:tc>
        <w:tc>
          <w:tcPr>
            <w:tcW w:w="789" w:type="pct"/>
            <w:tcBorders>
              <w:top w:val="single" w:sz="4" w:space="0" w:color="auto"/>
              <w:left w:val="single" w:sz="4" w:space="0" w:color="auto"/>
              <w:bottom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w:t>
            </w:r>
          </w:p>
        </w:tc>
      </w:tr>
      <w:tr w:rsidR="00F125FB" w:rsidRPr="00A04B4C" w:rsidTr="00B211B2">
        <w:trPr>
          <w:jc w:val="center"/>
        </w:trPr>
        <w:tc>
          <w:tcPr>
            <w:tcW w:w="1307" w:type="pct"/>
            <w:tcBorders>
              <w:top w:val="single" w:sz="4" w:space="0" w:color="auto"/>
              <w:bottom w:val="single" w:sz="4" w:space="0" w:color="auto"/>
              <w:right w:val="single" w:sz="4" w:space="0" w:color="auto"/>
            </w:tcBorders>
          </w:tcPr>
          <w:p w:rsidR="00F125FB" w:rsidRPr="00A04B4C" w:rsidRDefault="00F125FB" w:rsidP="00615E41">
            <w:pPr>
              <w:jc w:val="both"/>
              <w:rPr>
                <w:rFonts w:ascii="Times New Roman" w:hAnsi="Times New Roman" w:cs="Times New Roman"/>
              </w:rPr>
            </w:pPr>
            <w:r w:rsidRPr="00A04B4C">
              <w:rPr>
                <w:rFonts w:ascii="Times New Roman" w:hAnsi="Times New Roman" w:cs="Times New Roman"/>
                <w:szCs w:val="16"/>
              </w:rPr>
              <w:t>Снежноягодник белый</w:t>
            </w:r>
          </w:p>
        </w:tc>
        <w:tc>
          <w:tcPr>
            <w:tcW w:w="657"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8"/>
              </w:rPr>
              <w:t>+</w:t>
            </w:r>
          </w:p>
        </w:tc>
        <w:tc>
          <w:tcPr>
            <w:tcW w:w="795"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 xml:space="preserve">+ с </w:t>
            </w:r>
            <w:proofErr w:type="spellStart"/>
            <w:r w:rsidRPr="00A04B4C">
              <w:rPr>
                <w:rFonts w:ascii="Times New Roman" w:hAnsi="Times New Roman" w:cs="Times New Roman"/>
                <w:szCs w:val="16"/>
              </w:rPr>
              <w:t>огр</w:t>
            </w:r>
            <w:proofErr w:type="spellEnd"/>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 xml:space="preserve">+ с </w:t>
            </w:r>
            <w:proofErr w:type="spellStart"/>
            <w:r w:rsidRPr="00A04B4C">
              <w:rPr>
                <w:rFonts w:ascii="Times New Roman" w:hAnsi="Times New Roman" w:cs="Times New Roman"/>
                <w:szCs w:val="16"/>
              </w:rPr>
              <w:t>огр</w:t>
            </w:r>
            <w:proofErr w:type="spellEnd"/>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w:t>
            </w:r>
          </w:p>
        </w:tc>
        <w:tc>
          <w:tcPr>
            <w:tcW w:w="789" w:type="pct"/>
            <w:tcBorders>
              <w:top w:val="single" w:sz="4" w:space="0" w:color="auto"/>
              <w:left w:val="single" w:sz="4" w:space="0" w:color="auto"/>
              <w:bottom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w:t>
            </w:r>
          </w:p>
        </w:tc>
      </w:tr>
      <w:tr w:rsidR="00F125FB" w:rsidRPr="00A04B4C" w:rsidTr="00B211B2">
        <w:trPr>
          <w:jc w:val="center"/>
        </w:trPr>
        <w:tc>
          <w:tcPr>
            <w:tcW w:w="1307" w:type="pct"/>
            <w:tcBorders>
              <w:top w:val="single" w:sz="4" w:space="0" w:color="auto"/>
              <w:bottom w:val="single" w:sz="4" w:space="0" w:color="auto"/>
              <w:right w:val="single" w:sz="4" w:space="0" w:color="auto"/>
            </w:tcBorders>
          </w:tcPr>
          <w:p w:rsidR="00F125FB" w:rsidRPr="00A04B4C" w:rsidRDefault="00F125FB" w:rsidP="00615E41">
            <w:pPr>
              <w:jc w:val="both"/>
              <w:rPr>
                <w:rFonts w:ascii="Times New Roman" w:hAnsi="Times New Roman" w:cs="Times New Roman"/>
              </w:rPr>
            </w:pPr>
            <w:r w:rsidRPr="00A04B4C">
              <w:rPr>
                <w:rFonts w:ascii="Times New Roman" w:hAnsi="Times New Roman" w:cs="Times New Roman"/>
                <w:szCs w:val="16"/>
              </w:rPr>
              <w:t>Спирея (различные виды)</w:t>
            </w:r>
          </w:p>
        </w:tc>
        <w:tc>
          <w:tcPr>
            <w:tcW w:w="657"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8"/>
              </w:rPr>
              <w:t>+</w:t>
            </w:r>
          </w:p>
        </w:tc>
        <w:tc>
          <w:tcPr>
            <w:tcW w:w="795"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 xml:space="preserve">+ с </w:t>
            </w:r>
            <w:proofErr w:type="spellStart"/>
            <w:r w:rsidRPr="00A04B4C">
              <w:rPr>
                <w:rFonts w:ascii="Times New Roman" w:hAnsi="Times New Roman" w:cs="Times New Roman"/>
                <w:szCs w:val="16"/>
              </w:rPr>
              <w:t>огр</w:t>
            </w:r>
            <w:proofErr w:type="spellEnd"/>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8"/>
              </w:rPr>
              <w:t>+</w:t>
            </w:r>
          </w:p>
        </w:tc>
        <w:tc>
          <w:tcPr>
            <w:tcW w:w="789" w:type="pct"/>
            <w:tcBorders>
              <w:top w:val="single" w:sz="4" w:space="0" w:color="auto"/>
              <w:left w:val="single" w:sz="4" w:space="0" w:color="auto"/>
              <w:bottom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w:t>
            </w:r>
          </w:p>
        </w:tc>
      </w:tr>
      <w:tr w:rsidR="00F125FB" w:rsidRPr="00A04B4C" w:rsidTr="00B211B2">
        <w:trPr>
          <w:jc w:val="center"/>
        </w:trPr>
        <w:tc>
          <w:tcPr>
            <w:tcW w:w="1307" w:type="pct"/>
            <w:tcBorders>
              <w:top w:val="single" w:sz="4" w:space="0" w:color="auto"/>
              <w:bottom w:val="single" w:sz="4" w:space="0" w:color="auto"/>
              <w:right w:val="single" w:sz="4" w:space="0" w:color="auto"/>
            </w:tcBorders>
          </w:tcPr>
          <w:p w:rsidR="00F125FB" w:rsidRPr="00A04B4C" w:rsidRDefault="00F125FB" w:rsidP="00615E41">
            <w:pPr>
              <w:jc w:val="both"/>
              <w:rPr>
                <w:rFonts w:ascii="Times New Roman" w:hAnsi="Times New Roman" w:cs="Times New Roman"/>
              </w:rPr>
            </w:pPr>
            <w:proofErr w:type="spellStart"/>
            <w:r w:rsidRPr="00A04B4C">
              <w:rPr>
                <w:rFonts w:ascii="Times New Roman" w:hAnsi="Times New Roman" w:cs="Times New Roman"/>
                <w:szCs w:val="16"/>
              </w:rPr>
              <w:t>Форзиция</w:t>
            </w:r>
            <w:proofErr w:type="spellEnd"/>
          </w:p>
        </w:tc>
        <w:tc>
          <w:tcPr>
            <w:tcW w:w="657"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w:t>
            </w:r>
          </w:p>
        </w:tc>
        <w:tc>
          <w:tcPr>
            <w:tcW w:w="795"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 xml:space="preserve">+ с </w:t>
            </w:r>
            <w:proofErr w:type="spellStart"/>
            <w:r w:rsidRPr="00A04B4C">
              <w:rPr>
                <w:rFonts w:ascii="Times New Roman" w:hAnsi="Times New Roman" w:cs="Times New Roman"/>
                <w:szCs w:val="16"/>
              </w:rPr>
              <w:t>огр</w:t>
            </w:r>
            <w:proofErr w:type="spellEnd"/>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 xml:space="preserve">+ с </w:t>
            </w:r>
            <w:proofErr w:type="spellStart"/>
            <w:r w:rsidRPr="00A04B4C">
              <w:rPr>
                <w:rFonts w:ascii="Times New Roman" w:hAnsi="Times New Roman" w:cs="Times New Roman"/>
                <w:szCs w:val="16"/>
              </w:rPr>
              <w:t>огр</w:t>
            </w:r>
            <w:proofErr w:type="spellEnd"/>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w:t>
            </w:r>
          </w:p>
        </w:tc>
        <w:tc>
          <w:tcPr>
            <w:tcW w:w="789" w:type="pct"/>
            <w:tcBorders>
              <w:top w:val="single" w:sz="4" w:space="0" w:color="auto"/>
              <w:left w:val="single" w:sz="4" w:space="0" w:color="auto"/>
              <w:bottom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w:t>
            </w:r>
          </w:p>
        </w:tc>
      </w:tr>
      <w:tr w:rsidR="00F125FB" w:rsidRPr="00A04B4C" w:rsidTr="00B211B2">
        <w:trPr>
          <w:jc w:val="center"/>
        </w:trPr>
        <w:tc>
          <w:tcPr>
            <w:tcW w:w="1307" w:type="pct"/>
            <w:tcBorders>
              <w:top w:val="single" w:sz="4" w:space="0" w:color="auto"/>
              <w:bottom w:val="single" w:sz="4" w:space="0" w:color="auto"/>
              <w:right w:val="single" w:sz="4" w:space="0" w:color="auto"/>
            </w:tcBorders>
          </w:tcPr>
          <w:p w:rsidR="00F125FB" w:rsidRPr="00A04B4C" w:rsidRDefault="00F125FB" w:rsidP="00615E41">
            <w:pPr>
              <w:jc w:val="both"/>
              <w:rPr>
                <w:rFonts w:ascii="Times New Roman" w:hAnsi="Times New Roman" w:cs="Times New Roman"/>
              </w:rPr>
            </w:pPr>
            <w:r w:rsidRPr="00A04B4C">
              <w:rPr>
                <w:rFonts w:ascii="Times New Roman" w:hAnsi="Times New Roman" w:cs="Times New Roman"/>
                <w:szCs w:val="16"/>
              </w:rPr>
              <w:lastRenderedPageBreak/>
              <w:t>Чубушник венечный</w:t>
            </w:r>
          </w:p>
        </w:tc>
        <w:tc>
          <w:tcPr>
            <w:tcW w:w="657"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w:t>
            </w:r>
          </w:p>
        </w:tc>
        <w:tc>
          <w:tcPr>
            <w:tcW w:w="795"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 xml:space="preserve">+ с </w:t>
            </w:r>
            <w:proofErr w:type="spellStart"/>
            <w:r w:rsidRPr="00A04B4C">
              <w:rPr>
                <w:rFonts w:ascii="Times New Roman" w:hAnsi="Times New Roman" w:cs="Times New Roman"/>
                <w:szCs w:val="16"/>
              </w:rPr>
              <w:t>огр</w:t>
            </w:r>
            <w:proofErr w:type="spellEnd"/>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8"/>
              </w:rPr>
              <w:t>+</w:t>
            </w:r>
          </w:p>
        </w:tc>
        <w:tc>
          <w:tcPr>
            <w:tcW w:w="789" w:type="pct"/>
            <w:tcBorders>
              <w:top w:val="single" w:sz="4" w:space="0" w:color="auto"/>
              <w:left w:val="single" w:sz="4" w:space="0" w:color="auto"/>
              <w:bottom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w:t>
            </w:r>
          </w:p>
        </w:tc>
      </w:tr>
      <w:tr w:rsidR="00F125FB" w:rsidRPr="00A04B4C" w:rsidTr="00B211B2">
        <w:trPr>
          <w:jc w:val="center"/>
        </w:trPr>
        <w:tc>
          <w:tcPr>
            <w:tcW w:w="5000" w:type="pct"/>
            <w:gridSpan w:val="6"/>
            <w:tcBorders>
              <w:top w:val="single" w:sz="4" w:space="0" w:color="auto"/>
              <w:bottom w:val="single" w:sz="4" w:space="0" w:color="auto"/>
            </w:tcBorders>
          </w:tcPr>
          <w:p w:rsidR="00F125FB" w:rsidRPr="00A04B4C" w:rsidRDefault="00F125FB" w:rsidP="00615E41">
            <w:pPr>
              <w:jc w:val="center"/>
              <w:rPr>
                <w:rFonts w:ascii="Times New Roman" w:hAnsi="Times New Roman" w:cs="Times New Roman"/>
                <w:szCs w:val="16"/>
              </w:rPr>
            </w:pPr>
            <w:r w:rsidRPr="00A04B4C">
              <w:rPr>
                <w:rFonts w:ascii="Times New Roman" w:hAnsi="Times New Roman" w:cs="Times New Roman"/>
                <w:szCs w:val="16"/>
              </w:rPr>
              <w:t>Лианы</w:t>
            </w:r>
          </w:p>
        </w:tc>
      </w:tr>
      <w:tr w:rsidR="00F125FB" w:rsidRPr="00A04B4C" w:rsidTr="00B211B2">
        <w:trPr>
          <w:jc w:val="center"/>
        </w:trPr>
        <w:tc>
          <w:tcPr>
            <w:tcW w:w="1307" w:type="pct"/>
            <w:tcBorders>
              <w:top w:val="single" w:sz="4" w:space="0" w:color="auto"/>
              <w:bottom w:val="single" w:sz="4" w:space="0" w:color="auto"/>
              <w:right w:val="single" w:sz="4" w:space="0" w:color="auto"/>
            </w:tcBorders>
          </w:tcPr>
          <w:p w:rsidR="00F125FB" w:rsidRPr="00A04B4C" w:rsidRDefault="00F125FB" w:rsidP="00615E41">
            <w:pPr>
              <w:jc w:val="both"/>
              <w:rPr>
                <w:rFonts w:ascii="Times New Roman" w:hAnsi="Times New Roman" w:cs="Times New Roman"/>
              </w:rPr>
            </w:pPr>
            <w:r w:rsidRPr="00A04B4C">
              <w:rPr>
                <w:rFonts w:ascii="Times New Roman" w:hAnsi="Times New Roman" w:cs="Times New Roman"/>
                <w:szCs w:val="16"/>
              </w:rPr>
              <w:t>Девичий виноград</w:t>
            </w:r>
          </w:p>
        </w:tc>
        <w:tc>
          <w:tcPr>
            <w:tcW w:w="657"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41"/>
              </w:rPr>
              <w:t>+</w:t>
            </w:r>
          </w:p>
        </w:tc>
        <w:tc>
          <w:tcPr>
            <w:tcW w:w="795"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8"/>
              </w:rPr>
              <w:t>+</w:t>
            </w:r>
          </w:p>
        </w:tc>
        <w:tc>
          <w:tcPr>
            <w:tcW w:w="789" w:type="pct"/>
            <w:tcBorders>
              <w:top w:val="single" w:sz="4" w:space="0" w:color="auto"/>
              <w:left w:val="single" w:sz="4" w:space="0" w:color="auto"/>
              <w:bottom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w:t>
            </w:r>
          </w:p>
        </w:tc>
      </w:tr>
      <w:tr w:rsidR="00F125FB" w:rsidRPr="00A04B4C" w:rsidTr="00B211B2">
        <w:trPr>
          <w:jc w:val="center"/>
        </w:trPr>
        <w:tc>
          <w:tcPr>
            <w:tcW w:w="5000" w:type="pct"/>
            <w:gridSpan w:val="6"/>
            <w:tcBorders>
              <w:top w:val="single" w:sz="4" w:space="0" w:color="auto"/>
              <w:bottom w:val="single" w:sz="4" w:space="0" w:color="auto"/>
            </w:tcBorders>
          </w:tcPr>
          <w:p w:rsidR="00F125FB" w:rsidRDefault="00F125FB" w:rsidP="00615E41">
            <w:pPr>
              <w:jc w:val="both"/>
              <w:rPr>
                <w:rFonts w:ascii="Times New Roman" w:hAnsi="Times New Roman" w:cs="Times New Roman"/>
                <w:szCs w:val="16"/>
              </w:rPr>
            </w:pPr>
            <w:r w:rsidRPr="00A04B4C">
              <w:rPr>
                <w:rFonts w:ascii="Times New Roman" w:hAnsi="Times New Roman" w:cs="Times New Roman"/>
                <w:szCs w:val="16"/>
              </w:rPr>
              <w:t>Примечания</w:t>
            </w:r>
            <w:r>
              <w:rPr>
                <w:rFonts w:ascii="Times New Roman" w:hAnsi="Times New Roman" w:cs="Times New Roman"/>
                <w:szCs w:val="16"/>
              </w:rPr>
              <w:t>:</w:t>
            </w:r>
            <w:r w:rsidRPr="00A04B4C">
              <w:rPr>
                <w:rFonts w:ascii="Times New Roman" w:hAnsi="Times New Roman" w:cs="Times New Roman"/>
                <w:szCs w:val="16"/>
              </w:rPr>
              <w:t xml:space="preserve"> </w:t>
            </w:r>
          </w:p>
          <w:p w:rsidR="00F125FB" w:rsidRDefault="00F125FB" w:rsidP="00615E41">
            <w:pPr>
              <w:jc w:val="both"/>
              <w:rPr>
                <w:rFonts w:ascii="Times New Roman" w:hAnsi="Times New Roman" w:cs="Times New Roman"/>
                <w:szCs w:val="16"/>
              </w:rPr>
            </w:pPr>
            <w:r>
              <w:rPr>
                <w:rFonts w:ascii="Times New Roman" w:hAnsi="Times New Roman" w:cs="Times New Roman"/>
                <w:szCs w:val="16"/>
              </w:rPr>
              <w:t>1. С</w:t>
            </w:r>
            <w:r w:rsidRPr="00A04B4C">
              <w:rPr>
                <w:rFonts w:ascii="Times New Roman" w:hAnsi="Times New Roman" w:cs="Times New Roman"/>
                <w:szCs w:val="16"/>
              </w:rPr>
              <w:t xml:space="preserve">окращения в таблице: с </w:t>
            </w:r>
            <w:proofErr w:type="spellStart"/>
            <w:r w:rsidRPr="00A04B4C">
              <w:rPr>
                <w:rFonts w:ascii="Times New Roman" w:hAnsi="Times New Roman" w:cs="Times New Roman"/>
                <w:szCs w:val="16"/>
              </w:rPr>
              <w:t>огр</w:t>
            </w:r>
            <w:proofErr w:type="spellEnd"/>
            <w:r w:rsidRPr="00A04B4C">
              <w:rPr>
                <w:rFonts w:ascii="Times New Roman" w:hAnsi="Times New Roman" w:cs="Times New Roman"/>
                <w:szCs w:val="16"/>
              </w:rPr>
              <w:t xml:space="preserve">. - с ограничением; </w:t>
            </w:r>
            <w:proofErr w:type="spellStart"/>
            <w:r w:rsidRPr="00A04B4C">
              <w:rPr>
                <w:rFonts w:ascii="Times New Roman" w:hAnsi="Times New Roman" w:cs="Times New Roman"/>
                <w:szCs w:val="16"/>
              </w:rPr>
              <w:t>скв</w:t>
            </w:r>
            <w:proofErr w:type="spellEnd"/>
            <w:r w:rsidRPr="00A04B4C">
              <w:rPr>
                <w:rFonts w:ascii="Times New Roman" w:hAnsi="Times New Roman" w:cs="Times New Roman"/>
                <w:szCs w:val="16"/>
              </w:rPr>
              <w:t xml:space="preserve">. - сквер, ул. - улицы, </w:t>
            </w:r>
            <w:proofErr w:type="spellStart"/>
            <w:r w:rsidRPr="00A04B4C">
              <w:rPr>
                <w:rFonts w:ascii="Times New Roman" w:hAnsi="Times New Roman" w:cs="Times New Roman"/>
                <w:szCs w:val="16"/>
              </w:rPr>
              <w:t>бульв</w:t>
            </w:r>
            <w:proofErr w:type="spellEnd"/>
            <w:r w:rsidRPr="00A04B4C">
              <w:rPr>
                <w:rFonts w:ascii="Times New Roman" w:hAnsi="Times New Roman" w:cs="Times New Roman"/>
                <w:szCs w:val="16"/>
              </w:rPr>
              <w:t>. – бульвар</w:t>
            </w:r>
            <w:r>
              <w:rPr>
                <w:rFonts w:ascii="Times New Roman" w:hAnsi="Times New Roman" w:cs="Times New Roman"/>
                <w:szCs w:val="16"/>
              </w:rPr>
              <w:t>.</w:t>
            </w:r>
          </w:p>
          <w:p w:rsidR="00F125FB" w:rsidRPr="007C17CF" w:rsidRDefault="00F125FB" w:rsidP="007C17CF">
            <w:pPr>
              <w:widowControl/>
              <w:autoSpaceDE w:val="0"/>
              <w:autoSpaceDN w:val="0"/>
              <w:adjustRightInd w:val="0"/>
              <w:jc w:val="both"/>
              <w:rPr>
                <w:rFonts w:ascii="Times New Roman" w:hAnsi="Times New Roman" w:cs="Times New Roman"/>
                <w:color w:val="auto"/>
              </w:rPr>
            </w:pPr>
            <w:r w:rsidRPr="007C17CF">
              <w:rPr>
                <w:rFonts w:ascii="Times New Roman" w:hAnsi="Times New Roman" w:cs="Times New Roman"/>
                <w:color w:val="auto"/>
              </w:rPr>
              <w:t xml:space="preserve">2. Для формирования ассортимента древесных растений для озеленения поселения Ростовской области применяется «Ассортимент древесных растений для зеленого строительства в Ростовской области», Монография / Б.Л. Козловский, Т. К. </w:t>
            </w:r>
            <w:proofErr w:type="spellStart"/>
            <w:r w:rsidRPr="007C17CF">
              <w:rPr>
                <w:rFonts w:ascii="Times New Roman" w:hAnsi="Times New Roman" w:cs="Times New Roman"/>
                <w:color w:val="auto"/>
              </w:rPr>
              <w:t>Огородникова</w:t>
            </w:r>
            <w:proofErr w:type="spellEnd"/>
            <w:r w:rsidRPr="007C17CF">
              <w:rPr>
                <w:rFonts w:ascii="Times New Roman" w:hAnsi="Times New Roman" w:cs="Times New Roman"/>
                <w:color w:val="auto"/>
              </w:rPr>
              <w:t xml:space="preserve">, М. В. </w:t>
            </w:r>
            <w:proofErr w:type="spellStart"/>
            <w:r w:rsidRPr="007C17CF">
              <w:rPr>
                <w:rFonts w:ascii="Times New Roman" w:hAnsi="Times New Roman" w:cs="Times New Roman"/>
                <w:color w:val="auto"/>
              </w:rPr>
              <w:t>Куропятников</w:t>
            </w:r>
            <w:proofErr w:type="spellEnd"/>
            <w:r w:rsidRPr="007C17CF">
              <w:rPr>
                <w:rFonts w:ascii="Times New Roman" w:hAnsi="Times New Roman" w:cs="Times New Roman"/>
                <w:color w:val="auto"/>
              </w:rPr>
              <w:t xml:space="preserve">, О. И. </w:t>
            </w:r>
            <w:proofErr w:type="spellStart"/>
            <w:r w:rsidRPr="007C17CF">
              <w:rPr>
                <w:rFonts w:ascii="Times New Roman" w:hAnsi="Times New Roman" w:cs="Times New Roman"/>
                <w:color w:val="auto"/>
              </w:rPr>
              <w:t>Федоринова</w:t>
            </w:r>
            <w:proofErr w:type="spellEnd"/>
            <w:r w:rsidRPr="007C17CF">
              <w:rPr>
                <w:rFonts w:ascii="Times New Roman" w:hAnsi="Times New Roman" w:cs="Times New Roman"/>
                <w:color w:val="auto"/>
              </w:rPr>
              <w:t xml:space="preserve"> – Ростов </w:t>
            </w:r>
            <w:proofErr w:type="spellStart"/>
            <w:r w:rsidRPr="007C17CF">
              <w:rPr>
                <w:rFonts w:ascii="Times New Roman" w:hAnsi="Times New Roman" w:cs="Times New Roman"/>
                <w:color w:val="auto"/>
              </w:rPr>
              <w:t>н</w:t>
            </w:r>
            <w:proofErr w:type="spellEnd"/>
            <w:r w:rsidRPr="007C17CF">
              <w:rPr>
                <w:rFonts w:ascii="Times New Roman" w:hAnsi="Times New Roman" w:cs="Times New Roman"/>
                <w:color w:val="auto"/>
              </w:rPr>
              <w:t xml:space="preserve">/Д: Изд-во ЮФУ, 2009. – 416 </w:t>
            </w:r>
            <w:proofErr w:type="gramStart"/>
            <w:r w:rsidRPr="007C17CF">
              <w:rPr>
                <w:rFonts w:ascii="Times New Roman" w:hAnsi="Times New Roman" w:cs="Times New Roman"/>
                <w:color w:val="auto"/>
              </w:rPr>
              <w:t>с</w:t>
            </w:r>
            <w:proofErr w:type="gramEnd"/>
            <w:r w:rsidRPr="007C17CF">
              <w:rPr>
                <w:rFonts w:ascii="Times New Roman" w:hAnsi="Times New Roman" w:cs="Times New Roman"/>
                <w:color w:val="auto"/>
              </w:rPr>
              <w:t>.</w:t>
            </w:r>
          </w:p>
        </w:tc>
      </w:tr>
    </w:tbl>
    <w:p w:rsidR="00F125FB" w:rsidRPr="00A04B4C" w:rsidRDefault="00F125FB" w:rsidP="00B211B2">
      <w:pPr>
        <w:spacing w:before="120"/>
        <w:jc w:val="right"/>
        <w:rPr>
          <w:rFonts w:ascii="Times New Roman" w:hAnsi="Times New Roman" w:cs="Times New Roman"/>
          <w:sz w:val="28"/>
          <w:szCs w:val="28"/>
        </w:rPr>
      </w:pPr>
      <w:r w:rsidRPr="00A04B4C">
        <w:rPr>
          <w:rFonts w:ascii="Times New Roman" w:hAnsi="Times New Roman" w:cs="Times New Roman"/>
          <w:sz w:val="28"/>
          <w:szCs w:val="28"/>
        </w:rPr>
        <w:t xml:space="preserve">Таблица А.6.1 </w:t>
      </w:r>
      <w:r w:rsidRPr="00A04B4C">
        <w:rPr>
          <w:rFonts w:ascii="Times New Roman" w:hAnsi="Times New Roman" w:cs="Times New Roman"/>
          <w:sz w:val="28"/>
          <w:szCs w:val="28"/>
        </w:rPr>
        <w:tab/>
      </w:r>
    </w:p>
    <w:p w:rsidR="00F125FB" w:rsidRPr="00A04B4C" w:rsidRDefault="00F125FB" w:rsidP="00B211B2">
      <w:pPr>
        <w:spacing w:after="120"/>
        <w:jc w:val="center"/>
        <w:rPr>
          <w:rFonts w:ascii="Times New Roman" w:hAnsi="Times New Roman" w:cs="Times New Roman"/>
          <w:sz w:val="28"/>
          <w:szCs w:val="28"/>
        </w:rPr>
      </w:pPr>
      <w:r w:rsidRPr="00A04B4C">
        <w:rPr>
          <w:rFonts w:ascii="Times New Roman" w:hAnsi="Times New Roman" w:cs="Times New Roman"/>
          <w:sz w:val="28"/>
          <w:szCs w:val="28"/>
        </w:rPr>
        <w:t xml:space="preserve">Виды растений, предлагаемые для </w:t>
      </w:r>
      <w:proofErr w:type="spellStart"/>
      <w:r w:rsidRPr="00A04B4C">
        <w:rPr>
          <w:rFonts w:ascii="Times New Roman" w:hAnsi="Times New Roman" w:cs="Times New Roman"/>
          <w:sz w:val="28"/>
          <w:szCs w:val="28"/>
        </w:rPr>
        <w:t>крышного</w:t>
      </w:r>
      <w:proofErr w:type="spellEnd"/>
      <w:r w:rsidRPr="00A04B4C">
        <w:rPr>
          <w:rFonts w:ascii="Times New Roman" w:hAnsi="Times New Roman" w:cs="Times New Roman"/>
          <w:sz w:val="28"/>
          <w:szCs w:val="28"/>
        </w:rPr>
        <w:t xml:space="preserve"> и вертикального озеленения*</w:t>
      </w:r>
    </w:p>
    <w:tbl>
      <w:tblPr>
        <w:tblW w:w="5000" w:type="pct"/>
        <w:jc w:val="center"/>
        <w:tblCellMar>
          <w:left w:w="40" w:type="dxa"/>
          <w:right w:w="40" w:type="dxa"/>
        </w:tblCellMar>
        <w:tblLook w:val="0000"/>
      </w:tblPr>
      <w:tblGrid>
        <w:gridCol w:w="3765"/>
        <w:gridCol w:w="1325"/>
        <w:gridCol w:w="1791"/>
        <w:gridCol w:w="1325"/>
        <w:gridCol w:w="1789"/>
      </w:tblGrid>
      <w:tr w:rsidR="00F125FB" w:rsidRPr="00A04B4C" w:rsidTr="00B211B2">
        <w:trPr>
          <w:trHeight w:val="20"/>
          <w:jc w:val="center"/>
        </w:trPr>
        <w:tc>
          <w:tcPr>
            <w:tcW w:w="1883" w:type="pct"/>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spacing w:val="-3"/>
              </w:rPr>
              <w:t>Наименование растения</w:t>
            </w:r>
          </w:p>
        </w:tc>
        <w:tc>
          <w:tcPr>
            <w:tcW w:w="3117"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spacing w:val="-3"/>
              </w:rPr>
              <w:t>Вид озеленения</w:t>
            </w:r>
          </w:p>
        </w:tc>
      </w:tr>
      <w:tr w:rsidR="00F125FB" w:rsidRPr="00A04B4C" w:rsidTr="00B211B2">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F125FB" w:rsidRPr="00A04B4C" w:rsidRDefault="00F125FB" w:rsidP="00B211B2">
            <w:pPr>
              <w:widowControl/>
              <w:rPr>
                <w:rFonts w:ascii="Times New Roman" w:hAnsi="Times New Roman" w:cs="Times New Roman"/>
              </w:rPr>
            </w:pPr>
          </w:p>
        </w:tc>
        <w:tc>
          <w:tcPr>
            <w:tcW w:w="155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125FB" w:rsidRPr="00A04B4C" w:rsidRDefault="00F125FB" w:rsidP="00B211B2">
            <w:pPr>
              <w:shd w:val="clear" w:color="auto" w:fill="FFFFFF"/>
              <w:jc w:val="center"/>
              <w:rPr>
                <w:rFonts w:ascii="Times New Roman" w:hAnsi="Times New Roman" w:cs="Times New Roman"/>
                <w:spacing w:val="-4"/>
              </w:rPr>
            </w:pPr>
            <w:proofErr w:type="spellStart"/>
            <w:r w:rsidRPr="00A04B4C">
              <w:rPr>
                <w:rFonts w:ascii="Times New Roman" w:hAnsi="Times New Roman" w:cs="Times New Roman"/>
                <w:spacing w:val="-4"/>
              </w:rPr>
              <w:t>Крышное</w:t>
            </w:r>
            <w:proofErr w:type="spellEnd"/>
          </w:p>
        </w:tc>
        <w:tc>
          <w:tcPr>
            <w:tcW w:w="155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spacing w:val="-4"/>
              </w:rPr>
              <w:t>Вертикальное</w:t>
            </w:r>
          </w:p>
        </w:tc>
      </w:tr>
      <w:tr w:rsidR="00F125FB" w:rsidRPr="00A04B4C" w:rsidTr="00B211B2">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F125FB" w:rsidRPr="00A04B4C" w:rsidRDefault="00F125FB" w:rsidP="00B211B2">
            <w:pPr>
              <w:widowControl/>
              <w:rPr>
                <w:rFonts w:ascii="Times New Roman" w:hAnsi="Times New Roman" w:cs="Times New Roman"/>
              </w:rPr>
            </w:pP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F125FB" w:rsidRPr="00A04B4C" w:rsidRDefault="00F125FB" w:rsidP="00B211B2">
            <w:pPr>
              <w:shd w:val="clear" w:color="auto" w:fill="FFFFFF"/>
              <w:jc w:val="center"/>
              <w:rPr>
                <w:rFonts w:ascii="Times New Roman" w:hAnsi="Times New Roman" w:cs="Times New Roman"/>
              </w:rPr>
            </w:pPr>
            <w:proofErr w:type="spellStart"/>
            <w:r w:rsidRPr="00A04B4C">
              <w:rPr>
                <w:rFonts w:ascii="Times New Roman" w:hAnsi="Times New Roman" w:cs="Times New Roman"/>
                <w:spacing w:val="-9"/>
              </w:rPr>
              <w:t>Стацион</w:t>
            </w:r>
            <w:proofErr w:type="spellEnd"/>
            <w:r w:rsidRPr="00A04B4C">
              <w:rPr>
                <w:rFonts w:ascii="Times New Roman" w:hAnsi="Times New Roman" w:cs="Times New Roman"/>
                <w:spacing w:val="-9"/>
              </w:rPr>
              <w:t>.</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spacing w:val="-4"/>
              </w:rPr>
              <w:t>Мобильное</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F125FB" w:rsidRPr="00A04B4C" w:rsidRDefault="00F125FB" w:rsidP="00B211B2">
            <w:pPr>
              <w:shd w:val="clear" w:color="auto" w:fill="FFFFFF"/>
              <w:jc w:val="center"/>
              <w:rPr>
                <w:rFonts w:ascii="Times New Roman" w:hAnsi="Times New Roman" w:cs="Times New Roman"/>
              </w:rPr>
            </w:pPr>
            <w:proofErr w:type="spellStart"/>
            <w:r w:rsidRPr="00A04B4C">
              <w:rPr>
                <w:rFonts w:ascii="Times New Roman" w:hAnsi="Times New Roman" w:cs="Times New Roman"/>
                <w:spacing w:val="-9"/>
              </w:rPr>
              <w:t>Стацион</w:t>
            </w:r>
            <w:proofErr w:type="spellEnd"/>
            <w:r w:rsidRPr="00A04B4C">
              <w:rPr>
                <w:rFonts w:ascii="Times New Roman" w:hAnsi="Times New Roman" w:cs="Times New Roman"/>
                <w:spacing w:val="-9"/>
              </w:rPr>
              <w:t>.</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spacing w:val="-4"/>
              </w:rPr>
              <w:t>Мобильное</w:t>
            </w:r>
          </w:p>
        </w:tc>
      </w:tr>
      <w:tr w:rsidR="00F125FB"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vAlign w:val="center"/>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1</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2</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3</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4</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5</w:t>
            </w:r>
          </w:p>
        </w:tc>
      </w:tr>
      <w:tr w:rsidR="00F125FB" w:rsidRPr="00A04B4C" w:rsidTr="00B211B2">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jc w:val="center"/>
              <w:rPr>
                <w:rFonts w:ascii="Times New Roman" w:hAnsi="Times New Roman" w:cs="Times New Roman"/>
                <w:szCs w:val="16"/>
              </w:rPr>
            </w:pPr>
            <w:r w:rsidRPr="00A04B4C">
              <w:rPr>
                <w:rFonts w:ascii="Times New Roman" w:hAnsi="Times New Roman" w:cs="Times New Roman"/>
                <w:szCs w:val="16"/>
              </w:rPr>
              <w:t>Травы</w:t>
            </w:r>
          </w:p>
        </w:tc>
      </w:tr>
      <w:tr w:rsidR="00F125FB"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rPr>
                <w:rFonts w:ascii="Times New Roman" w:hAnsi="Times New Roman" w:cs="Times New Roman"/>
              </w:rPr>
            </w:pPr>
            <w:r w:rsidRPr="00A04B4C">
              <w:rPr>
                <w:rFonts w:ascii="Times New Roman" w:hAnsi="Times New Roman" w:cs="Times New Roman"/>
                <w:spacing w:val="-4"/>
              </w:rPr>
              <w:t>Очиток белый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F125FB"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rPr>
                <w:rFonts w:ascii="Times New Roman" w:hAnsi="Times New Roman" w:cs="Times New Roman"/>
              </w:rPr>
            </w:pPr>
            <w:r w:rsidRPr="00A04B4C">
              <w:rPr>
                <w:rFonts w:ascii="Times New Roman" w:hAnsi="Times New Roman" w:cs="Times New Roman"/>
                <w:spacing w:val="-3"/>
              </w:rPr>
              <w:t>Очиток гибридный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F125FB"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rPr>
                <w:rFonts w:ascii="Times New Roman" w:hAnsi="Times New Roman" w:cs="Times New Roman"/>
              </w:rPr>
            </w:pPr>
            <w:r w:rsidRPr="00A04B4C">
              <w:rPr>
                <w:rFonts w:ascii="Times New Roman" w:hAnsi="Times New Roman" w:cs="Times New Roman"/>
                <w:spacing w:val="-4"/>
              </w:rPr>
              <w:t>Очиток едкий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F125FB"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rPr>
                <w:rFonts w:ascii="Times New Roman" w:hAnsi="Times New Roman" w:cs="Times New Roman"/>
              </w:rPr>
            </w:pPr>
            <w:r w:rsidRPr="00A04B4C">
              <w:rPr>
                <w:rFonts w:ascii="Times New Roman" w:hAnsi="Times New Roman" w:cs="Times New Roman"/>
                <w:spacing w:val="-3"/>
              </w:rPr>
              <w:t xml:space="preserve">Очиток </w:t>
            </w:r>
            <w:proofErr w:type="spellStart"/>
            <w:r w:rsidRPr="00A04B4C">
              <w:rPr>
                <w:rFonts w:ascii="Times New Roman" w:hAnsi="Times New Roman" w:cs="Times New Roman"/>
                <w:spacing w:val="-3"/>
              </w:rPr>
              <w:t>шестирябый</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F125FB"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rPr>
                <w:rFonts w:ascii="Times New Roman" w:hAnsi="Times New Roman" w:cs="Times New Roman"/>
              </w:rPr>
            </w:pPr>
            <w:r w:rsidRPr="00A04B4C">
              <w:rPr>
                <w:rFonts w:ascii="Times New Roman" w:hAnsi="Times New Roman" w:cs="Times New Roman"/>
                <w:spacing w:val="-3"/>
              </w:rPr>
              <w:t xml:space="preserve">Пырей </w:t>
            </w:r>
            <w:proofErr w:type="spellStart"/>
            <w:r w:rsidRPr="00A04B4C">
              <w:rPr>
                <w:rFonts w:ascii="Times New Roman" w:hAnsi="Times New Roman" w:cs="Times New Roman"/>
                <w:spacing w:val="-3"/>
              </w:rPr>
              <w:t>бескорневой</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F125FB" w:rsidRPr="00A04B4C" w:rsidTr="00B211B2">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jc w:val="center"/>
              <w:rPr>
                <w:rFonts w:ascii="Times New Roman" w:hAnsi="Times New Roman" w:cs="Times New Roman"/>
                <w:szCs w:val="16"/>
              </w:rPr>
            </w:pPr>
            <w:r w:rsidRPr="00A04B4C">
              <w:rPr>
                <w:rFonts w:ascii="Times New Roman" w:hAnsi="Times New Roman" w:cs="Times New Roman"/>
                <w:szCs w:val="16"/>
              </w:rPr>
              <w:t>Кусты**</w:t>
            </w:r>
          </w:p>
        </w:tc>
      </w:tr>
      <w:tr w:rsidR="00F125FB"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rPr>
                <w:rFonts w:ascii="Times New Roman" w:hAnsi="Times New Roman" w:cs="Times New Roman"/>
              </w:rPr>
            </w:pPr>
            <w:r w:rsidRPr="00A04B4C">
              <w:rPr>
                <w:rFonts w:ascii="Times New Roman" w:hAnsi="Times New Roman" w:cs="Times New Roman"/>
                <w:spacing w:val="-3"/>
              </w:rPr>
              <w:t>Айва японская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F125FB"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rPr>
                <w:rFonts w:ascii="Times New Roman" w:hAnsi="Times New Roman" w:cs="Times New Roman"/>
              </w:rPr>
            </w:pPr>
            <w:r w:rsidRPr="00A04B4C">
              <w:rPr>
                <w:rFonts w:ascii="Times New Roman" w:hAnsi="Times New Roman" w:cs="Times New Roman"/>
                <w:spacing w:val="-3"/>
              </w:rPr>
              <w:t>Акация желтая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iCs/>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F125FB"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rPr>
                <w:rFonts w:ascii="Times New Roman" w:hAnsi="Times New Roman" w:cs="Times New Roman"/>
              </w:rPr>
            </w:pPr>
            <w:r w:rsidRPr="00A04B4C">
              <w:rPr>
                <w:rFonts w:ascii="Times New Roman" w:hAnsi="Times New Roman" w:cs="Times New Roman"/>
                <w:spacing w:val="-4"/>
              </w:rPr>
              <w:t xml:space="preserve">Барбарис </w:t>
            </w:r>
            <w:proofErr w:type="spellStart"/>
            <w:r w:rsidRPr="00A04B4C">
              <w:rPr>
                <w:rFonts w:ascii="Times New Roman" w:hAnsi="Times New Roman" w:cs="Times New Roman"/>
                <w:spacing w:val="-4"/>
              </w:rPr>
              <w:t>Тунберга</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iCs/>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F125FB"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rPr>
                <w:rFonts w:ascii="Times New Roman" w:hAnsi="Times New Roman" w:cs="Times New Roman"/>
              </w:rPr>
            </w:pPr>
            <w:r w:rsidRPr="00A04B4C">
              <w:rPr>
                <w:rFonts w:ascii="Times New Roman" w:hAnsi="Times New Roman" w:cs="Times New Roman"/>
                <w:spacing w:val="-3"/>
              </w:rPr>
              <w:t>Дерен белый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F125FB"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rPr>
                <w:rFonts w:ascii="Times New Roman" w:hAnsi="Times New Roman" w:cs="Times New Roman"/>
              </w:rPr>
            </w:pPr>
            <w:r w:rsidRPr="00A04B4C">
              <w:rPr>
                <w:rFonts w:ascii="Times New Roman" w:hAnsi="Times New Roman" w:cs="Times New Roman"/>
                <w:spacing w:val="-3"/>
              </w:rPr>
              <w:t xml:space="preserve">Калина </w:t>
            </w:r>
            <w:proofErr w:type="spellStart"/>
            <w:r w:rsidRPr="00A04B4C">
              <w:rPr>
                <w:rFonts w:ascii="Times New Roman" w:hAnsi="Times New Roman" w:cs="Times New Roman"/>
                <w:spacing w:val="-3"/>
              </w:rPr>
              <w:t>Городовина</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F125FB"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rPr>
                <w:rFonts w:ascii="Times New Roman" w:hAnsi="Times New Roman" w:cs="Times New Roman"/>
              </w:rPr>
            </w:pPr>
            <w:r w:rsidRPr="00A04B4C">
              <w:rPr>
                <w:rFonts w:ascii="Times New Roman" w:hAnsi="Times New Roman" w:cs="Times New Roman"/>
                <w:spacing w:val="-3"/>
              </w:rPr>
              <w:t>Можжевельник казацкий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F125FB"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rPr>
                <w:rFonts w:ascii="Times New Roman" w:hAnsi="Times New Roman" w:cs="Times New Roman"/>
              </w:rPr>
            </w:pPr>
            <w:r w:rsidRPr="00A04B4C">
              <w:rPr>
                <w:rFonts w:ascii="Times New Roman" w:hAnsi="Times New Roman" w:cs="Times New Roman"/>
                <w:spacing w:val="-3"/>
              </w:rPr>
              <w:t xml:space="preserve">Рододендрон </w:t>
            </w:r>
            <w:proofErr w:type="spellStart"/>
            <w:r w:rsidRPr="00A04B4C">
              <w:rPr>
                <w:rFonts w:ascii="Times New Roman" w:hAnsi="Times New Roman" w:cs="Times New Roman"/>
                <w:spacing w:val="-3"/>
              </w:rPr>
              <w:t>даурский</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F125FB"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rPr>
                <w:rFonts w:ascii="Times New Roman" w:hAnsi="Times New Roman" w:cs="Times New Roman"/>
              </w:rPr>
            </w:pPr>
            <w:r w:rsidRPr="00A04B4C">
              <w:rPr>
                <w:rFonts w:ascii="Times New Roman" w:hAnsi="Times New Roman" w:cs="Times New Roman"/>
                <w:spacing w:val="-3"/>
              </w:rPr>
              <w:t>Сирень венгерская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F125FB"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rPr>
                <w:rFonts w:ascii="Times New Roman" w:hAnsi="Times New Roman" w:cs="Times New Roman"/>
              </w:rPr>
            </w:pPr>
            <w:r w:rsidRPr="00A04B4C">
              <w:rPr>
                <w:rFonts w:ascii="Times New Roman" w:hAnsi="Times New Roman" w:cs="Times New Roman"/>
                <w:spacing w:val="-3"/>
              </w:rPr>
              <w:t>Сирень обыкновенная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F125FB"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rPr>
                <w:rFonts w:ascii="Times New Roman" w:hAnsi="Times New Roman" w:cs="Times New Roman"/>
              </w:rPr>
            </w:pPr>
            <w:r w:rsidRPr="00A04B4C">
              <w:rPr>
                <w:rFonts w:ascii="Times New Roman" w:hAnsi="Times New Roman" w:cs="Times New Roman"/>
                <w:spacing w:val="-6"/>
              </w:rPr>
              <w:t>Спирея (</w:t>
            </w:r>
            <w:proofErr w:type="spellStart"/>
            <w:r w:rsidRPr="00A04B4C">
              <w:rPr>
                <w:rFonts w:ascii="Times New Roman" w:hAnsi="Times New Roman" w:cs="Times New Roman"/>
                <w:spacing w:val="-6"/>
              </w:rPr>
              <w:t>разл</w:t>
            </w:r>
            <w:proofErr w:type="spellEnd"/>
            <w:r w:rsidRPr="00A04B4C">
              <w:rPr>
                <w:rFonts w:ascii="Times New Roman" w:hAnsi="Times New Roman" w:cs="Times New Roman"/>
                <w:spacing w:val="-6"/>
              </w:rPr>
              <w:t>. виды)</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F125FB" w:rsidRPr="00A04B4C" w:rsidTr="00B211B2">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jc w:val="center"/>
              <w:rPr>
                <w:rFonts w:ascii="Times New Roman" w:hAnsi="Times New Roman" w:cs="Times New Roman"/>
                <w:szCs w:val="16"/>
              </w:rPr>
            </w:pPr>
            <w:r w:rsidRPr="00A04B4C">
              <w:rPr>
                <w:rFonts w:ascii="Times New Roman" w:hAnsi="Times New Roman" w:cs="Times New Roman"/>
                <w:szCs w:val="16"/>
              </w:rPr>
              <w:t>Лианы древесные</w:t>
            </w:r>
          </w:p>
        </w:tc>
      </w:tr>
      <w:tr w:rsidR="00F125FB"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rPr>
                <w:rFonts w:ascii="Times New Roman" w:hAnsi="Times New Roman" w:cs="Times New Roman"/>
              </w:rPr>
            </w:pPr>
            <w:r w:rsidRPr="00A04B4C">
              <w:rPr>
                <w:rFonts w:ascii="Times New Roman" w:hAnsi="Times New Roman" w:cs="Times New Roman"/>
                <w:spacing w:val="-3"/>
              </w:rPr>
              <w:t xml:space="preserve">Актинидия </w:t>
            </w:r>
            <w:proofErr w:type="spellStart"/>
            <w:r w:rsidRPr="00A04B4C">
              <w:rPr>
                <w:rFonts w:ascii="Times New Roman" w:hAnsi="Times New Roman" w:cs="Times New Roman"/>
                <w:spacing w:val="-3"/>
              </w:rPr>
              <w:t>Аргута</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F125FB"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rPr>
                <w:rFonts w:ascii="Times New Roman" w:hAnsi="Times New Roman" w:cs="Times New Roman"/>
              </w:rPr>
            </w:pPr>
            <w:r w:rsidRPr="00A04B4C">
              <w:rPr>
                <w:rFonts w:ascii="Times New Roman" w:hAnsi="Times New Roman" w:cs="Times New Roman"/>
                <w:spacing w:val="-3"/>
              </w:rPr>
              <w:t>Виноград амурский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F125FB"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rPr>
                <w:rFonts w:ascii="Times New Roman" w:hAnsi="Times New Roman" w:cs="Times New Roman"/>
              </w:rPr>
            </w:pPr>
            <w:r w:rsidRPr="00A04B4C">
              <w:rPr>
                <w:rFonts w:ascii="Times New Roman" w:hAnsi="Times New Roman" w:cs="Times New Roman"/>
                <w:spacing w:val="-5"/>
              </w:rPr>
              <w:t xml:space="preserve">Виноград </w:t>
            </w:r>
            <w:proofErr w:type="spellStart"/>
            <w:r w:rsidRPr="00A04B4C">
              <w:rPr>
                <w:rFonts w:ascii="Times New Roman" w:hAnsi="Times New Roman" w:cs="Times New Roman"/>
                <w:spacing w:val="-5"/>
              </w:rPr>
              <w:t>пятилист</w:t>
            </w:r>
            <w:proofErr w:type="spellEnd"/>
            <w:r w:rsidRPr="00A04B4C">
              <w:rPr>
                <w:rFonts w:ascii="Times New Roman" w:hAnsi="Times New Roman" w:cs="Times New Roman"/>
                <w:spacing w:val="-5"/>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F125FB"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rPr>
                <w:rFonts w:ascii="Times New Roman" w:hAnsi="Times New Roman" w:cs="Times New Roman"/>
              </w:rPr>
            </w:pPr>
            <w:proofErr w:type="spellStart"/>
            <w:r w:rsidRPr="00A04B4C">
              <w:rPr>
                <w:rFonts w:ascii="Times New Roman" w:hAnsi="Times New Roman" w:cs="Times New Roman"/>
                <w:spacing w:val="-5"/>
              </w:rPr>
              <w:t>Древогубецкруглол</w:t>
            </w:r>
            <w:proofErr w:type="spellEnd"/>
            <w:r w:rsidRPr="00A04B4C">
              <w:rPr>
                <w:rFonts w:ascii="Times New Roman" w:hAnsi="Times New Roman" w:cs="Times New Roman"/>
                <w:spacing w:val="-5"/>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F125FB"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rPr>
                <w:rFonts w:ascii="Times New Roman" w:hAnsi="Times New Roman" w:cs="Times New Roman"/>
              </w:rPr>
            </w:pPr>
            <w:r w:rsidRPr="00A04B4C">
              <w:rPr>
                <w:rFonts w:ascii="Times New Roman" w:hAnsi="Times New Roman" w:cs="Times New Roman"/>
                <w:spacing w:val="-5"/>
              </w:rPr>
              <w:t>Жасмин лекарствен.</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F125FB"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rPr>
                <w:rFonts w:ascii="Times New Roman" w:hAnsi="Times New Roman" w:cs="Times New Roman"/>
              </w:rPr>
            </w:pPr>
            <w:r w:rsidRPr="00A04B4C">
              <w:rPr>
                <w:rFonts w:ascii="Times New Roman" w:hAnsi="Times New Roman" w:cs="Times New Roman"/>
                <w:spacing w:val="-3"/>
              </w:rPr>
              <w:t>Жимолость вьющаяся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F125FB"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rPr>
                <w:rFonts w:ascii="Times New Roman" w:hAnsi="Times New Roman" w:cs="Times New Roman"/>
              </w:rPr>
            </w:pPr>
            <w:r w:rsidRPr="00A04B4C">
              <w:rPr>
                <w:rFonts w:ascii="Times New Roman" w:hAnsi="Times New Roman" w:cs="Times New Roman"/>
                <w:spacing w:val="-3"/>
              </w:rPr>
              <w:t>Жимолость Брауна</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F125FB"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rPr>
                <w:rFonts w:ascii="Times New Roman" w:hAnsi="Times New Roman" w:cs="Times New Roman"/>
              </w:rPr>
            </w:pPr>
            <w:r w:rsidRPr="00A04B4C">
              <w:rPr>
                <w:rFonts w:ascii="Times New Roman" w:hAnsi="Times New Roman" w:cs="Times New Roman"/>
                <w:spacing w:val="-3"/>
              </w:rPr>
              <w:t>Жимолость каприфоль</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F125FB"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rPr>
                <w:rFonts w:ascii="Times New Roman" w:hAnsi="Times New Roman" w:cs="Times New Roman"/>
              </w:rPr>
            </w:pPr>
            <w:r w:rsidRPr="00A04B4C">
              <w:rPr>
                <w:rFonts w:ascii="Times New Roman" w:hAnsi="Times New Roman" w:cs="Times New Roman"/>
                <w:spacing w:val="-3"/>
              </w:rPr>
              <w:t>Жимолость сизая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F125FB" w:rsidRPr="00A04B4C" w:rsidTr="00B211B2">
        <w:trPr>
          <w:trHeight w:val="20"/>
          <w:jc w:val="center"/>
        </w:trPr>
        <w:tc>
          <w:tcPr>
            <w:tcW w:w="1883" w:type="pct"/>
            <w:tcBorders>
              <w:top w:val="single" w:sz="6" w:space="0" w:color="auto"/>
              <w:left w:val="single" w:sz="6" w:space="0" w:color="auto"/>
              <w:bottom w:val="nil"/>
              <w:right w:val="single" w:sz="6" w:space="0" w:color="auto"/>
            </w:tcBorders>
            <w:shd w:val="clear" w:color="auto" w:fill="FFFFFF"/>
          </w:tcPr>
          <w:p w:rsidR="00F125FB" w:rsidRPr="00A04B4C" w:rsidRDefault="00F125FB" w:rsidP="00B211B2">
            <w:pPr>
              <w:shd w:val="clear" w:color="auto" w:fill="FFFFFF"/>
              <w:rPr>
                <w:rFonts w:ascii="Times New Roman" w:hAnsi="Times New Roman" w:cs="Times New Roman"/>
              </w:rPr>
            </w:pPr>
            <w:r w:rsidRPr="00A04B4C">
              <w:rPr>
                <w:rFonts w:ascii="Times New Roman" w:hAnsi="Times New Roman" w:cs="Times New Roman"/>
                <w:spacing w:val="-3"/>
              </w:rPr>
              <w:t>Жимолость Тельмана</w:t>
            </w:r>
          </w:p>
        </w:tc>
        <w:tc>
          <w:tcPr>
            <w:tcW w:w="663" w:type="pct"/>
            <w:tcBorders>
              <w:top w:val="single" w:sz="6" w:space="0" w:color="auto"/>
              <w:left w:val="single" w:sz="6" w:space="0" w:color="auto"/>
              <w:bottom w:val="nil"/>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nil"/>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nil"/>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nil"/>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F125FB"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rPr>
                <w:rFonts w:ascii="Times New Roman" w:hAnsi="Times New Roman" w:cs="Times New Roman"/>
              </w:rPr>
            </w:pPr>
            <w:r w:rsidRPr="00A04B4C">
              <w:rPr>
                <w:rFonts w:ascii="Times New Roman" w:hAnsi="Times New Roman" w:cs="Times New Roman"/>
                <w:spacing w:val="-4"/>
              </w:rPr>
              <w:t>Жимолость шорохов.</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F125FB"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rPr>
                <w:rFonts w:ascii="Times New Roman" w:hAnsi="Times New Roman" w:cs="Times New Roman"/>
              </w:rPr>
            </w:pPr>
            <w:r w:rsidRPr="00A04B4C">
              <w:rPr>
                <w:rFonts w:ascii="Times New Roman" w:hAnsi="Times New Roman" w:cs="Times New Roman"/>
                <w:spacing w:val="-2"/>
              </w:rPr>
              <w:t>Лимонник китайский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F125FB"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rPr>
                <w:rFonts w:ascii="Times New Roman" w:hAnsi="Times New Roman" w:cs="Times New Roman"/>
              </w:rPr>
            </w:pPr>
            <w:r w:rsidRPr="00A04B4C">
              <w:rPr>
                <w:rFonts w:ascii="Times New Roman" w:hAnsi="Times New Roman" w:cs="Times New Roman"/>
                <w:spacing w:val="-3"/>
              </w:rPr>
              <w:t>Роза многоцветковая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F125FB" w:rsidRPr="00A04B4C" w:rsidTr="00B211B2">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jc w:val="center"/>
              <w:rPr>
                <w:rFonts w:ascii="Times New Roman" w:hAnsi="Times New Roman" w:cs="Times New Roman"/>
                <w:szCs w:val="16"/>
              </w:rPr>
            </w:pPr>
            <w:r w:rsidRPr="00A04B4C">
              <w:rPr>
                <w:rFonts w:ascii="Times New Roman" w:hAnsi="Times New Roman" w:cs="Times New Roman"/>
                <w:szCs w:val="16"/>
              </w:rPr>
              <w:t>Лианы травянистые</w:t>
            </w:r>
          </w:p>
        </w:tc>
      </w:tr>
      <w:tr w:rsidR="00F125FB"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rPr>
                <w:rFonts w:ascii="Times New Roman" w:hAnsi="Times New Roman" w:cs="Times New Roman"/>
              </w:rPr>
            </w:pPr>
            <w:r w:rsidRPr="00A04B4C">
              <w:rPr>
                <w:rFonts w:ascii="Times New Roman" w:hAnsi="Times New Roman" w:cs="Times New Roman"/>
                <w:spacing w:val="-3"/>
              </w:rPr>
              <w:t>Горошек душистый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F125FB"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rPr>
                <w:rFonts w:ascii="Times New Roman" w:hAnsi="Times New Roman" w:cs="Times New Roman"/>
              </w:rPr>
            </w:pPr>
            <w:r w:rsidRPr="00A04B4C">
              <w:rPr>
                <w:rFonts w:ascii="Times New Roman" w:hAnsi="Times New Roman" w:cs="Times New Roman"/>
                <w:spacing w:val="-3"/>
              </w:rPr>
              <w:lastRenderedPageBreak/>
              <w:t>Ипомея трехцветная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F125FB"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rPr>
                <w:rFonts w:ascii="Times New Roman" w:hAnsi="Times New Roman" w:cs="Times New Roman"/>
              </w:rPr>
            </w:pPr>
            <w:r w:rsidRPr="00A04B4C">
              <w:rPr>
                <w:rFonts w:ascii="Times New Roman" w:hAnsi="Times New Roman" w:cs="Times New Roman"/>
                <w:spacing w:val="-3"/>
              </w:rPr>
              <w:t>Клематис, ломонос</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F125FB"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rPr>
                <w:rFonts w:ascii="Times New Roman" w:hAnsi="Times New Roman" w:cs="Times New Roman"/>
              </w:rPr>
            </w:pPr>
            <w:r w:rsidRPr="00A04B4C">
              <w:rPr>
                <w:rFonts w:ascii="Times New Roman" w:hAnsi="Times New Roman" w:cs="Times New Roman"/>
                <w:spacing w:val="-3"/>
              </w:rPr>
              <w:t xml:space="preserve">Клематис </w:t>
            </w:r>
            <w:proofErr w:type="spellStart"/>
            <w:r w:rsidRPr="00A04B4C">
              <w:rPr>
                <w:rFonts w:ascii="Times New Roman" w:hAnsi="Times New Roman" w:cs="Times New Roman"/>
                <w:spacing w:val="-3"/>
              </w:rPr>
              <w:t>тангутский</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F125FB"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rPr>
                <w:rFonts w:ascii="Times New Roman" w:hAnsi="Times New Roman" w:cs="Times New Roman"/>
              </w:rPr>
            </w:pPr>
            <w:proofErr w:type="spellStart"/>
            <w:r w:rsidRPr="00A04B4C">
              <w:rPr>
                <w:rFonts w:ascii="Times New Roman" w:hAnsi="Times New Roman" w:cs="Times New Roman"/>
                <w:spacing w:val="-3"/>
              </w:rPr>
              <w:t>Княжник</w:t>
            </w:r>
            <w:proofErr w:type="spellEnd"/>
            <w:r w:rsidRPr="00A04B4C">
              <w:rPr>
                <w:rFonts w:ascii="Times New Roman" w:hAnsi="Times New Roman" w:cs="Times New Roman"/>
                <w:spacing w:val="-3"/>
              </w:rPr>
              <w:t xml:space="preserve"> сибирский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F125FB"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rPr>
                <w:rFonts w:ascii="Times New Roman" w:hAnsi="Times New Roman" w:cs="Times New Roman"/>
              </w:rPr>
            </w:pPr>
            <w:proofErr w:type="spellStart"/>
            <w:r w:rsidRPr="00A04B4C">
              <w:rPr>
                <w:rFonts w:ascii="Times New Roman" w:hAnsi="Times New Roman" w:cs="Times New Roman"/>
                <w:spacing w:val="-5"/>
              </w:rPr>
              <w:t>Луносемянникдаур</w:t>
            </w:r>
            <w:proofErr w:type="spellEnd"/>
            <w:r w:rsidRPr="00A04B4C">
              <w:rPr>
                <w:rFonts w:ascii="Times New Roman" w:hAnsi="Times New Roman" w:cs="Times New Roman"/>
                <w:spacing w:val="-5"/>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F125FB"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rPr>
                <w:rFonts w:ascii="Times New Roman" w:hAnsi="Times New Roman" w:cs="Times New Roman"/>
              </w:rPr>
            </w:pPr>
            <w:r w:rsidRPr="00A04B4C">
              <w:rPr>
                <w:rFonts w:ascii="Times New Roman" w:hAnsi="Times New Roman" w:cs="Times New Roman"/>
                <w:spacing w:val="-3"/>
              </w:rPr>
              <w:t>Настурция большая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F125FB"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rPr>
                <w:rFonts w:ascii="Times New Roman" w:hAnsi="Times New Roman" w:cs="Times New Roman"/>
              </w:rPr>
            </w:pPr>
            <w:r w:rsidRPr="00A04B4C">
              <w:rPr>
                <w:rFonts w:ascii="Times New Roman" w:hAnsi="Times New Roman" w:cs="Times New Roman"/>
                <w:spacing w:val="-3"/>
              </w:rPr>
              <w:t>Тыква мелкоплодная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F125FB"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rPr>
                <w:rFonts w:ascii="Times New Roman" w:hAnsi="Times New Roman" w:cs="Times New Roman"/>
              </w:rPr>
            </w:pPr>
            <w:r w:rsidRPr="00A04B4C">
              <w:rPr>
                <w:rFonts w:ascii="Times New Roman" w:hAnsi="Times New Roman" w:cs="Times New Roman"/>
                <w:spacing w:val="-3"/>
              </w:rPr>
              <w:t xml:space="preserve">Фасоль </w:t>
            </w:r>
            <w:proofErr w:type="spellStart"/>
            <w:r w:rsidRPr="00A04B4C">
              <w:rPr>
                <w:rFonts w:ascii="Times New Roman" w:hAnsi="Times New Roman" w:cs="Times New Roman"/>
                <w:spacing w:val="-3"/>
              </w:rPr>
              <w:t>огненно-крас</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F125FB"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rPr>
                <w:rFonts w:ascii="Times New Roman" w:hAnsi="Times New Roman" w:cs="Times New Roman"/>
              </w:rPr>
            </w:pPr>
            <w:r w:rsidRPr="00A04B4C">
              <w:rPr>
                <w:rFonts w:ascii="Times New Roman" w:hAnsi="Times New Roman" w:cs="Times New Roman"/>
                <w:spacing w:val="-3"/>
              </w:rPr>
              <w:t>Хмель обыкновенный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F125FB" w:rsidRPr="00A04B4C" w:rsidTr="00B211B2">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jc w:val="center"/>
              <w:rPr>
                <w:rFonts w:ascii="Times New Roman" w:hAnsi="Times New Roman" w:cs="Times New Roman"/>
                <w:szCs w:val="16"/>
              </w:rPr>
            </w:pPr>
            <w:r w:rsidRPr="00A04B4C">
              <w:rPr>
                <w:rFonts w:ascii="Times New Roman" w:hAnsi="Times New Roman" w:cs="Times New Roman"/>
                <w:szCs w:val="16"/>
              </w:rPr>
              <w:t>Деревья**</w:t>
            </w:r>
          </w:p>
        </w:tc>
      </w:tr>
      <w:tr w:rsidR="00F125FB"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rPr>
                <w:rFonts w:ascii="Times New Roman" w:hAnsi="Times New Roman" w:cs="Times New Roman"/>
              </w:rPr>
            </w:pPr>
            <w:r w:rsidRPr="00A04B4C">
              <w:rPr>
                <w:rFonts w:ascii="Times New Roman" w:hAnsi="Times New Roman" w:cs="Times New Roman"/>
                <w:spacing w:val="-3"/>
              </w:rPr>
              <w:t>Бархат амурский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F125FB"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rPr>
                <w:rFonts w:ascii="Times New Roman" w:hAnsi="Times New Roman" w:cs="Times New Roman"/>
              </w:rPr>
            </w:pPr>
            <w:r w:rsidRPr="00A04B4C">
              <w:rPr>
                <w:rFonts w:ascii="Times New Roman" w:hAnsi="Times New Roman" w:cs="Times New Roman"/>
                <w:spacing w:val="-3"/>
              </w:rPr>
              <w:t>Груша обыкновенная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F125FB"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rPr>
                <w:rFonts w:ascii="Times New Roman" w:hAnsi="Times New Roman" w:cs="Times New Roman"/>
              </w:rPr>
            </w:pPr>
            <w:r w:rsidRPr="00A04B4C">
              <w:rPr>
                <w:rFonts w:ascii="Times New Roman" w:hAnsi="Times New Roman" w:cs="Times New Roman"/>
                <w:spacing w:val="-4"/>
              </w:rPr>
              <w:t>Ель колючая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F125FB"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rPr>
                <w:rFonts w:ascii="Times New Roman" w:hAnsi="Times New Roman" w:cs="Times New Roman"/>
              </w:rPr>
            </w:pPr>
            <w:r w:rsidRPr="00A04B4C">
              <w:rPr>
                <w:rFonts w:ascii="Times New Roman" w:hAnsi="Times New Roman" w:cs="Times New Roman"/>
                <w:spacing w:val="-5"/>
              </w:rPr>
              <w:t xml:space="preserve">Лиственница </w:t>
            </w:r>
            <w:proofErr w:type="spellStart"/>
            <w:r w:rsidRPr="00A04B4C">
              <w:rPr>
                <w:rFonts w:ascii="Times New Roman" w:hAnsi="Times New Roman" w:cs="Times New Roman"/>
                <w:spacing w:val="-5"/>
              </w:rPr>
              <w:t>сибирс</w:t>
            </w:r>
            <w:proofErr w:type="spellEnd"/>
            <w:r w:rsidRPr="00A04B4C">
              <w:rPr>
                <w:rFonts w:ascii="Times New Roman" w:hAnsi="Times New Roman" w:cs="Times New Roman"/>
                <w:spacing w:val="-5"/>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F125FB"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rPr>
                <w:rFonts w:ascii="Times New Roman" w:hAnsi="Times New Roman" w:cs="Times New Roman"/>
              </w:rPr>
            </w:pPr>
            <w:r w:rsidRPr="00A04B4C">
              <w:rPr>
                <w:rFonts w:ascii="Times New Roman" w:hAnsi="Times New Roman" w:cs="Times New Roman"/>
                <w:spacing w:val="-4"/>
              </w:rPr>
              <w:t>Рябина обыкновенная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F125FB"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rPr>
                <w:rFonts w:ascii="Times New Roman" w:hAnsi="Times New Roman" w:cs="Times New Roman"/>
              </w:rPr>
            </w:pPr>
            <w:r w:rsidRPr="00A04B4C">
              <w:rPr>
                <w:rFonts w:ascii="Times New Roman" w:hAnsi="Times New Roman" w:cs="Times New Roman"/>
                <w:spacing w:val="-4"/>
              </w:rPr>
              <w:t xml:space="preserve">Черемуха </w:t>
            </w:r>
            <w:proofErr w:type="spellStart"/>
            <w:r w:rsidRPr="00A04B4C">
              <w:rPr>
                <w:rFonts w:ascii="Times New Roman" w:hAnsi="Times New Roman" w:cs="Times New Roman"/>
                <w:spacing w:val="-4"/>
              </w:rPr>
              <w:t>Маака</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F125FB"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rPr>
                <w:rFonts w:ascii="Times New Roman" w:hAnsi="Times New Roman" w:cs="Times New Roman"/>
              </w:rPr>
            </w:pPr>
            <w:r w:rsidRPr="00A04B4C">
              <w:rPr>
                <w:rFonts w:ascii="Times New Roman" w:hAnsi="Times New Roman" w:cs="Times New Roman"/>
                <w:spacing w:val="-4"/>
              </w:rPr>
              <w:t>Туя западная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F125FB"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rPr>
                <w:rFonts w:ascii="Times New Roman" w:hAnsi="Times New Roman" w:cs="Times New Roman"/>
              </w:rPr>
            </w:pPr>
            <w:r w:rsidRPr="00A04B4C">
              <w:rPr>
                <w:rFonts w:ascii="Times New Roman" w:hAnsi="Times New Roman" w:cs="Times New Roman"/>
                <w:spacing w:val="-3"/>
              </w:rPr>
              <w:t>Яблоня сибирская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bl>
    <w:p w:rsidR="00F125FB" w:rsidRPr="00A04B4C" w:rsidRDefault="00F125FB" w:rsidP="00B211B2">
      <w:pPr>
        <w:spacing w:before="120"/>
        <w:ind w:firstLine="284"/>
        <w:jc w:val="both"/>
        <w:rPr>
          <w:rFonts w:ascii="Times New Roman" w:hAnsi="Times New Roman" w:cs="Times New Roman"/>
        </w:rPr>
      </w:pPr>
      <w:r w:rsidRPr="00A04B4C">
        <w:rPr>
          <w:rFonts w:ascii="Times New Roman" w:hAnsi="Times New Roman" w:cs="Times New Roman"/>
        </w:rPr>
        <w:t xml:space="preserve">* При выборе растений для </w:t>
      </w:r>
      <w:proofErr w:type="spellStart"/>
      <w:r w:rsidRPr="00A04B4C">
        <w:rPr>
          <w:rFonts w:ascii="Times New Roman" w:hAnsi="Times New Roman" w:cs="Times New Roman"/>
        </w:rPr>
        <w:t>крышного</w:t>
      </w:r>
      <w:proofErr w:type="spellEnd"/>
      <w:r w:rsidRPr="00A04B4C">
        <w:rPr>
          <w:rFonts w:ascii="Times New Roman" w:hAnsi="Times New Roman" w:cs="Times New Roman"/>
        </w:rPr>
        <w:t xml:space="preserve"> и вертикального озеленения необходимо обеспечивать соответствие между требованиями растений к освещенности и ориентацией озеленяемой поверхности относительно сторон света.</w:t>
      </w:r>
    </w:p>
    <w:p w:rsidR="00F125FB" w:rsidRPr="00A04B4C" w:rsidRDefault="00F125FB" w:rsidP="00B211B2">
      <w:pPr>
        <w:ind w:firstLine="284"/>
        <w:jc w:val="both"/>
        <w:rPr>
          <w:rFonts w:ascii="Times New Roman" w:hAnsi="Times New Roman" w:cs="Times New Roman"/>
        </w:rPr>
      </w:pPr>
      <w:r w:rsidRPr="00A04B4C">
        <w:rPr>
          <w:rFonts w:ascii="Times New Roman" w:hAnsi="Times New Roman" w:cs="Times New Roman"/>
        </w:rPr>
        <w:t xml:space="preserve">** Приведенные в таблице деревья и кустарники могут использоваться для стационарного </w:t>
      </w:r>
      <w:proofErr w:type="spellStart"/>
      <w:r w:rsidRPr="00A04B4C">
        <w:rPr>
          <w:rFonts w:ascii="Times New Roman" w:hAnsi="Times New Roman" w:cs="Times New Roman"/>
        </w:rPr>
        <w:t>крышного</w:t>
      </w:r>
      <w:proofErr w:type="spellEnd"/>
      <w:r w:rsidRPr="00A04B4C">
        <w:rPr>
          <w:rFonts w:ascii="Times New Roman" w:hAnsi="Times New Roman" w:cs="Times New Roman"/>
        </w:rPr>
        <w:t xml:space="preserve"> озеленения покрытия подземных сооружений, располагающегося на отметке территории, а также при посадке деревьев и кустарников в опоры-колодцы зданий или сооружений с глубиной развития корневой системы растений не менее 3 м.</w:t>
      </w:r>
    </w:p>
    <w:p w:rsidR="00F125FB" w:rsidRPr="00A04B4C" w:rsidRDefault="00F125FB" w:rsidP="00B211B2">
      <w:pPr>
        <w:spacing w:before="120"/>
        <w:jc w:val="right"/>
        <w:rPr>
          <w:rFonts w:ascii="Times New Roman" w:hAnsi="Times New Roman" w:cs="Times New Roman"/>
          <w:sz w:val="28"/>
          <w:szCs w:val="28"/>
        </w:rPr>
      </w:pPr>
      <w:r w:rsidRPr="00A04B4C">
        <w:rPr>
          <w:rFonts w:ascii="Times New Roman" w:hAnsi="Times New Roman" w:cs="Times New Roman"/>
          <w:sz w:val="28"/>
          <w:szCs w:val="28"/>
        </w:rPr>
        <w:t>Таблица А.7</w:t>
      </w:r>
      <w:r w:rsidRPr="00A04B4C">
        <w:rPr>
          <w:rFonts w:ascii="Times New Roman" w:hAnsi="Times New Roman" w:cs="Times New Roman"/>
          <w:sz w:val="28"/>
          <w:szCs w:val="28"/>
        </w:rPr>
        <w:tab/>
      </w:r>
    </w:p>
    <w:p w:rsidR="00F125FB" w:rsidRPr="00A04B4C" w:rsidRDefault="00F125FB" w:rsidP="00B211B2">
      <w:pPr>
        <w:spacing w:after="120"/>
        <w:jc w:val="center"/>
        <w:rPr>
          <w:rFonts w:ascii="Times New Roman" w:hAnsi="Times New Roman" w:cs="Times New Roman"/>
          <w:sz w:val="28"/>
          <w:szCs w:val="28"/>
        </w:rPr>
      </w:pPr>
      <w:r w:rsidRPr="00A04B4C">
        <w:rPr>
          <w:rFonts w:ascii="Times New Roman" w:hAnsi="Times New Roman" w:cs="Times New Roman"/>
          <w:sz w:val="28"/>
          <w:szCs w:val="28"/>
        </w:rPr>
        <w:t>Параметры и требования для сортировки крупномерных деревьев</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1833"/>
        <w:gridCol w:w="5183"/>
        <w:gridCol w:w="2955"/>
      </w:tblGrid>
      <w:tr w:rsidR="00F125FB" w:rsidRPr="00A04B4C" w:rsidTr="00B211B2">
        <w:trPr>
          <w:tblHeader/>
          <w:jc w:val="center"/>
        </w:trPr>
        <w:tc>
          <w:tcPr>
            <w:tcW w:w="919" w:type="pct"/>
            <w:tcBorders>
              <w:top w:val="single" w:sz="4" w:space="0" w:color="auto"/>
              <w:bottom w:val="single" w:sz="4" w:space="0" w:color="auto"/>
              <w:right w:val="single" w:sz="4" w:space="0" w:color="auto"/>
            </w:tcBorders>
            <w:vAlign w:val="center"/>
          </w:tcPr>
          <w:p w:rsidR="00F125FB" w:rsidRPr="00A04B4C" w:rsidRDefault="00F125FB" w:rsidP="00B211B2">
            <w:pPr>
              <w:widowControl/>
              <w:jc w:val="center"/>
              <w:rPr>
                <w:rFonts w:ascii="Times New Roman" w:hAnsi="Times New Roman" w:cs="Times New Roman"/>
              </w:rPr>
            </w:pPr>
            <w:bookmarkStart w:id="42" w:name="TO0000019"/>
            <w:r w:rsidRPr="00A04B4C">
              <w:rPr>
                <w:rFonts w:ascii="Times New Roman" w:hAnsi="Times New Roman" w:cs="Times New Roman"/>
                <w:szCs w:val="16"/>
              </w:rPr>
              <w:t>Наименование</w:t>
            </w:r>
          </w:p>
        </w:tc>
        <w:tc>
          <w:tcPr>
            <w:tcW w:w="2599" w:type="pct"/>
            <w:tcBorders>
              <w:top w:val="single" w:sz="4" w:space="0" w:color="auto"/>
              <w:left w:val="single" w:sz="4" w:space="0" w:color="auto"/>
              <w:bottom w:val="single" w:sz="4" w:space="0" w:color="auto"/>
              <w:right w:val="single" w:sz="4" w:space="0" w:color="auto"/>
            </w:tcBorders>
            <w:vAlign w:val="center"/>
          </w:tcPr>
          <w:p w:rsidR="00F125FB" w:rsidRPr="00A04B4C" w:rsidRDefault="00F125FB" w:rsidP="00B211B2">
            <w:pPr>
              <w:widowControl/>
              <w:jc w:val="center"/>
              <w:rPr>
                <w:rFonts w:ascii="Times New Roman" w:hAnsi="Times New Roman" w:cs="Times New Roman"/>
              </w:rPr>
            </w:pPr>
            <w:r w:rsidRPr="00A04B4C">
              <w:rPr>
                <w:rFonts w:ascii="Times New Roman" w:hAnsi="Times New Roman" w:cs="Times New Roman"/>
                <w:szCs w:val="14"/>
              </w:rPr>
              <w:t>Требования</w:t>
            </w:r>
          </w:p>
        </w:tc>
        <w:tc>
          <w:tcPr>
            <w:tcW w:w="1482" w:type="pct"/>
            <w:tcBorders>
              <w:top w:val="single" w:sz="4" w:space="0" w:color="auto"/>
              <w:left w:val="single" w:sz="4" w:space="0" w:color="auto"/>
              <w:bottom w:val="single" w:sz="4" w:space="0" w:color="auto"/>
            </w:tcBorders>
            <w:vAlign w:val="center"/>
          </w:tcPr>
          <w:p w:rsidR="00F125FB" w:rsidRPr="00A04B4C" w:rsidRDefault="00F125FB" w:rsidP="00B211B2">
            <w:pPr>
              <w:widowControl/>
              <w:jc w:val="center"/>
              <w:rPr>
                <w:rFonts w:ascii="Times New Roman" w:hAnsi="Times New Roman" w:cs="Times New Roman"/>
              </w:rPr>
            </w:pPr>
            <w:r w:rsidRPr="00A04B4C">
              <w:rPr>
                <w:rFonts w:ascii="Times New Roman" w:hAnsi="Times New Roman" w:cs="Times New Roman"/>
                <w:szCs w:val="14"/>
              </w:rPr>
              <w:t>Сортировка</w:t>
            </w:r>
          </w:p>
        </w:tc>
      </w:tr>
      <w:tr w:rsidR="00F125FB" w:rsidRPr="00A04B4C" w:rsidTr="00B211B2">
        <w:trPr>
          <w:jc w:val="center"/>
        </w:trPr>
        <w:tc>
          <w:tcPr>
            <w:tcW w:w="919" w:type="pct"/>
            <w:tcBorders>
              <w:top w:val="single" w:sz="4" w:space="0" w:color="auto"/>
              <w:bottom w:val="single" w:sz="4" w:space="0" w:color="auto"/>
              <w:right w:val="single" w:sz="4" w:space="0" w:color="auto"/>
            </w:tcBorders>
            <w:vAlign w:val="center"/>
          </w:tcPr>
          <w:p w:rsidR="00F125FB" w:rsidRPr="00A04B4C" w:rsidRDefault="00F125FB" w:rsidP="00B211B2">
            <w:pPr>
              <w:rPr>
                <w:rFonts w:ascii="Times New Roman" w:hAnsi="Times New Roman" w:cs="Times New Roman"/>
              </w:rPr>
            </w:pPr>
            <w:r w:rsidRPr="00A04B4C">
              <w:rPr>
                <w:rFonts w:ascii="Times New Roman" w:hAnsi="Times New Roman" w:cs="Times New Roman"/>
                <w:szCs w:val="14"/>
              </w:rPr>
              <w:t>Крупномерные деревья* (</w:t>
            </w:r>
            <w:proofErr w:type="spellStart"/>
            <w:r w:rsidRPr="00A04B4C">
              <w:rPr>
                <w:rFonts w:ascii="Times New Roman" w:hAnsi="Times New Roman" w:cs="Times New Roman"/>
                <w:szCs w:val="14"/>
              </w:rPr>
              <w:t>Кр.д</w:t>
            </w:r>
            <w:proofErr w:type="spellEnd"/>
            <w:r w:rsidRPr="00A04B4C">
              <w:rPr>
                <w:rFonts w:ascii="Times New Roman" w:hAnsi="Times New Roman" w:cs="Times New Roman"/>
                <w:szCs w:val="14"/>
              </w:rPr>
              <w:t>.), пересаженные дважды (2</w:t>
            </w:r>
            <w:proofErr w:type="gramStart"/>
            <w:r w:rsidRPr="00A04B4C">
              <w:rPr>
                <w:rFonts w:ascii="Times New Roman" w:hAnsi="Times New Roman" w:cs="Times New Roman"/>
                <w:szCs w:val="14"/>
              </w:rPr>
              <w:t>×П</w:t>
            </w:r>
            <w:proofErr w:type="gramEnd"/>
            <w:r w:rsidRPr="00A04B4C">
              <w:rPr>
                <w:rFonts w:ascii="Times New Roman" w:hAnsi="Times New Roman" w:cs="Times New Roman"/>
                <w:szCs w:val="14"/>
              </w:rPr>
              <w:t>ер)</w:t>
            </w:r>
          </w:p>
        </w:tc>
        <w:tc>
          <w:tcPr>
            <w:tcW w:w="2599" w:type="pct"/>
            <w:tcBorders>
              <w:top w:val="single" w:sz="4" w:space="0" w:color="auto"/>
              <w:left w:val="single" w:sz="4" w:space="0" w:color="auto"/>
              <w:bottom w:val="single" w:sz="4" w:space="0" w:color="auto"/>
              <w:right w:val="single" w:sz="4" w:space="0" w:color="auto"/>
            </w:tcBorders>
            <w:vAlign w:val="center"/>
          </w:tcPr>
          <w:p w:rsidR="00F125FB" w:rsidRPr="00A04B4C" w:rsidRDefault="00F125FB" w:rsidP="00B211B2">
            <w:pPr>
              <w:rPr>
                <w:rFonts w:ascii="Times New Roman" w:hAnsi="Times New Roman" w:cs="Times New Roman"/>
              </w:rPr>
            </w:pPr>
            <w:proofErr w:type="spellStart"/>
            <w:r w:rsidRPr="00A04B4C">
              <w:rPr>
                <w:rFonts w:ascii="Times New Roman" w:hAnsi="Times New Roman" w:cs="Times New Roman"/>
                <w:szCs w:val="14"/>
              </w:rPr>
              <w:t>Кр.д</w:t>
            </w:r>
            <w:proofErr w:type="spellEnd"/>
            <w:r w:rsidRPr="00A04B4C">
              <w:rPr>
                <w:rFonts w:ascii="Times New Roman" w:hAnsi="Times New Roman" w:cs="Times New Roman"/>
                <w:szCs w:val="14"/>
              </w:rPr>
              <w:t xml:space="preserve">. должны быть предварительно пересажены два раза или быть приведены в равноценное состояние с помощью соответствующих </w:t>
            </w:r>
            <w:proofErr w:type="spellStart"/>
            <w:r w:rsidRPr="00A04B4C">
              <w:rPr>
                <w:rFonts w:ascii="Times New Roman" w:hAnsi="Times New Roman" w:cs="Times New Roman"/>
                <w:szCs w:val="14"/>
              </w:rPr>
              <w:t>агроприемов</w:t>
            </w:r>
            <w:proofErr w:type="spellEnd"/>
            <w:r w:rsidRPr="00A04B4C">
              <w:rPr>
                <w:rFonts w:ascii="Times New Roman" w:hAnsi="Times New Roman" w:cs="Times New Roman"/>
                <w:szCs w:val="14"/>
              </w:rPr>
              <w:t xml:space="preserve">. Независимо от мероприятий они обозначаются как «пересаженные два раза». Они должны соответствовать одному из сортов, иметь прямой ствол не менее 180 см в высоту и выраженный центральный побег внутри кроны (исключения: шарообразная и плакучая формы). </w:t>
            </w:r>
            <w:proofErr w:type="spellStart"/>
            <w:r w:rsidRPr="00A04B4C">
              <w:rPr>
                <w:rFonts w:ascii="Times New Roman" w:hAnsi="Times New Roman" w:cs="Times New Roman"/>
                <w:szCs w:val="14"/>
              </w:rPr>
              <w:t>Кр.д</w:t>
            </w:r>
            <w:proofErr w:type="spellEnd"/>
            <w:r w:rsidRPr="00A04B4C">
              <w:rPr>
                <w:rFonts w:ascii="Times New Roman" w:hAnsi="Times New Roman" w:cs="Times New Roman"/>
                <w:szCs w:val="14"/>
              </w:rPr>
              <w:t>. должны выращиваться на одном месте не менее четырех вегетационных периодов после последней пересадки</w:t>
            </w:r>
          </w:p>
        </w:tc>
        <w:tc>
          <w:tcPr>
            <w:tcW w:w="1482" w:type="pct"/>
            <w:tcBorders>
              <w:top w:val="single" w:sz="4" w:space="0" w:color="auto"/>
              <w:left w:val="single" w:sz="4" w:space="0" w:color="auto"/>
              <w:bottom w:val="single" w:sz="4" w:space="0" w:color="auto"/>
            </w:tcBorders>
            <w:vAlign w:val="center"/>
          </w:tcPr>
          <w:p w:rsidR="00F125FB" w:rsidRPr="00A04B4C" w:rsidRDefault="00F125FB" w:rsidP="00B211B2">
            <w:pPr>
              <w:rPr>
                <w:rFonts w:ascii="Times New Roman" w:hAnsi="Times New Roman" w:cs="Times New Roman"/>
              </w:rPr>
            </w:pPr>
            <w:r w:rsidRPr="00A04B4C">
              <w:rPr>
                <w:rFonts w:ascii="Times New Roman" w:hAnsi="Times New Roman" w:cs="Times New Roman"/>
                <w:szCs w:val="14"/>
              </w:rPr>
              <w:t>Сортировка осуществляется по обхвату ствола (</w:t>
            </w:r>
            <w:proofErr w:type="gramStart"/>
            <w:r w:rsidRPr="00A04B4C">
              <w:rPr>
                <w:rFonts w:ascii="Times New Roman" w:hAnsi="Times New Roman" w:cs="Times New Roman"/>
                <w:szCs w:val="14"/>
              </w:rPr>
              <w:t>см</w:t>
            </w:r>
            <w:proofErr w:type="gramEnd"/>
            <w:r w:rsidRPr="00A04B4C">
              <w:rPr>
                <w:rFonts w:ascii="Times New Roman" w:hAnsi="Times New Roman" w:cs="Times New Roman"/>
                <w:szCs w:val="14"/>
              </w:rPr>
              <w:t>):</w:t>
            </w:r>
          </w:p>
          <w:p w:rsidR="00F125FB" w:rsidRPr="00A04B4C" w:rsidRDefault="00F125FB" w:rsidP="00B211B2">
            <w:pPr>
              <w:spacing w:after="120"/>
              <w:rPr>
                <w:rFonts w:ascii="Times New Roman" w:hAnsi="Times New Roman" w:cs="Times New Roman"/>
              </w:rPr>
            </w:pPr>
            <w:r w:rsidRPr="00A04B4C">
              <w:rPr>
                <w:rFonts w:ascii="Times New Roman" w:hAnsi="Times New Roman" w:cs="Times New Roman"/>
                <w:szCs w:val="14"/>
              </w:rPr>
              <w:t>8-10**, 10**-12</w:t>
            </w:r>
          </w:p>
          <w:p w:rsidR="00F125FB" w:rsidRPr="00A04B4C" w:rsidRDefault="00F125FB" w:rsidP="00B211B2">
            <w:pPr>
              <w:rPr>
                <w:rFonts w:ascii="Times New Roman" w:hAnsi="Times New Roman" w:cs="Times New Roman"/>
                <w:szCs w:val="14"/>
              </w:rPr>
            </w:pPr>
            <w:r w:rsidRPr="00A04B4C">
              <w:rPr>
                <w:rFonts w:ascii="Times New Roman" w:hAnsi="Times New Roman" w:cs="Times New Roman"/>
                <w:szCs w:val="14"/>
              </w:rPr>
              <w:t>Количество растений при транспортировке в пучках:</w:t>
            </w:r>
          </w:p>
          <w:p w:rsidR="00F125FB" w:rsidRPr="00A04B4C" w:rsidRDefault="00F125FB" w:rsidP="00B211B2">
            <w:pPr>
              <w:rPr>
                <w:rFonts w:ascii="Times New Roman" w:hAnsi="Times New Roman" w:cs="Times New Roman"/>
              </w:rPr>
            </w:pPr>
            <w:r w:rsidRPr="00A04B4C">
              <w:rPr>
                <w:rFonts w:ascii="Times New Roman" w:hAnsi="Times New Roman" w:cs="Times New Roman"/>
                <w:szCs w:val="14"/>
              </w:rPr>
              <w:t>не более 5</w:t>
            </w:r>
          </w:p>
        </w:tc>
      </w:tr>
      <w:tr w:rsidR="00F125FB" w:rsidRPr="00A04B4C" w:rsidTr="00B211B2">
        <w:trPr>
          <w:jc w:val="center"/>
        </w:trPr>
        <w:tc>
          <w:tcPr>
            <w:tcW w:w="919" w:type="pct"/>
            <w:tcBorders>
              <w:top w:val="single" w:sz="4" w:space="0" w:color="auto"/>
              <w:bottom w:val="single" w:sz="4" w:space="0" w:color="auto"/>
              <w:right w:val="single" w:sz="4" w:space="0" w:color="auto"/>
            </w:tcBorders>
            <w:vAlign w:val="center"/>
          </w:tcPr>
          <w:p w:rsidR="00F125FB" w:rsidRPr="00A04B4C" w:rsidRDefault="00F125FB" w:rsidP="00B211B2">
            <w:pPr>
              <w:rPr>
                <w:rFonts w:ascii="Times New Roman" w:hAnsi="Times New Roman" w:cs="Times New Roman"/>
              </w:rPr>
            </w:pPr>
            <w:r w:rsidRPr="00A04B4C">
              <w:rPr>
                <w:rFonts w:ascii="Times New Roman" w:hAnsi="Times New Roman" w:cs="Times New Roman"/>
                <w:szCs w:val="14"/>
              </w:rPr>
              <w:t>Крупномерные деревья, пересаженные трижды (3</w:t>
            </w:r>
            <w:proofErr w:type="gramStart"/>
            <w:r w:rsidRPr="00A04B4C">
              <w:rPr>
                <w:rFonts w:ascii="Times New Roman" w:hAnsi="Times New Roman" w:cs="Times New Roman"/>
                <w:szCs w:val="14"/>
              </w:rPr>
              <w:t>×П</w:t>
            </w:r>
            <w:proofErr w:type="gramEnd"/>
            <w:r w:rsidRPr="00A04B4C">
              <w:rPr>
                <w:rFonts w:ascii="Times New Roman" w:hAnsi="Times New Roman" w:cs="Times New Roman"/>
                <w:szCs w:val="14"/>
              </w:rPr>
              <w:t>ер), Крупномерные деревья, пересаженные четыре раза и более</w:t>
            </w:r>
          </w:p>
        </w:tc>
        <w:tc>
          <w:tcPr>
            <w:tcW w:w="2599" w:type="pct"/>
            <w:tcBorders>
              <w:top w:val="single" w:sz="4" w:space="0" w:color="auto"/>
              <w:left w:val="single" w:sz="4" w:space="0" w:color="auto"/>
              <w:bottom w:val="single" w:sz="4" w:space="0" w:color="auto"/>
              <w:right w:val="single" w:sz="4" w:space="0" w:color="auto"/>
            </w:tcBorders>
            <w:vAlign w:val="center"/>
          </w:tcPr>
          <w:p w:rsidR="00F125FB" w:rsidRPr="00A04B4C" w:rsidRDefault="00F125FB" w:rsidP="00B211B2">
            <w:pPr>
              <w:rPr>
                <w:rFonts w:ascii="Times New Roman" w:hAnsi="Times New Roman" w:cs="Times New Roman"/>
              </w:rPr>
            </w:pPr>
            <w:proofErr w:type="spellStart"/>
            <w:r w:rsidRPr="00A04B4C">
              <w:rPr>
                <w:rFonts w:ascii="Times New Roman" w:hAnsi="Times New Roman" w:cs="Times New Roman"/>
                <w:szCs w:val="14"/>
              </w:rPr>
              <w:t>Кр.д</w:t>
            </w:r>
            <w:proofErr w:type="spellEnd"/>
            <w:r w:rsidRPr="00A04B4C">
              <w:rPr>
                <w:rFonts w:ascii="Times New Roman" w:hAnsi="Times New Roman" w:cs="Times New Roman"/>
                <w:szCs w:val="14"/>
              </w:rPr>
              <w:t xml:space="preserve">., пересаженные трижды должны выращиваться на одном месте не менее четырех вегетационных периодов после последней пересадки. Высота ствола должна составлять не менее 200 см. Дальнейшее удаление сучьев должно происходить соответственно виду, недопустимы мутовчатое разветвление или раздвоение (исключения: прививка в штамб, шарообразная и плакучая форма кроны). Крона должна регулярно подрезаться. Последняя стрижка должна быть проведена не позднее, чем в предпоследний вегетационный период </w:t>
            </w:r>
            <w:r w:rsidRPr="00A04B4C">
              <w:rPr>
                <w:rFonts w:ascii="Times New Roman" w:hAnsi="Times New Roman" w:cs="Times New Roman"/>
                <w:szCs w:val="14"/>
              </w:rPr>
              <w:lastRenderedPageBreak/>
              <w:t xml:space="preserve">(исключением может быть, например, </w:t>
            </w:r>
            <w:r w:rsidRPr="00A04B4C">
              <w:rPr>
                <w:rFonts w:ascii="Times New Roman" w:hAnsi="Times New Roman" w:cs="Times New Roman"/>
                <w:i/>
                <w:iCs/>
                <w:szCs w:val="14"/>
              </w:rPr>
              <w:t xml:space="preserve">Робиния псевдоакация). </w:t>
            </w:r>
            <w:r w:rsidRPr="00A04B4C">
              <w:rPr>
                <w:rFonts w:ascii="Times New Roman" w:hAnsi="Times New Roman" w:cs="Times New Roman"/>
                <w:szCs w:val="14"/>
              </w:rPr>
              <w:t>Стрижка проводится по годичному приросту в установленные сроки. Поставляются с комом, упакованным в мешковину и металлическую сетку или в контейнерах.</w:t>
            </w:r>
          </w:p>
        </w:tc>
        <w:tc>
          <w:tcPr>
            <w:tcW w:w="1482" w:type="pct"/>
            <w:tcBorders>
              <w:top w:val="single" w:sz="4" w:space="0" w:color="auto"/>
              <w:left w:val="single" w:sz="4" w:space="0" w:color="auto"/>
              <w:bottom w:val="single" w:sz="4" w:space="0" w:color="auto"/>
            </w:tcBorders>
            <w:vAlign w:val="center"/>
          </w:tcPr>
          <w:p w:rsidR="00F125FB" w:rsidRPr="00A04B4C" w:rsidRDefault="00F125FB" w:rsidP="00B211B2">
            <w:pPr>
              <w:rPr>
                <w:rFonts w:ascii="Times New Roman" w:hAnsi="Times New Roman" w:cs="Times New Roman"/>
              </w:rPr>
            </w:pPr>
            <w:r w:rsidRPr="00A04B4C">
              <w:rPr>
                <w:rFonts w:ascii="Times New Roman" w:hAnsi="Times New Roman" w:cs="Times New Roman"/>
                <w:szCs w:val="14"/>
              </w:rPr>
              <w:lastRenderedPageBreak/>
              <w:t>Сортировка осуществляется по обхвату ствола (</w:t>
            </w:r>
            <w:proofErr w:type="gramStart"/>
            <w:r w:rsidRPr="00A04B4C">
              <w:rPr>
                <w:rFonts w:ascii="Times New Roman" w:hAnsi="Times New Roman" w:cs="Times New Roman"/>
                <w:szCs w:val="14"/>
              </w:rPr>
              <w:t>см</w:t>
            </w:r>
            <w:proofErr w:type="gramEnd"/>
            <w:r w:rsidRPr="00A04B4C">
              <w:rPr>
                <w:rFonts w:ascii="Times New Roman" w:hAnsi="Times New Roman" w:cs="Times New Roman"/>
                <w:szCs w:val="14"/>
              </w:rPr>
              <w:t>):</w:t>
            </w:r>
          </w:p>
          <w:p w:rsidR="00F125FB" w:rsidRPr="00A04B4C" w:rsidRDefault="00F125FB" w:rsidP="00B211B2">
            <w:pPr>
              <w:rPr>
                <w:rFonts w:ascii="Times New Roman" w:hAnsi="Times New Roman" w:cs="Times New Roman"/>
                <w:szCs w:val="14"/>
              </w:rPr>
            </w:pPr>
            <w:r w:rsidRPr="00A04B4C">
              <w:rPr>
                <w:rFonts w:ascii="Times New Roman" w:hAnsi="Times New Roman" w:cs="Times New Roman"/>
                <w:szCs w:val="14"/>
              </w:rPr>
              <w:t>10-12, 12-14, 14-16, 16-18, 18-20, 20-25</w:t>
            </w:r>
          </w:p>
          <w:p w:rsidR="00F125FB" w:rsidRPr="00A04B4C" w:rsidRDefault="00F125FB" w:rsidP="00B211B2">
            <w:pPr>
              <w:spacing w:after="120"/>
              <w:rPr>
                <w:rFonts w:ascii="Times New Roman" w:hAnsi="Times New Roman" w:cs="Times New Roman"/>
                <w:szCs w:val="14"/>
              </w:rPr>
            </w:pPr>
            <w:r w:rsidRPr="00A04B4C">
              <w:rPr>
                <w:rFonts w:ascii="Times New Roman" w:hAnsi="Times New Roman" w:cs="Times New Roman"/>
                <w:szCs w:val="14"/>
              </w:rPr>
              <w:t>и далее с интервалом 5 см, при обхвате более 50 см - с интервалом 10 см.</w:t>
            </w:r>
          </w:p>
          <w:p w:rsidR="00F125FB" w:rsidRPr="00A04B4C" w:rsidRDefault="00F125FB" w:rsidP="00B211B2">
            <w:pPr>
              <w:rPr>
                <w:rFonts w:ascii="Times New Roman" w:hAnsi="Times New Roman" w:cs="Times New Roman"/>
                <w:szCs w:val="14"/>
              </w:rPr>
            </w:pPr>
            <w:r w:rsidRPr="00A04B4C">
              <w:rPr>
                <w:rFonts w:ascii="Times New Roman" w:hAnsi="Times New Roman" w:cs="Times New Roman"/>
                <w:szCs w:val="14"/>
              </w:rPr>
              <w:t xml:space="preserve">В зависимости от вида, сорта и размеров могут быть указаны дополнительные данные по общей высоте и ширине </w:t>
            </w:r>
            <w:r w:rsidRPr="00A04B4C">
              <w:rPr>
                <w:rFonts w:ascii="Times New Roman" w:hAnsi="Times New Roman" w:cs="Times New Roman"/>
                <w:szCs w:val="14"/>
              </w:rPr>
              <w:lastRenderedPageBreak/>
              <w:t>кроны.</w:t>
            </w:r>
          </w:p>
          <w:p w:rsidR="00F125FB" w:rsidRPr="00A04B4C" w:rsidRDefault="00F125FB" w:rsidP="00B211B2">
            <w:pPr>
              <w:rPr>
                <w:rFonts w:ascii="Times New Roman" w:hAnsi="Times New Roman" w:cs="Times New Roman"/>
                <w:szCs w:val="14"/>
              </w:rPr>
            </w:pPr>
            <w:r w:rsidRPr="00A04B4C">
              <w:rPr>
                <w:rFonts w:ascii="Times New Roman" w:hAnsi="Times New Roman" w:cs="Times New Roman"/>
                <w:szCs w:val="14"/>
              </w:rPr>
              <w:t xml:space="preserve">Ширина кроны в </w:t>
            </w:r>
            <w:proofErr w:type="gramStart"/>
            <w:r w:rsidRPr="00A04B4C">
              <w:rPr>
                <w:rFonts w:ascii="Times New Roman" w:hAnsi="Times New Roman" w:cs="Times New Roman"/>
                <w:szCs w:val="14"/>
              </w:rPr>
              <w:t>см</w:t>
            </w:r>
            <w:proofErr w:type="gramEnd"/>
            <w:r w:rsidRPr="00A04B4C">
              <w:rPr>
                <w:rFonts w:ascii="Times New Roman" w:hAnsi="Times New Roman" w:cs="Times New Roman"/>
                <w:szCs w:val="14"/>
              </w:rPr>
              <w:t>:</w:t>
            </w:r>
          </w:p>
          <w:p w:rsidR="00F125FB" w:rsidRPr="00A04B4C" w:rsidRDefault="00F125FB" w:rsidP="00B211B2">
            <w:pPr>
              <w:rPr>
                <w:rFonts w:ascii="Times New Roman" w:hAnsi="Times New Roman" w:cs="Times New Roman"/>
                <w:szCs w:val="14"/>
              </w:rPr>
            </w:pPr>
            <w:r w:rsidRPr="00A04B4C">
              <w:rPr>
                <w:rFonts w:ascii="Times New Roman" w:hAnsi="Times New Roman" w:cs="Times New Roman"/>
                <w:szCs w:val="14"/>
              </w:rPr>
              <w:t>60-100, 100-150, 150-200, 200-300, 300-400, 400-600</w:t>
            </w:r>
          </w:p>
          <w:p w:rsidR="00F125FB" w:rsidRPr="00A04B4C" w:rsidRDefault="00F125FB" w:rsidP="00B211B2">
            <w:pPr>
              <w:rPr>
                <w:rFonts w:ascii="Times New Roman" w:hAnsi="Times New Roman" w:cs="Times New Roman"/>
                <w:szCs w:val="14"/>
              </w:rPr>
            </w:pPr>
            <w:r w:rsidRPr="00A04B4C">
              <w:rPr>
                <w:rFonts w:ascii="Times New Roman" w:hAnsi="Times New Roman" w:cs="Times New Roman"/>
                <w:szCs w:val="14"/>
              </w:rPr>
              <w:t xml:space="preserve">Общая высота в </w:t>
            </w:r>
            <w:proofErr w:type="gramStart"/>
            <w:r w:rsidRPr="00A04B4C">
              <w:rPr>
                <w:rFonts w:ascii="Times New Roman" w:hAnsi="Times New Roman" w:cs="Times New Roman"/>
                <w:szCs w:val="14"/>
              </w:rPr>
              <w:t>см</w:t>
            </w:r>
            <w:proofErr w:type="gramEnd"/>
            <w:r w:rsidRPr="00A04B4C">
              <w:rPr>
                <w:rFonts w:ascii="Times New Roman" w:hAnsi="Times New Roman" w:cs="Times New Roman"/>
                <w:szCs w:val="14"/>
              </w:rPr>
              <w:t xml:space="preserve">: </w:t>
            </w:r>
          </w:p>
          <w:p w:rsidR="00F125FB" w:rsidRPr="00A04B4C" w:rsidRDefault="00F125FB" w:rsidP="00B211B2">
            <w:pPr>
              <w:rPr>
                <w:rFonts w:ascii="Times New Roman" w:hAnsi="Times New Roman" w:cs="Times New Roman"/>
                <w:szCs w:val="14"/>
              </w:rPr>
            </w:pPr>
            <w:r w:rsidRPr="00A04B4C">
              <w:rPr>
                <w:rFonts w:ascii="Times New Roman" w:hAnsi="Times New Roman" w:cs="Times New Roman"/>
                <w:szCs w:val="14"/>
              </w:rPr>
              <w:t>выше 300 см с интервалом 100 см</w:t>
            </w:r>
          </w:p>
          <w:p w:rsidR="00F125FB" w:rsidRPr="00A04B4C" w:rsidRDefault="00F125FB" w:rsidP="00B211B2">
            <w:pPr>
              <w:rPr>
                <w:rFonts w:ascii="Times New Roman" w:hAnsi="Times New Roman" w:cs="Times New Roman"/>
                <w:szCs w:val="14"/>
              </w:rPr>
            </w:pPr>
            <w:r w:rsidRPr="00A04B4C">
              <w:rPr>
                <w:rFonts w:ascii="Times New Roman" w:hAnsi="Times New Roman" w:cs="Times New Roman"/>
                <w:szCs w:val="14"/>
              </w:rPr>
              <w:t>выше 500 см с интервалом 200 см</w:t>
            </w:r>
          </w:p>
          <w:p w:rsidR="00F125FB" w:rsidRPr="00A04B4C" w:rsidRDefault="00F125FB" w:rsidP="00B211B2">
            <w:pPr>
              <w:rPr>
                <w:rFonts w:ascii="Times New Roman" w:hAnsi="Times New Roman" w:cs="Times New Roman"/>
              </w:rPr>
            </w:pPr>
            <w:r w:rsidRPr="00A04B4C">
              <w:rPr>
                <w:rFonts w:ascii="Times New Roman" w:hAnsi="Times New Roman" w:cs="Times New Roman"/>
                <w:szCs w:val="14"/>
              </w:rPr>
              <w:t>выше 900 см с интервалом 300 см</w:t>
            </w:r>
          </w:p>
          <w:p w:rsidR="00F125FB" w:rsidRPr="00A04B4C" w:rsidRDefault="00F125FB" w:rsidP="00B211B2">
            <w:pPr>
              <w:rPr>
                <w:rFonts w:ascii="Times New Roman" w:hAnsi="Times New Roman" w:cs="Times New Roman"/>
              </w:rPr>
            </w:pPr>
            <w:r w:rsidRPr="00A04B4C">
              <w:rPr>
                <w:rFonts w:ascii="Times New Roman" w:hAnsi="Times New Roman" w:cs="Times New Roman"/>
                <w:szCs w:val="14"/>
              </w:rPr>
              <w:t>Количество пересадок дается у растений с комом в металлической сетке (4</w:t>
            </w:r>
            <w:proofErr w:type="gramStart"/>
            <w:r w:rsidRPr="00A04B4C">
              <w:rPr>
                <w:rFonts w:ascii="Times New Roman" w:hAnsi="Times New Roman" w:cs="Times New Roman"/>
                <w:szCs w:val="14"/>
              </w:rPr>
              <w:t>×П</w:t>
            </w:r>
            <w:proofErr w:type="gramEnd"/>
            <w:r w:rsidRPr="00A04B4C">
              <w:rPr>
                <w:rFonts w:ascii="Times New Roman" w:hAnsi="Times New Roman" w:cs="Times New Roman"/>
                <w:szCs w:val="14"/>
              </w:rPr>
              <w:t>ер, 5×Пер и т.д.)</w:t>
            </w:r>
          </w:p>
        </w:tc>
      </w:tr>
      <w:tr w:rsidR="00F125FB" w:rsidRPr="00A04B4C" w:rsidTr="00B211B2">
        <w:trPr>
          <w:jc w:val="center"/>
        </w:trPr>
        <w:tc>
          <w:tcPr>
            <w:tcW w:w="919" w:type="pct"/>
            <w:tcBorders>
              <w:top w:val="single" w:sz="4" w:space="0" w:color="auto"/>
              <w:bottom w:val="single" w:sz="4" w:space="0" w:color="auto"/>
              <w:right w:val="single" w:sz="4" w:space="0" w:color="auto"/>
            </w:tcBorders>
            <w:vAlign w:val="center"/>
          </w:tcPr>
          <w:p w:rsidR="00F125FB" w:rsidRPr="00A04B4C" w:rsidRDefault="00F125FB" w:rsidP="00B211B2">
            <w:pPr>
              <w:rPr>
                <w:rFonts w:ascii="Times New Roman" w:hAnsi="Times New Roman" w:cs="Times New Roman"/>
              </w:rPr>
            </w:pPr>
            <w:r w:rsidRPr="00A04B4C">
              <w:rPr>
                <w:rFonts w:ascii="Times New Roman" w:hAnsi="Times New Roman" w:cs="Times New Roman"/>
                <w:szCs w:val="14"/>
              </w:rPr>
              <w:lastRenderedPageBreak/>
              <w:t>Аллейные деревья (</w:t>
            </w:r>
            <w:proofErr w:type="spellStart"/>
            <w:r w:rsidRPr="00A04B4C">
              <w:rPr>
                <w:rFonts w:ascii="Times New Roman" w:hAnsi="Times New Roman" w:cs="Times New Roman"/>
                <w:szCs w:val="14"/>
              </w:rPr>
              <w:t>Кр.д</w:t>
            </w:r>
            <w:proofErr w:type="spellEnd"/>
            <w:r w:rsidRPr="00A04B4C">
              <w:rPr>
                <w:rFonts w:ascii="Times New Roman" w:hAnsi="Times New Roman" w:cs="Times New Roman"/>
                <w:szCs w:val="14"/>
              </w:rPr>
              <w:t>. для озеленения улиц)</w:t>
            </w:r>
          </w:p>
        </w:tc>
        <w:tc>
          <w:tcPr>
            <w:tcW w:w="2599" w:type="pct"/>
            <w:tcBorders>
              <w:top w:val="single" w:sz="4" w:space="0" w:color="auto"/>
              <w:left w:val="single" w:sz="4" w:space="0" w:color="auto"/>
              <w:bottom w:val="single" w:sz="4" w:space="0" w:color="auto"/>
              <w:right w:val="single" w:sz="4" w:space="0" w:color="auto"/>
            </w:tcBorders>
            <w:vAlign w:val="center"/>
          </w:tcPr>
          <w:p w:rsidR="00F125FB" w:rsidRPr="00A04B4C" w:rsidRDefault="00F125FB" w:rsidP="00B211B2">
            <w:pPr>
              <w:rPr>
                <w:rFonts w:ascii="Times New Roman" w:hAnsi="Times New Roman" w:cs="Times New Roman"/>
              </w:rPr>
            </w:pPr>
            <w:r w:rsidRPr="00A04B4C">
              <w:rPr>
                <w:rFonts w:ascii="Times New Roman" w:hAnsi="Times New Roman" w:cs="Times New Roman"/>
                <w:szCs w:val="14"/>
              </w:rPr>
              <w:t>Аллейные деревья - это высокоствольные деревья, у которых обрезаются ветви, выступающие за пределы кроны. У них должен быть прямой ствол, а удаление сучьев проведено до начала последнего вегетационного периода. Высота ствола: при обхвате до 25 см не менее 220 см при обхвате более 25 см не менее 250 см</w:t>
            </w:r>
          </w:p>
        </w:tc>
        <w:tc>
          <w:tcPr>
            <w:tcW w:w="1482" w:type="pct"/>
            <w:tcBorders>
              <w:top w:val="single" w:sz="4" w:space="0" w:color="auto"/>
              <w:left w:val="single" w:sz="4" w:space="0" w:color="auto"/>
              <w:bottom w:val="single" w:sz="4" w:space="0" w:color="auto"/>
            </w:tcBorders>
            <w:vAlign w:val="center"/>
          </w:tcPr>
          <w:p w:rsidR="00F125FB" w:rsidRPr="00A04B4C" w:rsidRDefault="00F125FB" w:rsidP="00B211B2">
            <w:pPr>
              <w:rPr>
                <w:rFonts w:ascii="Times New Roman" w:hAnsi="Times New Roman" w:cs="Times New Roman"/>
              </w:rPr>
            </w:pPr>
            <w:r w:rsidRPr="00A04B4C">
              <w:rPr>
                <w:rFonts w:ascii="Times New Roman" w:hAnsi="Times New Roman" w:cs="Times New Roman"/>
                <w:szCs w:val="14"/>
              </w:rPr>
              <w:t xml:space="preserve">Сортировка осуществляется как для </w:t>
            </w:r>
            <w:proofErr w:type="spellStart"/>
            <w:r w:rsidRPr="00A04B4C">
              <w:rPr>
                <w:rFonts w:ascii="Times New Roman" w:hAnsi="Times New Roman" w:cs="Times New Roman"/>
                <w:szCs w:val="14"/>
              </w:rPr>
              <w:t>Кр.д</w:t>
            </w:r>
            <w:proofErr w:type="spellEnd"/>
            <w:r w:rsidRPr="00A04B4C">
              <w:rPr>
                <w:rFonts w:ascii="Times New Roman" w:hAnsi="Times New Roman" w:cs="Times New Roman"/>
                <w:szCs w:val="14"/>
              </w:rPr>
              <w:t xml:space="preserve"> (3</w:t>
            </w:r>
            <w:proofErr w:type="gramStart"/>
            <w:r w:rsidRPr="00A04B4C">
              <w:rPr>
                <w:rFonts w:ascii="Times New Roman" w:hAnsi="Times New Roman" w:cs="Times New Roman"/>
                <w:szCs w:val="14"/>
              </w:rPr>
              <w:t>×П</w:t>
            </w:r>
            <w:proofErr w:type="gramEnd"/>
            <w:r w:rsidRPr="00A04B4C">
              <w:rPr>
                <w:rFonts w:ascii="Times New Roman" w:hAnsi="Times New Roman" w:cs="Times New Roman"/>
                <w:szCs w:val="14"/>
              </w:rPr>
              <w:t>ер)</w:t>
            </w:r>
          </w:p>
        </w:tc>
      </w:tr>
      <w:tr w:rsidR="00F125FB" w:rsidRPr="00A04B4C" w:rsidTr="00B211B2">
        <w:trPr>
          <w:jc w:val="center"/>
        </w:trPr>
        <w:tc>
          <w:tcPr>
            <w:tcW w:w="919" w:type="pct"/>
            <w:tcBorders>
              <w:top w:val="single" w:sz="4" w:space="0" w:color="auto"/>
              <w:bottom w:val="single" w:sz="4" w:space="0" w:color="auto"/>
              <w:right w:val="single" w:sz="4" w:space="0" w:color="auto"/>
            </w:tcBorders>
            <w:vAlign w:val="center"/>
          </w:tcPr>
          <w:p w:rsidR="00F125FB" w:rsidRPr="00A04B4C" w:rsidRDefault="00F125FB" w:rsidP="00B211B2">
            <w:pPr>
              <w:rPr>
                <w:rFonts w:ascii="Times New Roman" w:hAnsi="Times New Roman" w:cs="Times New Roman"/>
              </w:rPr>
            </w:pPr>
            <w:proofErr w:type="spellStart"/>
            <w:r w:rsidRPr="00A04B4C">
              <w:rPr>
                <w:rFonts w:ascii="Times New Roman" w:hAnsi="Times New Roman" w:cs="Times New Roman"/>
                <w:szCs w:val="14"/>
              </w:rPr>
              <w:t>Кр</w:t>
            </w:r>
            <w:proofErr w:type="gramStart"/>
            <w:r w:rsidRPr="00A04B4C">
              <w:rPr>
                <w:rFonts w:ascii="Times New Roman" w:hAnsi="Times New Roman" w:cs="Times New Roman"/>
                <w:szCs w:val="14"/>
              </w:rPr>
              <w:t>.д</w:t>
            </w:r>
            <w:proofErr w:type="spellEnd"/>
            <w:proofErr w:type="gramEnd"/>
            <w:r w:rsidRPr="00A04B4C">
              <w:rPr>
                <w:rFonts w:ascii="Times New Roman" w:hAnsi="Times New Roman" w:cs="Times New Roman"/>
                <w:szCs w:val="14"/>
              </w:rPr>
              <w:t xml:space="preserve"> с шарообразной и плакучей формой кроны</w:t>
            </w:r>
          </w:p>
        </w:tc>
        <w:tc>
          <w:tcPr>
            <w:tcW w:w="2599" w:type="pct"/>
            <w:tcBorders>
              <w:top w:val="single" w:sz="4" w:space="0" w:color="auto"/>
              <w:left w:val="single" w:sz="4" w:space="0" w:color="auto"/>
              <w:bottom w:val="single" w:sz="4" w:space="0" w:color="auto"/>
              <w:right w:val="single" w:sz="4" w:space="0" w:color="auto"/>
            </w:tcBorders>
            <w:vAlign w:val="center"/>
          </w:tcPr>
          <w:p w:rsidR="00F125FB" w:rsidRPr="00A04B4C" w:rsidRDefault="00F125FB" w:rsidP="00B211B2">
            <w:pPr>
              <w:rPr>
                <w:rFonts w:ascii="Times New Roman" w:hAnsi="Times New Roman" w:cs="Times New Roman"/>
              </w:rPr>
            </w:pPr>
            <w:r w:rsidRPr="00A04B4C">
              <w:rPr>
                <w:rFonts w:ascii="Times New Roman" w:hAnsi="Times New Roman" w:cs="Times New Roman"/>
                <w:szCs w:val="14"/>
              </w:rPr>
              <w:t>Так как у них нет прямых приростов ствола в крону, они выращиваются с различной длиной штамба</w:t>
            </w:r>
          </w:p>
        </w:tc>
        <w:tc>
          <w:tcPr>
            <w:tcW w:w="1482" w:type="pct"/>
            <w:tcBorders>
              <w:top w:val="single" w:sz="4" w:space="0" w:color="auto"/>
              <w:left w:val="single" w:sz="4" w:space="0" w:color="auto"/>
              <w:bottom w:val="single" w:sz="4" w:space="0" w:color="auto"/>
            </w:tcBorders>
            <w:vAlign w:val="center"/>
          </w:tcPr>
          <w:p w:rsidR="00F125FB" w:rsidRPr="00A04B4C" w:rsidRDefault="00F125FB" w:rsidP="00B211B2">
            <w:pPr>
              <w:rPr>
                <w:rFonts w:ascii="Times New Roman" w:hAnsi="Times New Roman" w:cs="Times New Roman"/>
              </w:rPr>
            </w:pPr>
            <w:r w:rsidRPr="00A04B4C">
              <w:rPr>
                <w:rFonts w:ascii="Times New Roman" w:hAnsi="Times New Roman" w:cs="Times New Roman"/>
                <w:szCs w:val="14"/>
              </w:rPr>
              <w:t xml:space="preserve">Сортировка осуществляется как для </w:t>
            </w:r>
            <w:proofErr w:type="spellStart"/>
            <w:r w:rsidRPr="00A04B4C">
              <w:rPr>
                <w:rFonts w:ascii="Times New Roman" w:hAnsi="Times New Roman" w:cs="Times New Roman"/>
                <w:szCs w:val="14"/>
              </w:rPr>
              <w:t>Кр.д</w:t>
            </w:r>
            <w:proofErr w:type="spellEnd"/>
            <w:r w:rsidRPr="00A04B4C">
              <w:rPr>
                <w:rFonts w:ascii="Times New Roman" w:hAnsi="Times New Roman" w:cs="Times New Roman"/>
                <w:szCs w:val="14"/>
              </w:rPr>
              <w:t xml:space="preserve"> (3</w:t>
            </w:r>
            <w:proofErr w:type="gramStart"/>
            <w:r w:rsidRPr="00A04B4C">
              <w:rPr>
                <w:rFonts w:ascii="Times New Roman" w:hAnsi="Times New Roman" w:cs="Times New Roman"/>
                <w:szCs w:val="14"/>
              </w:rPr>
              <w:t>×П</w:t>
            </w:r>
            <w:proofErr w:type="gramEnd"/>
            <w:r w:rsidRPr="00A04B4C">
              <w:rPr>
                <w:rFonts w:ascii="Times New Roman" w:hAnsi="Times New Roman" w:cs="Times New Roman"/>
                <w:szCs w:val="14"/>
              </w:rPr>
              <w:t>ер)</w:t>
            </w:r>
          </w:p>
        </w:tc>
      </w:tr>
      <w:tr w:rsidR="00F125FB" w:rsidRPr="00A04B4C" w:rsidTr="00B211B2">
        <w:trPr>
          <w:jc w:val="center"/>
        </w:trPr>
        <w:tc>
          <w:tcPr>
            <w:tcW w:w="5000" w:type="pct"/>
            <w:gridSpan w:val="3"/>
            <w:tcBorders>
              <w:top w:val="single" w:sz="4" w:space="0" w:color="auto"/>
              <w:bottom w:val="single" w:sz="4" w:space="0" w:color="auto"/>
            </w:tcBorders>
            <w:vAlign w:val="center"/>
          </w:tcPr>
          <w:p w:rsidR="00F125FB" w:rsidRPr="00A04B4C" w:rsidRDefault="00F125FB" w:rsidP="00B211B2">
            <w:pPr>
              <w:rPr>
                <w:rFonts w:ascii="Times New Roman" w:hAnsi="Times New Roman" w:cs="Times New Roman"/>
              </w:rPr>
            </w:pPr>
            <w:r w:rsidRPr="00A04B4C">
              <w:rPr>
                <w:rFonts w:ascii="Times New Roman" w:hAnsi="Times New Roman" w:cs="Times New Roman"/>
                <w:sz w:val="22"/>
                <w:szCs w:val="22"/>
              </w:rPr>
              <w:t>* Крупномерные деревья (</w:t>
            </w:r>
            <w:proofErr w:type="spellStart"/>
            <w:r w:rsidRPr="00A04B4C">
              <w:rPr>
                <w:rFonts w:ascii="Times New Roman" w:hAnsi="Times New Roman" w:cs="Times New Roman"/>
                <w:sz w:val="22"/>
                <w:szCs w:val="22"/>
              </w:rPr>
              <w:t>Кр.д</w:t>
            </w:r>
            <w:proofErr w:type="spellEnd"/>
            <w:r w:rsidRPr="00A04B4C">
              <w:rPr>
                <w:rFonts w:ascii="Times New Roman" w:hAnsi="Times New Roman" w:cs="Times New Roman"/>
                <w:sz w:val="22"/>
                <w:szCs w:val="22"/>
              </w:rPr>
              <w:t>.) - это древесные растения с четкой границей между стволом и кроной</w:t>
            </w:r>
          </w:p>
          <w:p w:rsidR="00F125FB" w:rsidRPr="00A04B4C" w:rsidRDefault="00F125FB" w:rsidP="00B211B2">
            <w:pPr>
              <w:rPr>
                <w:rFonts w:ascii="Times New Roman" w:hAnsi="Times New Roman" w:cs="Times New Roman"/>
              </w:rPr>
            </w:pPr>
            <w:r w:rsidRPr="00A04B4C">
              <w:rPr>
                <w:rFonts w:ascii="Times New Roman" w:hAnsi="Times New Roman" w:cs="Times New Roman"/>
                <w:sz w:val="22"/>
                <w:szCs w:val="22"/>
              </w:rPr>
              <w:t>** При пограничных значениях интервала посадочный материал следует относить к низшей группе показателей (например: при обхвате ствола 10 см - к интервалу 8-10 см, а не 10-12 см)</w:t>
            </w:r>
          </w:p>
        </w:tc>
      </w:tr>
    </w:tbl>
    <w:p w:rsidR="00F125FB" w:rsidRPr="00A04B4C" w:rsidRDefault="00F125FB" w:rsidP="005872BE">
      <w:pPr>
        <w:pStyle w:val="10"/>
        <w:keepNext w:val="0"/>
        <w:spacing w:after="0"/>
        <w:jc w:val="right"/>
        <w:rPr>
          <w:rFonts w:cs="Times New Roman"/>
          <w:b w:val="0"/>
          <w:bCs w:val="0"/>
          <w:color w:val="000000"/>
          <w:szCs w:val="24"/>
        </w:rPr>
      </w:pPr>
      <w:bookmarkStart w:id="43" w:name="_Toc37759145"/>
      <w:bookmarkStart w:id="44" w:name="PO0000593"/>
      <w:bookmarkEnd w:id="42"/>
      <w:r w:rsidRPr="00A04B4C">
        <w:rPr>
          <w:rFonts w:cs="Times New Roman"/>
          <w:b w:val="0"/>
          <w:bCs w:val="0"/>
          <w:color w:val="000000"/>
          <w:szCs w:val="24"/>
        </w:rPr>
        <w:t xml:space="preserve">                                                                                                      </w:t>
      </w:r>
      <w:r>
        <w:rPr>
          <w:rFonts w:cs="Times New Roman"/>
          <w:b w:val="0"/>
          <w:bCs w:val="0"/>
          <w:color w:val="000000"/>
          <w:szCs w:val="24"/>
        </w:rPr>
        <w:t xml:space="preserve">                              </w:t>
      </w:r>
      <w:r w:rsidRPr="00A04B4C">
        <w:rPr>
          <w:rFonts w:cs="Times New Roman"/>
          <w:b w:val="0"/>
          <w:bCs w:val="0"/>
          <w:color w:val="000000"/>
          <w:szCs w:val="24"/>
        </w:rPr>
        <w:t xml:space="preserve">  ПРИЛОЖЕНИЕ </w:t>
      </w:r>
      <w:bookmarkEnd w:id="43"/>
      <w:r w:rsidRPr="00A04B4C">
        <w:rPr>
          <w:rFonts w:cs="Times New Roman"/>
          <w:b w:val="0"/>
          <w:bCs w:val="0"/>
          <w:color w:val="000000"/>
          <w:szCs w:val="24"/>
        </w:rPr>
        <w:t>Б</w:t>
      </w:r>
    </w:p>
    <w:p w:rsidR="00F125FB" w:rsidRPr="00A04B4C" w:rsidRDefault="00F125FB" w:rsidP="00B211B2">
      <w:pPr>
        <w:pStyle w:val="10"/>
        <w:keepNext w:val="0"/>
        <w:rPr>
          <w:rFonts w:cs="Times New Roman"/>
          <w:color w:val="000000"/>
          <w:szCs w:val="24"/>
        </w:rPr>
      </w:pPr>
      <w:bookmarkStart w:id="45" w:name="_Toc37759150"/>
      <w:bookmarkEnd w:id="44"/>
      <w:r w:rsidRPr="007C17CF">
        <w:rPr>
          <w:rFonts w:cs="Times New Roman"/>
          <w:color w:val="000000"/>
          <w:szCs w:val="24"/>
        </w:rPr>
        <w:t>ПРИЕМЫ</w:t>
      </w:r>
      <w:r w:rsidRPr="00A04B4C">
        <w:rPr>
          <w:rFonts w:cs="Times New Roman"/>
          <w:color w:val="000000"/>
          <w:szCs w:val="24"/>
        </w:rPr>
        <w:t xml:space="preserve"> БЛАГОУСТРОЙСТВА НА ТЕРРИТОРИЯХ РЕКРЕАЦИОННОГО НАЗНАЧЕНИЯ</w:t>
      </w:r>
      <w:bookmarkEnd w:id="45"/>
    </w:p>
    <w:p w:rsidR="00F125FB" w:rsidRPr="00A04B4C" w:rsidRDefault="00F125FB" w:rsidP="00B211B2">
      <w:pPr>
        <w:jc w:val="right"/>
        <w:rPr>
          <w:rFonts w:ascii="Times New Roman" w:hAnsi="Times New Roman" w:cs="Times New Roman"/>
          <w:sz w:val="28"/>
          <w:szCs w:val="28"/>
        </w:rPr>
      </w:pPr>
      <w:r w:rsidRPr="00A04B4C">
        <w:rPr>
          <w:rFonts w:ascii="Times New Roman" w:hAnsi="Times New Roman" w:cs="Times New Roman"/>
          <w:sz w:val="28"/>
          <w:szCs w:val="28"/>
        </w:rPr>
        <w:t xml:space="preserve">Таблица </w:t>
      </w:r>
      <w:r w:rsidRPr="007C17CF">
        <w:rPr>
          <w:rFonts w:ascii="Times New Roman" w:hAnsi="Times New Roman" w:cs="Times New Roman"/>
          <w:color w:val="auto"/>
          <w:sz w:val="28"/>
          <w:szCs w:val="28"/>
        </w:rPr>
        <w:t>Б</w:t>
      </w:r>
      <w:r w:rsidRPr="00A04B4C">
        <w:rPr>
          <w:rFonts w:ascii="Times New Roman" w:hAnsi="Times New Roman" w:cs="Times New Roman"/>
          <w:sz w:val="28"/>
          <w:szCs w:val="28"/>
        </w:rPr>
        <w:t xml:space="preserve">.1 </w:t>
      </w:r>
    </w:p>
    <w:p w:rsidR="00F125FB" w:rsidRPr="00A04B4C" w:rsidRDefault="00F125FB" w:rsidP="00B211B2">
      <w:pPr>
        <w:spacing w:after="120"/>
        <w:jc w:val="center"/>
        <w:rPr>
          <w:rFonts w:ascii="Times New Roman" w:hAnsi="Times New Roman" w:cs="Times New Roman"/>
          <w:sz w:val="28"/>
          <w:szCs w:val="28"/>
        </w:rPr>
      </w:pPr>
      <w:r w:rsidRPr="00A04B4C">
        <w:rPr>
          <w:rFonts w:ascii="Times New Roman" w:hAnsi="Times New Roman" w:cs="Times New Roman"/>
          <w:sz w:val="28"/>
          <w:szCs w:val="28"/>
        </w:rPr>
        <w:t>Организация аллей и дорог парка, лесопарка и других крупных объектов рекреации</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1802"/>
        <w:gridCol w:w="910"/>
        <w:gridCol w:w="2623"/>
        <w:gridCol w:w="4636"/>
      </w:tblGrid>
      <w:tr w:rsidR="00F125FB" w:rsidRPr="00A04B4C" w:rsidTr="00B211B2">
        <w:trPr>
          <w:tblHeader/>
          <w:jc w:val="center"/>
        </w:trPr>
        <w:tc>
          <w:tcPr>
            <w:tcW w:w="794" w:type="pct"/>
            <w:tcBorders>
              <w:top w:val="single" w:sz="4" w:space="0" w:color="auto"/>
              <w:bottom w:val="single" w:sz="4" w:space="0" w:color="auto"/>
              <w:right w:val="single" w:sz="4" w:space="0" w:color="auto"/>
            </w:tcBorders>
            <w:vAlign w:val="center"/>
          </w:tcPr>
          <w:p w:rsidR="00F125FB" w:rsidRPr="00A04B4C" w:rsidRDefault="00F125FB" w:rsidP="00B211B2">
            <w:pPr>
              <w:widowControl/>
              <w:jc w:val="center"/>
              <w:rPr>
                <w:rFonts w:ascii="Times New Roman" w:hAnsi="Times New Roman" w:cs="Times New Roman"/>
              </w:rPr>
            </w:pPr>
            <w:bookmarkStart w:id="46" w:name="TO0000030"/>
            <w:r w:rsidRPr="00A04B4C">
              <w:rPr>
                <w:rFonts w:ascii="Times New Roman" w:hAnsi="Times New Roman" w:cs="Times New Roman"/>
                <w:szCs w:val="14"/>
              </w:rPr>
              <w:t>Типы аллей и дорог</w:t>
            </w:r>
          </w:p>
        </w:tc>
        <w:tc>
          <w:tcPr>
            <w:tcW w:w="435" w:type="pct"/>
            <w:tcBorders>
              <w:top w:val="single" w:sz="4" w:space="0" w:color="auto"/>
              <w:left w:val="single" w:sz="4" w:space="0" w:color="auto"/>
              <w:bottom w:val="single" w:sz="4" w:space="0" w:color="auto"/>
              <w:right w:val="single" w:sz="4" w:space="0" w:color="auto"/>
            </w:tcBorders>
            <w:vAlign w:val="center"/>
          </w:tcPr>
          <w:p w:rsidR="00F125FB" w:rsidRPr="00A04B4C" w:rsidRDefault="00F125FB" w:rsidP="00B211B2">
            <w:pPr>
              <w:widowControl/>
              <w:jc w:val="center"/>
              <w:rPr>
                <w:rFonts w:ascii="Times New Roman" w:hAnsi="Times New Roman" w:cs="Times New Roman"/>
              </w:rPr>
            </w:pPr>
            <w:r w:rsidRPr="00A04B4C">
              <w:rPr>
                <w:rFonts w:ascii="Times New Roman" w:hAnsi="Times New Roman" w:cs="Times New Roman"/>
                <w:szCs w:val="14"/>
              </w:rPr>
              <w:t>Ширина (м)</w:t>
            </w:r>
          </w:p>
        </w:tc>
        <w:tc>
          <w:tcPr>
            <w:tcW w:w="1381" w:type="pct"/>
            <w:tcBorders>
              <w:top w:val="single" w:sz="4" w:space="0" w:color="auto"/>
              <w:left w:val="single" w:sz="4" w:space="0" w:color="auto"/>
              <w:bottom w:val="single" w:sz="4" w:space="0" w:color="auto"/>
              <w:right w:val="single" w:sz="4" w:space="0" w:color="auto"/>
            </w:tcBorders>
            <w:vAlign w:val="center"/>
          </w:tcPr>
          <w:p w:rsidR="00F125FB" w:rsidRPr="00A04B4C" w:rsidRDefault="00F125FB" w:rsidP="00B211B2">
            <w:pPr>
              <w:widowControl/>
              <w:jc w:val="center"/>
              <w:rPr>
                <w:rFonts w:ascii="Times New Roman" w:hAnsi="Times New Roman" w:cs="Times New Roman"/>
              </w:rPr>
            </w:pPr>
            <w:r w:rsidRPr="00A04B4C">
              <w:rPr>
                <w:rFonts w:ascii="Times New Roman" w:hAnsi="Times New Roman" w:cs="Times New Roman"/>
                <w:szCs w:val="14"/>
              </w:rPr>
              <w:t>Назначение</w:t>
            </w:r>
          </w:p>
        </w:tc>
        <w:tc>
          <w:tcPr>
            <w:tcW w:w="2390" w:type="pct"/>
            <w:tcBorders>
              <w:top w:val="single" w:sz="4" w:space="0" w:color="auto"/>
              <w:left w:val="single" w:sz="4" w:space="0" w:color="auto"/>
              <w:bottom w:val="single" w:sz="4" w:space="0" w:color="auto"/>
            </w:tcBorders>
            <w:vAlign w:val="center"/>
          </w:tcPr>
          <w:p w:rsidR="00F125FB" w:rsidRPr="00A04B4C" w:rsidRDefault="00F125FB" w:rsidP="00793416">
            <w:pPr>
              <w:widowControl/>
              <w:jc w:val="center"/>
              <w:rPr>
                <w:rFonts w:ascii="Times New Roman" w:hAnsi="Times New Roman" w:cs="Times New Roman"/>
              </w:rPr>
            </w:pPr>
            <w:r w:rsidRPr="00A04B4C">
              <w:rPr>
                <w:rFonts w:ascii="Times New Roman" w:hAnsi="Times New Roman" w:cs="Times New Roman"/>
                <w:szCs w:val="14"/>
              </w:rPr>
              <w:t>Приемы благоустройства</w:t>
            </w:r>
          </w:p>
        </w:tc>
      </w:tr>
      <w:tr w:rsidR="00F125FB" w:rsidRPr="00A04B4C" w:rsidTr="00B211B2">
        <w:trPr>
          <w:jc w:val="center"/>
        </w:trPr>
        <w:tc>
          <w:tcPr>
            <w:tcW w:w="794" w:type="pct"/>
            <w:tcBorders>
              <w:top w:val="single" w:sz="4" w:space="0" w:color="auto"/>
              <w:bottom w:val="single" w:sz="4" w:space="0" w:color="auto"/>
              <w:right w:val="single" w:sz="4" w:space="0" w:color="auto"/>
            </w:tcBorders>
          </w:tcPr>
          <w:p w:rsidR="00F125FB" w:rsidRPr="00A04B4C" w:rsidRDefault="00F125FB" w:rsidP="00B211B2">
            <w:pPr>
              <w:jc w:val="both"/>
              <w:rPr>
                <w:rFonts w:ascii="Times New Roman" w:hAnsi="Times New Roman" w:cs="Times New Roman"/>
              </w:rPr>
            </w:pPr>
            <w:r w:rsidRPr="00A04B4C">
              <w:rPr>
                <w:rFonts w:ascii="Times New Roman" w:hAnsi="Times New Roman" w:cs="Times New Roman"/>
                <w:szCs w:val="14"/>
              </w:rPr>
              <w:t>Основные пешеходные аллеи и дороги*</w:t>
            </w:r>
          </w:p>
        </w:tc>
        <w:tc>
          <w:tcPr>
            <w:tcW w:w="435" w:type="pct"/>
            <w:tcBorders>
              <w:top w:val="single" w:sz="4" w:space="0" w:color="auto"/>
              <w:left w:val="single" w:sz="4" w:space="0" w:color="auto"/>
              <w:bottom w:val="single" w:sz="4" w:space="0" w:color="auto"/>
              <w:right w:val="single" w:sz="4" w:space="0" w:color="auto"/>
            </w:tcBorders>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5"/>
              </w:rPr>
              <w:t>6-9</w:t>
            </w:r>
          </w:p>
        </w:tc>
        <w:tc>
          <w:tcPr>
            <w:tcW w:w="1381" w:type="pct"/>
            <w:tcBorders>
              <w:top w:val="single" w:sz="4" w:space="0" w:color="auto"/>
              <w:left w:val="single" w:sz="4" w:space="0" w:color="auto"/>
              <w:bottom w:val="single" w:sz="4" w:space="0" w:color="auto"/>
              <w:right w:val="single" w:sz="4" w:space="0" w:color="auto"/>
            </w:tcBorders>
          </w:tcPr>
          <w:p w:rsidR="00F125FB" w:rsidRPr="00A04B4C" w:rsidRDefault="00F125FB" w:rsidP="00B211B2">
            <w:pPr>
              <w:jc w:val="both"/>
              <w:rPr>
                <w:rFonts w:ascii="Times New Roman" w:hAnsi="Times New Roman" w:cs="Times New Roman"/>
              </w:rPr>
            </w:pPr>
            <w:r w:rsidRPr="00A04B4C">
              <w:rPr>
                <w:rFonts w:ascii="Times New Roman" w:hAnsi="Times New Roman" w:cs="Times New Roman"/>
                <w:szCs w:val="14"/>
              </w:rPr>
              <w:t xml:space="preserve">Интенсивное пешеходное движение (более 300 ч/час). Допускается проезд </w:t>
            </w:r>
            <w:proofErr w:type="spellStart"/>
            <w:r w:rsidRPr="00A04B4C">
              <w:rPr>
                <w:rFonts w:ascii="Times New Roman" w:hAnsi="Times New Roman" w:cs="Times New Roman"/>
                <w:szCs w:val="14"/>
              </w:rPr>
              <w:t>внутрипаркового</w:t>
            </w:r>
            <w:proofErr w:type="spellEnd"/>
            <w:r w:rsidRPr="00A04B4C">
              <w:rPr>
                <w:rFonts w:ascii="Times New Roman" w:hAnsi="Times New Roman" w:cs="Times New Roman"/>
                <w:szCs w:val="14"/>
              </w:rPr>
              <w:t xml:space="preserve"> транспорта. Соединяет функциональные зоны и участки между собой, те и другие с основными входами.</w:t>
            </w:r>
          </w:p>
        </w:tc>
        <w:tc>
          <w:tcPr>
            <w:tcW w:w="2390" w:type="pct"/>
            <w:tcBorders>
              <w:top w:val="single" w:sz="4" w:space="0" w:color="auto"/>
              <w:left w:val="single" w:sz="4" w:space="0" w:color="auto"/>
              <w:bottom w:val="single" w:sz="4" w:space="0" w:color="auto"/>
            </w:tcBorders>
          </w:tcPr>
          <w:p w:rsidR="00F125FB" w:rsidRPr="00A04B4C" w:rsidRDefault="00F125FB" w:rsidP="00793416">
            <w:pPr>
              <w:jc w:val="both"/>
              <w:rPr>
                <w:rFonts w:ascii="Times New Roman" w:hAnsi="Times New Roman" w:cs="Times New Roman"/>
                <w:szCs w:val="14"/>
              </w:rPr>
            </w:pPr>
            <w:r w:rsidRPr="00A04B4C">
              <w:rPr>
                <w:rFonts w:ascii="Times New Roman" w:hAnsi="Times New Roman" w:cs="Times New Roman"/>
                <w:szCs w:val="14"/>
              </w:rPr>
              <w:t xml:space="preserve">Устройство зеленых разделительных полос шириной порядка 2 м, через каждые 25-30 м - проходы. </w:t>
            </w:r>
          </w:p>
          <w:p w:rsidR="00F125FB" w:rsidRPr="00A04B4C" w:rsidRDefault="00F125FB" w:rsidP="00793416">
            <w:pPr>
              <w:jc w:val="both"/>
              <w:rPr>
                <w:rFonts w:ascii="Times New Roman" w:hAnsi="Times New Roman" w:cs="Times New Roman"/>
                <w:szCs w:val="14"/>
              </w:rPr>
            </w:pPr>
            <w:r w:rsidRPr="00A04B4C">
              <w:rPr>
                <w:rFonts w:ascii="Times New Roman" w:hAnsi="Times New Roman" w:cs="Times New Roman"/>
                <w:szCs w:val="14"/>
              </w:rPr>
              <w:t xml:space="preserve">Устройство аллеи на берегу </w:t>
            </w:r>
            <w:proofErr w:type="spellStart"/>
            <w:r w:rsidRPr="00A04B4C">
              <w:rPr>
                <w:rFonts w:ascii="Times New Roman" w:hAnsi="Times New Roman" w:cs="Times New Roman"/>
                <w:szCs w:val="14"/>
              </w:rPr>
              <w:t>водоемас</w:t>
            </w:r>
            <w:proofErr w:type="spellEnd"/>
            <w:r w:rsidRPr="00A04B4C">
              <w:rPr>
                <w:rFonts w:ascii="Times New Roman" w:hAnsi="Times New Roman" w:cs="Times New Roman"/>
                <w:szCs w:val="14"/>
              </w:rPr>
              <w:t xml:space="preserve"> решением поперечного профиля в разных уровнях, связанных откосами, стенками и лестницами. </w:t>
            </w:r>
          </w:p>
          <w:p w:rsidR="00F125FB" w:rsidRPr="00A04B4C" w:rsidRDefault="00F125FB" w:rsidP="00793416">
            <w:pPr>
              <w:jc w:val="both"/>
              <w:rPr>
                <w:rFonts w:ascii="Times New Roman" w:hAnsi="Times New Roman" w:cs="Times New Roman"/>
                <w:szCs w:val="14"/>
              </w:rPr>
            </w:pPr>
            <w:r w:rsidRPr="00A04B4C">
              <w:rPr>
                <w:rFonts w:ascii="Times New Roman" w:hAnsi="Times New Roman" w:cs="Times New Roman"/>
                <w:szCs w:val="14"/>
              </w:rPr>
              <w:t xml:space="preserve">Покрытие: твердое (плитка, асфальтобетон) с обрамлением бортовым камнем. </w:t>
            </w:r>
          </w:p>
          <w:p w:rsidR="00F125FB" w:rsidRPr="00A04B4C" w:rsidRDefault="00F125FB" w:rsidP="00793416">
            <w:pPr>
              <w:jc w:val="both"/>
              <w:rPr>
                <w:rFonts w:ascii="Times New Roman" w:hAnsi="Times New Roman" w:cs="Times New Roman"/>
              </w:rPr>
            </w:pPr>
            <w:r w:rsidRPr="00A04B4C">
              <w:rPr>
                <w:rFonts w:ascii="Times New Roman" w:hAnsi="Times New Roman" w:cs="Times New Roman"/>
                <w:szCs w:val="14"/>
              </w:rPr>
              <w:t>Обрезка ветвей на высоту 2,5 м.</w:t>
            </w:r>
          </w:p>
        </w:tc>
      </w:tr>
      <w:tr w:rsidR="00F125FB" w:rsidRPr="00A04B4C" w:rsidTr="00B211B2">
        <w:trPr>
          <w:jc w:val="center"/>
        </w:trPr>
        <w:tc>
          <w:tcPr>
            <w:tcW w:w="794" w:type="pct"/>
            <w:tcBorders>
              <w:top w:val="single" w:sz="4" w:space="0" w:color="auto"/>
              <w:bottom w:val="single" w:sz="4" w:space="0" w:color="auto"/>
              <w:right w:val="single" w:sz="4" w:space="0" w:color="auto"/>
            </w:tcBorders>
          </w:tcPr>
          <w:p w:rsidR="00F125FB" w:rsidRPr="00A04B4C" w:rsidRDefault="00F125FB" w:rsidP="00B211B2">
            <w:pPr>
              <w:jc w:val="both"/>
              <w:rPr>
                <w:rFonts w:ascii="Times New Roman" w:hAnsi="Times New Roman" w:cs="Times New Roman"/>
              </w:rPr>
            </w:pPr>
            <w:r w:rsidRPr="00A04B4C">
              <w:rPr>
                <w:rFonts w:ascii="Times New Roman" w:hAnsi="Times New Roman" w:cs="Times New Roman"/>
                <w:szCs w:val="14"/>
              </w:rPr>
              <w:t>Второстепенные аллеи и дороги*</w:t>
            </w:r>
          </w:p>
        </w:tc>
        <w:tc>
          <w:tcPr>
            <w:tcW w:w="435" w:type="pct"/>
            <w:tcBorders>
              <w:top w:val="single" w:sz="4" w:space="0" w:color="auto"/>
              <w:left w:val="single" w:sz="4" w:space="0" w:color="auto"/>
              <w:bottom w:val="single" w:sz="4" w:space="0" w:color="auto"/>
              <w:right w:val="single" w:sz="4" w:space="0" w:color="auto"/>
            </w:tcBorders>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4"/>
              </w:rPr>
              <w:t>3-4,5</w:t>
            </w:r>
          </w:p>
        </w:tc>
        <w:tc>
          <w:tcPr>
            <w:tcW w:w="1381" w:type="pct"/>
            <w:tcBorders>
              <w:top w:val="single" w:sz="4" w:space="0" w:color="auto"/>
              <w:left w:val="single" w:sz="4" w:space="0" w:color="auto"/>
              <w:bottom w:val="single" w:sz="4" w:space="0" w:color="auto"/>
              <w:right w:val="single" w:sz="4" w:space="0" w:color="auto"/>
            </w:tcBorders>
          </w:tcPr>
          <w:p w:rsidR="00F125FB" w:rsidRPr="00A04B4C" w:rsidRDefault="00F125FB" w:rsidP="00793416">
            <w:pPr>
              <w:jc w:val="both"/>
              <w:rPr>
                <w:rFonts w:ascii="Times New Roman" w:hAnsi="Times New Roman" w:cs="Times New Roman"/>
              </w:rPr>
            </w:pPr>
            <w:r w:rsidRPr="00A04B4C">
              <w:rPr>
                <w:rFonts w:ascii="Times New Roman" w:hAnsi="Times New Roman" w:cs="Times New Roman"/>
                <w:szCs w:val="14"/>
              </w:rPr>
              <w:t xml:space="preserve">Интенсивное пешеходное движение (до 300 ч/час). Допускается проезд </w:t>
            </w:r>
            <w:r w:rsidRPr="00A04B4C">
              <w:rPr>
                <w:rFonts w:ascii="Times New Roman" w:hAnsi="Times New Roman" w:cs="Times New Roman"/>
                <w:szCs w:val="14"/>
              </w:rPr>
              <w:lastRenderedPageBreak/>
              <w:t>эксплуатационного транспорта. Соединяют второстепенные входы и парковые объекты.</w:t>
            </w:r>
          </w:p>
        </w:tc>
        <w:tc>
          <w:tcPr>
            <w:tcW w:w="2390" w:type="pct"/>
            <w:tcBorders>
              <w:top w:val="single" w:sz="4" w:space="0" w:color="auto"/>
              <w:left w:val="single" w:sz="4" w:space="0" w:color="auto"/>
              <w:bottom w:val="single" w:sz="4" w:space="0" w:color="auto"/>
            </w:tcBorders>
          </w:tcPr>
          <w:p w:rsidR="00F125FB" w:rsidRPr="00A04B4C" w:rsidRDefault="00F125FB" w:rsidP="00B211B2">
            <w:pPr>
              <w:jc w:val="both"/>
              <w:rPr>
                <w:rFonts w:ascii="Times New Roman" w:hAnsi="Times New Roman" w:cs="Times New Roman"/>
              </w:rPr>
            </w:pPr>
            <w:r w:rsidRPr="00A04B4C">
              <w:rPr>
                <w:rFonts w:ascii="Times New Roman" w:hAnsi="Times New Roman" w:cs="Times New Roman"/>
                <w:szCs w:val="14"/>
              </w:rPr>
              <w:lastRenderedPageBreak/>
              <w:t xml:space="preserve">Трассируются по живописным местам, могут иметь криволинейные очертания Покрытие: твердое (плитка, асфальтобетон), щебеночное, обработанное </w:t>
            </w:r>
            <w:proofErr w:type="gramStart"/>
            <w:r w:rsidRPr="00A04B4C">
              <w:rPr>
                <w:rFonts w:ascii="Times New Roman" w:hAnsi="Times New Roman" w:cs="Times New Roman"/>
                <w:szCs w:val="14"/>
              </w:rPr>
              <w:t>вяжущими</w:t>
            </w:r>
            <w:proofErr w:type="gramEnd"/>
            <w:r w:rsidRPr="00A04B4C">
              <w:rPr>
                <w:rFonts w:ascii="Times New Roman" w:hAnsi="Times New Roman" w:cs="Times New Roman"/>
                <w:szCs w:val="14"/>
              </w:rPr>
              <w:t xml:space="preserve">. </w:t>
            </w:r>
            <w:r w:rsidRPr="00A04B4C">
              <w:rPr>
                <w:rFonts w:ascii="Times New Roman" w:hAnsi="Times New Roman" w:cs="Times New Roman"/>
                <w:szCs w:val="14"/>
              </w:rPr>
              <w:lastRenderedPageBreak/>
              <w:t>Обрезка ветвей на высоту 2,0-2,5 м. Садовый борт, бордюры из цветов и трав, водоотводные лотки или др.</w:t>
            </w:r>
          </w:p>
        </w:tc>
      </w:tr>
      <w:tr w:rsidR="00F125FB" w:rsidRPr="00A04B4C" w:rsidTr="00B211B2">
        <w:trPr>
          <w:jc w:val="center"/>
        </w:trPr>
        <w:tc>
          <w:tcPr>
            <w:tcW w:w="794" w:type="pct"/>
            <w:tcBorders>
              <w:top w:val="single" w:sz="4" w:space="0" w:color="auto"/>
              <w:bottom w:val="single" w:sz="4" w:space="0" w:color="auto"/>
              <w:right w:val="single" w:sz="4" w:space="0" w:color="auto"/>
            </w:tcBorders>
          </w:tcPr>
          <w:p w:rsidR="00F125FB" w:rsidRPr="00A04B4C" w:rsidRDefault="00F125FB" w:rsidP="00B211B2">
            <w:pPr>
              <w:jc w:val="both"/>
              <w:rPr>
                <w:rFonts w:ascii="Times New Roman" w:hAnsi="Times New Roman" w:cs="Times New Roman"/>
              </w:rPr>
            </w:pPr>
            <w:r w:rsidRPr="00A04B4C">
              <w:rPr>
                <w:rFonts w:ascii="Times New Roman" w:hAnsi="Times New Roman" w:cs="Times New Roman"/>
                <w:szCs w:val="14"/>
              </w:rPr>
              <w:lastRenderedPageBreak/>
              <w:t>Дополнительные пешеходные дороги</w:t>
            </w:r>
          </w:p>
        </w:tc>
        <w:tc>
          <w:tcPr>
            <w:tcW w:w="435" w:type="pct"/>
            <w:tcBorders>
              <w:top w:val="single" w:sz="4" w:space="0" w:color="auto"/>
              <w:left w:val="single" w:sz="4" w:space="0" w:color="auto"/>
              <w:bottom w:val="single" w:sz="4" w:space="0" w:color="auto"/>
              <w:right w:val="single" w:sz="4" w:space="0" w:color="auto"/>
            </w:tcBorders>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4"/>
              </w:rPr>
              <w:t>1,5-2,5</w:t>
            </w:r>
          </w:p>
        </w:tc>
        <w:tc>
          <w:tcPr>
            <w:tcW w:w="1381" w:type="pct"/>
            <w:tcBorders>
              <w:top w:val="single" w:sz="4" w:space="0" w:color="auto"/>
              <w:left w:val="single" w:sz="4" w:space="0" w:color="auto"/>
              <w:bottom w:val="single" w:sz="4" w:space="0" w:color="auto"/>
              <w:right w:val="single" w:sz="4" w:space="0" w:color="auto"/>
            </w:tcBorders>
          </w:tcPr>
          <w:p w:rsidR="00F125FB" w:rsidRPr="00A04B4C" w:rsidRDefault="00F125FB" w:rsidP="00B211B2">
            <w:pPr>
              <w:jc w:val="both"/>
              <w:rPr>
                <w:rFonts w:ascii="Times New Roman" w:hAnsi="Times New Roman" w:cs="Times New Roman"/>
              </w:rPr>
            </w:pPr>
            <w:r w:rsidRPr="00A04B4C">
              <w:rPr>
                <w:rFonts w:ascii="Times New Roman" w:hAnsi="Times New Roman" w:cs="Times New Roman"/>
                <w:szCs w:val="14"/>
              </w:rPr>
              <w:t>Пешеходное движение малой интенсивности. Проезд транспорта не допускается. Подводят к отдельным парковым сооружениям.</w:t>
            </w:r>
          </w:p>
        </w:tc>
        <w:tc>
          <w:tcPr>
            <w:tcW w:w="2390" w:type="pct"/>
            <w:tcBorders>
              <w:top w:val="single" w:sz="4" w:space="0" w:color="auto"/>
              <w:left w:val="single" w:sz="4" w:space="0" w:color="auto"/>
              <w:bottom w:val="single" w:sz="4" w:space="0" w:color="auto"/>
            </w:tcBorders>
          </w:tcPr>
          <w:p w:rsidR="00F125FB" w:rsidRPr="00A04B4C" w:rsidRDefault="00F125FB" w:rsidP="00B211B2">
            <w:pPr>
              <w:jc w:val="both"/>
              <w:rPr>
                <w:rFonts w:ascii="Times New Roman" w:hAnsi="Times New Roman" w:cs="Times New Roman"/>
                <w:szCs w:val="14"/>
              </w:rPr>
            </w:pPr>
            <w:r w:rsidRPr="00A04B4C">
              <w:rPr>
                <w:rFonts w:ascii="Times New Roman" w:hAnsi="Times New Roman" w:cs="Times New Roman"/>
                <w:szCs w:val="14"/>
              </w:rPr>
              <w:t xml:space="preserve">Свободная трассировка, каждый поворот оправдан и зафиксирован объектом, сооружением, группой или одиночными насаждениями. </w:t>
            </w:r>
          </w:p>
          <w:p w:rsidR="00F125FB" w:rsidRPr="00A04B4C" w:rsidRDefault="00F125FB" w:rsidP="00B211B2">
            <w:pPr>
              <w:jc w:val="both"/>
              <w:rPr>
                <w:rFonts w:ascii="Times New Roman" w:hAnsi="Times New Roman" w:cs="Times New Roman"/>
              </w:rPr>
            </w:pPr>
            <w:r w:rsidRPr="00A04B4C">
              <w:rPr>
                <w:rFonts w:ascii="Times New Roman" w:hAnsi="Times New Roman" w:cs="Times New Roman"/>
                <w:szCs w:val="14"/>
              </w:rPr>
              <w:t>Продольный уклон допускается 80 ‰. Покрытие: плитка, грунтовое улучшенное</w:t>
            </w:r>
          </w:p>
        </w:tc>
      </w:tr>
      <w:tr w:rsidR="00F125FB" w:rsidRPr="00A04B4C" w:rsidTr="00B211B2">
        <w:trPr>
          <w:jc w:val="center"/>
        </w:trPr>
        <w:tc>
          <w:tcPr>
            <w:tcW w:w="794" w:type="pct"/>
            <w:tcBorders>
              <w:top w:val="single" w:sz="4" w:space="0" w:color="auto"/>
              <w:bottom w:val="single" w:sz="4" w:space="0" w:color="auto"/>
              <w:right w:val="single" w:sz="4" w:space="0" w:color="auto"/>
            </w:tcBorders>
          </w:tcPr>
          <w:p w:rsidR="00F125FB" w:rsidRPr="00A04B4C" w:rsidRDefault="00F125FB" w:rsidP="00B211B2">
            <w:pPr>
              <w:jc w:val="both"/>
              <w:rPr>
                <w:rFonts w:ascii="Times New Roman" w:hAnsi="Times New Roman" w:cs="Times New Roman"/>
              </w:rPr>
            </w:pPr>
            <w:r w:rsidRPr="00A04B4C">
              <w:rPr>
                <w:rFonts w:ascii="Times New Roman" w:hAnsi="Times New Roman" w:cs="Times New Roman"/>
                <w:szCs w:val="14"/>
              </w:rPr>
              <w:t>Тропы</w:t>
            </w:r>
          </w:p>
        </w:tc>
        <w:tc>
          <w:tcPr>
            <w:tcW w:w="435" w:type="pct"/>
            <w:tcBorders>
              <w:top w:val="single" w:sz="4" w:space="0" w:color="auto"/>
              <w:left w:val="single" w:sz="4" w:space="0" w:color="auto"/>
              <w:bottom w:val="single" w:sz="4" w:space="0" w:color="auto"/>
              <w:right w:val="single" w:sz="4" w:space="0" w:color="auto"/>
            </w:tcBorders>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4"/>
              </w:rPr>
              <w:t>0,75-1,0</w:t>
            </w:r>
          </w:p>
        </w:tc>
        <w:tc>
          <w:tcPr>
            <w:tcW w:w="1381" w:type="pct"/>
            <w:tcBorders>
              <w:top w:val="single" w:sz="4" w:space="0" w:color="auto"/>
              <w:left w:val="single" w:sz="4" w:space="0" w:color="auto"/>
              <w:bottom w:val="single" w:sz="4" w:space="0" w:color="auto"/>
              <w:right w:val="single" w:sz="4" w:space="0" w:color="auto"/>
            </w:tcBorders>
          </w:tcPr>
          <w:p w:rsidR="00F125FB" w:rsidRPr="00A04B4C" w:rsidRDefault="00F125FB" w:rsidP="00B211B2">
            <w:pPr>
              <w:jc w:val="both"/>
              <w:rPr>
                <w:rFonts w:ascii="Times New Roman" w:hAnsi="Times New Roman" w:cs="Times New Roman"/>
              </w:rPr>
            </w:pPr>
            <w:r w:rsidRPr="00A04B4C">
              <w:rPr>
                <w:rFonts w:ascii="Times New Roman" w:hAnsi="Times New Roman" w:cs="Times New Roman"/>
                <w:szCs w:val="14"/>
              </w:rPr>
              <w:t>Дополнительная прогулочная сеть с естественным характером ландшафта.</w:t>
            </w:r>
          </w:p>
        </w:tc>
        <w:tc>
          <w:tcPr>
            <w:tcW w:w="2390" w:type="pct"/>
            <w:tcBorders>
              <w:top w:val="single" w:sz="4" w:space="0" w:color="auto"/>
              <w:left w:val="single" w:sz="4" w:space="0" w:color="auto"/>
              <w:bottom w:val="single" w:sz="4" w:space="0" w:color="auto"/>
            </w:tcBorders>
          </w:tcPr>
          <w:p w:rsidR="00F125FB" w:rsidRPr="00A04B4C" w:rsidRDefault="00F125FB" w:rsidP="00B211B2">
            <w:pPr>
              <w:jc w:val="both"/>
              <w:rPr>
                <w:rFonts w:ascii="Times New Roman" w:hAnsi="Times New Roman" w:cs="Times New Roman"/>
                <w:szCs w:val="14"/>
              </w:rPr>
            </w:pPr>
            <w:r w:rsidRPr="00A04B4C">
              <w:rPr>
                <w:rFonts w:ascii="Times New Roman" w:hAnsi="Times New Roman" w:cs="Times New Roman"/>
                <w:szCs w:val="14"/>
              </w:rPr>
              <w:t>Трассируется по крутым склонам, через чаши, овраги, ручьи.</w:t>
            </w:r>
          </w:p>
          <w:p w:rsidR="00F125FB" w:rsidRPr="00A04B4C" w:rsidRDefault="00F125FB" w:rsidP="00B211B2">
            <w:pPr>
              <w:jc w:val="both"/>
              <w:rPr>
                <w:rFonts w:ascii="Times New Roman" w:hAnsi="Times New Roman" w:cs="Times New Roman"/>
              </w:rPr>
            </w:pPr>
            <w:r w:rsidRPr="00A04B4C">
              <w:rPr>
                <w:rFonts w:ascii="Times New Roman" w:hAnsi="Times New Roman" w:cs="Times New Roman"/>
                <w:szCs w:val="14"/>
              </w:rPr>
              <w:t>Покрытие: грунтовое естественное.</w:t>
            </w:r>
          </w:p>
        </w:tc>
      </w:tr>
      <w:tr w:rsidR="00F125FB" w:rsidRPr="00A04B4C" w:rsidTr="00B211B2">
        <w:trPr>
          <w:jc w:val="center"/>
        </w:trPr>
        <w:tc>
          <w:tcPr>
            <w:tcW w:w="794" w:type="pct"/>
            <w:tcBorders>
              <w:top w:val="single" w:sz="4" w:space="0" w:color="auto"/>
              <w:bottom w:val="single" w:sz="4" w:space="0" w:color="auto"/>
              <w:right w:val="single" w:sz="4" w:space="0" w:color="auto"/>
            </w:tcBorders>
          </w:tcPr>
          <w:p w:rsidR="00F125FB" w:rsidRPr="00A04B4C" w:rsidRDefault="00F125FB" w:rsidP="00B211B2">
            <w:pPr>
              <w:jc w:val="both"/>
              <w:rPr>
                <w:rFonts w:ascii="Times New Roman" w:hAnsi="Times New Roman" w:cs="Times New Roman"/>
              </w:rPr>
            </w:pPr>
            <w:r w:rsidRPr="00A04B4C">
              <w:rPr>
                <w:rFonts w:ascii="Times New Roman" w:hAnsi="Times New Roman" w:cs="Times New Roman"/>
                <w:szCs w:val="14"/>
              </w:rPr>
              <w:t>Велосипедные дорожки</w:t>
            </w:r>
          </w:p>
        </w:tc>
        <w:tc>
          <w:tcPr>
            <w:tcW w:w="435" w:type="pct"/>
            <w:tcBorders>
              <w:top w:val="single" w:sz="4" w:space="0" w:color="auto"/>
              <w:left w:val="single" w:sz="4" w:space="0" w:color="auto"/>
              <w:bottom w:val="single" w:sz="4" w:space="0" w:color="auto"/>
              <w:right w:val="single" w:sz="4" w:space="0" w:color="auto"/>
            </w:tcBorders>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4"/>
              </w:rPr>
              <w:t>1,5-2,25</w:t>
            </w:r>
          </w:p>
        </w:tc>
        <w:tc>
          <w:tcPr>
            <w:tcW w:w="1381" w:type="pct"/>
            <w:tcBorders>
              <w:top w:val="single" w:sz="4" w:space="0" w:color="auto"/>
              <w:left w:val="single" w:sz="4" w:space="0" w:color="auto"/>
              <w:bottom w:val="single" w:sz="4" w:space="0" w:color="auto"/>
              <w:right w:val="single" w:sz="4" w:space="0" w:color="auto"/>
            </w:tcBorders>
          </w:tcPr>
          <w:p w:rsidR="00F125FB" w:rsidRPr="00A04B4C" w:rsidRDefault="00F125FB" w:rsidP="00B211B2">
            <w:pPr>
              <w:jc w:val="both"/>
              <w:rPr>
                <w:rFonts w:ascii="Times New Roman" w:hAnsi="Times New Roman" w:cs="Times New Roman"/>
              </w:rPr>
            </w:pPr>
            <w:r w:rsidRPr="00A04B4C">
              <w:rPr>
                <w:rFonts w:ascii="Times New Roman" w:hAnsi="Times New Roman" w:cs="Times New Roman"/>
                <w:szCs w:val="14"/>
              </w:rPr>
              <w:t>Велосипедные прогулки</w:t>
            </w:r>
          </w:p>
        </w:tc>
        <w:tc>
          <w:tcPr>
            <w:tcW w:w="2390" w:type="pct"/>
            <w:tcBorders>
              <w:top w:val="single" w:sz="4" w:space="0" w:color="auto"/>
              <w:left w:val="single" w:sz="4" w:space="0" w:color="auto"/>
              <w:bottom w:val="single" w:sz="4" w:space="0" w:color="auto"/>
            </w:tcBorders>
          </w:tcPr>
          <w:p w:rsidR="00F125FB" w:rsidRPr="00A04B4C" w:rsidRDefault="00F125FB" w:rsidP="009A69D3">
            <w:pPr>
              <w:jc w:val="both"/>
              <w:rPr>
                <w:rFonts w:ascii="Times New Roman" w:hAnsi="Times New Roman" w:cs="Times New Roman"/>
                <w:szCs w:val="14"/>
              </w:rPr>
            </w:pPr>
            <w:r w:rsidRPr="00A04B4C">
              <w:rPr>
                <w:rFonts w:ascii="Times New Roman" w:hAnsi="Times New Roman" w:cs="Times New Roman"/>
                <w:szCs w:val="14"/>
              </w:rPr>
              <w:t xml:space="preserve">Трассирование замкнутое (кольцевое, петельное, восьмерочное). </w:t>
            </w:r>
          </w:p>
          <w:p w:rsidR="00F125FB" w:rsidRPr="00A04B4C" w:rsidRDefault="00F125FB" w:rsidP="009A69D3">
            <w:pPr>
              <w:jc w:val="both"/>
              <w:rPr>
                <w:rFonts w:ascii="Times New Roman" w:hAnsi="Times New Roman" w:cs="Times New Roman"/>
                <w:szCs w:val="14"/>
              </w:rPr>
            </w:pPr>
            <w:r w:rsidRPr="00A04B4C">
              <w:rPr>
                <w:rFonts w:ascii="Times New Roman" w:hAnsi="Times New Roman" w:cs="Times New Roman"/>
                <w:szCs w:val="14"/>
              </w:rPr>
              <w:t xml:space="preserve">Надлежит устройство пункта техобслуживания. </w:t>
            </w:r>
          </w:p>
          <w:p w:rsidR="00F125FB" w:rsidRPr="00A04B4C" w:rsidRDefault="00F125FB" w:rsidP="009A69D3">
            <w:pPr>
              <w:jc w:val="both"/>
              <w:rPr>
                <w:rFonts w:ascii="Times New Roman" w:hAnsi="Times New Roman" w:cs="Times New Roman"/>
                <w:szCs w:val="14"/>
              </w:rPr>
            </w:pPr>
            <w:r w:rsidRPr="00A04B4C">
              <w:rPr>
                <w:rFonts w:ascii="Times New Roman" w:hAnsi="Times New Roman" w:cs="Times New Roman"/>
                <w:szCs w:val="14"/>
              </w:rPr>
              <w:t xml:space="preserve">Покрытие твердое. </w:t>
            </w:r>
          </w:p>
          <w:p w:rsidR="00F125FB" w:rsidRPr="00A04B4C" w:rsidRDefault="00F125FB" w:rsidP="009A69D3">
            <w:pPr>
              <w:jc w:val="both"/>
              <w:rPr>
                <w:rFonts w:ascii="Times New Roman" w:hAnsi="Times New Roman" w:cs="Times New Roman"/>
              </w:rPr>
            </w:pPr>
            <w:r w:rsidRPr="00A04B4C">
              <w:rPr>
                <w:rFonts w:ascii="Times New Roman" w:hAnsi="Times New Roman" w:cs="Times New Roman"/>
                <w:szCs w:val="14"/>
              </w:rPr>
              <w:t>Обрезка ветвей на высоту 2,5 м.</w:t>
            </w:r>
          </w:p>
        </w:tc>
      </w:tr>
      <w:tr w:rsidR="00F125FB" w:rsidRPr="00A04B4C" w:rsidTr="00B211B2">
        <w:trPr>
          <w:jc w:val="center"/>
        </w:trPr>
        <w:tc>
          <w:tcPr>
            <w:tcW w:w="794" w:type="pct"/>
            <w:tcBorders>
              <w:top w:val="single" w:sz="4" w:space="0" w:color="auto"/>
              <w:bottom w:val="single" w:sz="4" w:space="0" w:color="auto"/>
              <w:right w:val="single" w:sz="4" w:space="0" w:color="auto"/>
            </w:tcBorders>
          </w:tcPr>
          <w:p w:rsidR="00F125FB" w:rsidRPr="00A04B4C" w:rsidRDefault="00F125FB" w:rsidP="00B211B2">
            <w:pPr>
              <w:jc w:val="both"/>
              <w:rPr>
                <w:rFonts w:ascii="Times New Roman" w:hAnsi="Times New Roman" w:cs="Times New Roman"/>
              </w:rPr>
            </w:pPr>
            <w:r w:rsidRPr="00A04B4C">
              <w:rPr>
                <w:rFonts w:ascii="Times New Roman" w:hAnsi="Times New Roman" w:cs="Times New Roman"/>
                <w:szCs w:val="14"/>
              </w:rPr>
              <w:t>Дороги для конной езды</w:t>
            </w:r>
          </w:p>
        </w:tc>
        <w:tc>
          <w:tcPr>
            <w:tcW w:w="435" w:type="pct"/>
            <w:tcBorders>
              <w:top w:val="single" w:sz="4" w:space="0" w:color="auto"/>
              <w:left w:val="single" w:sz="4" w:space="0" w:color="auto"/>
              <w:bottom w:val="single" w:sz="4" w:space="0" w:color="auto"/>
              <w:right w:val="single" w:sz="4" w:space="0" w:color="auto"/>
            </w:tcBorders>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4"/>
              </w:rPr>
              <w:t>4,0-6,0</w:t>
            </w:r>
          </w:p>
        </w:tc>
        <w:tc>
          <w:tcPr>
            <w:tcW w:w="1381" w:type="pct"/>
            <w:tcBorders>
              <w:top w:val="single" w:sz="4" w:space="0" w:color="auto"/>
              <w:left w:val="single" w:sz="4" w:space="0" w:color="auto"/>
              <w:bottom w:val="single" w:sz="4" w:space="0" w:color="auto"/>
              <w:right w:val="single" w:sz="4" w:space="0" w:color="auto"/>
            </w:tcBorders>
          </w:tcPr>
          <w:p w:rsidR="00F125FB" w:rsidRPr="00A04B4C" w:rsidRDefault="00F125FB" w:rsidP="00B211B2">
            <w:pPr>
              <w:jc w:val="both"/>
              <w:rPr>
                <w:rFonts w:ascii="Times New Roman" w:hAnsi="Times New Roman" w:cs="Times New Roman"/>
              </w:rPr>
            </w:pPr>
            <w:r w:rsidRPr="00A04B4C">
              <w:rPr>
                <w:rFonts w:ascii="Times New Roman" w:hAnsi="Times New Roman" w:cs="Times New Roman"/>
                <w:szCs w:val="14"/>
              </w:rPr>
              <w:t>Прогулки верхом, в экипажах, санях. Допускается проезд эксплуатационного транспорта.</w:t>
            </w:r>
          </w:p>
        </w:tc>
        <w:tc>
          <w:tcPr>
            <w:tcW w:w="2390" w:type="pct"/>
            <w:tcBorders>
              <w:top w:val="single" w:sz="4" w:space="0" w:color="auto"/>
              <w:left w:val="single" w:sz="4" w:space="0" w:color="auto"/>
              <w:bottom w:val="single" w:sz="4" w:space="0" w:color="auto"/>
            </w:tcBorders>
          </w:tcPr>
          <w:p w:rsidR="00F125FB" w:rsidRPr="00A04B4C" w:rsidRDefault="00F125FB" w:rsidP="00B211B2">
            <w:pPr>
              <w:jc w:val="both"/>
              <w:rPr>
                <w:rFonts w:ascii="Times New Roman" w:hAnsi="Times New Roman" w:cs="Times New Roman"/>
                <w:szCs w:val="14"/>
              </w:rPr>
            </w:pPr>
            <w:r w:rsidRPr="00A04B4C">
              <w:rPr>
                <w:rFonts w:ascii="Times New Roman" w:hAnsi="Times New Roman" w:cs="Times New Roman"/>
                <w:szCs w:val="14"/>
              </w:rPr>
              <w:t>Наибольшие продольные уклоны до 60 ‰.</w:t>
            </w:r>
          </w:p>
          <w:p w:rsidR="00F125FB" w:rsidRPr="00A04B4C" w:rsidRDefault="00F125FB" w:rsidP="00B211B2">
            <w:pPr>
              <w:jc w:val="both"/>
              <w:rPr>
                <w:rFonts w:ascii="Times New Roman" w:hAnsi="Times New Roman" w:cs="Times New Roman"/>
                <w:szCs w:val="14"/>
              </w:rPr>
            </w:pPr>
            <w:r w:rsidRPr="00A04B4C">
              <w:rPr>
                <w:rFonts w:ascii="Times New Roman" w:hAnsi="Times New Roman" w:cs="Times New Roman"/>
                <w:szCs w:val="14"/>
              </w:rPr>
              <w:t>Обрезка ветвей на высоту 4 м.</w:t>
            </w:r>
          </w:p>
          <w:p w:rsidR="00F125FB" w:rsidRPr="00A04B4C" w:rsidRDefault="00F125FB" w:rsidP="00B211B2">
            <w:pPr>
              <w:jc w:val="both"/>
              <w:rPr>
                <w:rFonts w:ascii="Times New Roman" w:hAnsi="Times New Roman" w:cs="Times New Roman"/>
              </w:rPr>
            </w:pPr>
            <w:r w:rsidRPr="00A04B4C">
              <w:rPr>
                <w:rFonts w:ascii="Times New Roman" w:hAnsi="Times New Roman" w:cs="Times New Roman"/>
                <w:szCs w:val="14"/>
              </w:rPr>
              <w:t>Покрытие: грунтовое улучшенное.</w:t>
            </w:r>
          </w:p>
        </w:tc>
      </w:tr>
      <w:tr w:rsidR="00F125FB" w:rsidRPr="00A04B4C" w:rsidTr="00B211B2">
        <w:trPr>
          <w:jc w:val="center"/>
        </w:trPr>
        <w:tc>
          <w:tcPr>
            <w:tcW w:w="794" w:type="pct"/>
            <w:tcBorders>
              <w:top w:val="single" w:sz="4" w:space="0" w:color="auto"/>
              <w:bottom w:val="single" w:sz="4" w:space="0" w:color="auto"/>
              <w:right w:val="single" w:sz="4" w:space="0" w:color="auto"/>
            </w:tcBorders>
          </w:tcPr>
          <w:p w:rsidR="00F125FB" w:rsidRPr="00A04B4C" w:rsidRDefault="00F125FB" w:rsidP="00B211B2">
            <w:pPr>
              <w:jc w:val="both"/>
              <w:rPr>
                <w:rFonts w:ascii="Times New Roman" w:hAnsi="Times New Roman" w:cs="Times New Roman"/>
              </w:rPr>
            </w:pPr>
            <w:r w:rsidRPr="00A04B4C">
              <w:rPr>
                <w:rFonts w:ascii="Times New Roman" w:hAnsi="Times New Roman" w:cs="Times New Roman"/>
                <w:szCs w:val="14"/>
              </w:rPr>
              <w:t>Автомобильная дорога (</w:t>
            </w:r>
            <w:proofErr w:type="spellStart"/>
            <w:r w:rsidRPr="00A04B4C">
              <w:rPr>
                <w:rFonts w:ascii="Times New Roman" w:hAnsi="Times New Roman" w:cs="Times New Roman"/>
                <w:szCs w:val="14"/>
              </w:rPr>
              <w:t>парквей</w:t>
            </w:r>
            <w:proofErr w:type="spellEnd"/>
            <w:r w:rsidRPr="00A04B4C">
              <w:rPr>
                <w:rFonts w:ascii="Times New Roman" w:hAnsi="Times New Roman" w:cs="Times New Roman"/>
                <w:szCs w:val="14"/>
              </w:rPr>
              <w:t>)</w:t>
            </w:r>
          </w:p>
        </w:tc>
        <w:tc>
          <w:tcPr>
            <w:tcW w:w="435" w:type="pct"/>
            <w:tcBorders>
              <w:top w:val="single" w:sz="4" w:space="0" w:color="auto"/>
              <w:left w:val="single" w:sz="4" w:space="0" w:color="auto"/>
              <w:bottom w:val="single" w:sz="4" w:space="0" w:color="auto"/>
              <w:right w:val="single" w:sz="4" w:space="0" w:color="auto"/>
            </w:tcBorders>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4"/>
              </w:rPr>
              <w:t>4,5-7,0</w:t>
            </w:r>
          </w:p>
        </w:tc>
        <w:tc>
          <w:tcPr>
            <w:tcW w:w="1381" w:type="pct"/>
            <w:tcBorders>
              <w:top w:val="single" w:sz="4" w:space="0" w:color="auto"/>
              <w:left w:val="single" w:sz="4" w:space="0" w:color="auto"/>
              <w:bottom w:val="single" w:sz="4" w:space="0" w:color="auto"/>
              <w:right w:val="single" w:sz="4" w:space="0" w:color="auto"/>
            </w:tcBorders>
          </w:tcPr>
          <w:p w:rsidR="00F125FB" w:rsidRPr="00A04B4C" w:rsidRDefault="00F125FB" w:rsidP="00B211B2">
            <w:pPr>
              <w:jc w:val="both"/>
              <w:rPr>
                <w:rFonts w:ascii="Times New Roman" w:hAnsi="Times New Roman" w:cs="Times New Roman"/>
                <w:szCs w:val="14"/>
              </w:rPr>
            </w:pPr>
            <w:r w:rsidRPr="00A04B4C">
              <w:rPr>
                <w:rFonts w:ascii="Times New Roman" w:hAnsi="Times New Roman" w:cs="Times New Roman"/>
                <w:szCs w:val="14"/>
              </w:rPr>
              <w:t xml:space="preserve">Автомобильные прогулки и проезд </w:t>
            </w:r>
            <w:proofErr w:type="spellStart"/>
            <w:r w:rsidRPr="00A04B4C">
              <w:rPr>
                <w:rFonts w:ascii="Times New Roman" w:hAnsi="Times New Roman" w:cs="Times New Roman"/>
                <w:szCs w:val="14"/>
              </w:rPr>
              <w:t>внутрипаркового</w:t>
            </w:r>
            <w:proofErr w:type="spellEnd"/>
            <w:r w:rsidRPr="00A04B4C">
              <w:rPr>
                <w:rFonts w:ascii="Times New Roman" w:hAnsi="Times New Roman" w:cs="Times New Roman"/>
                <w:szCs w:val="14"/>
              </w:rPr>
              <w:t xml:space="preserve"> транспорта </w:t>
            </w:r>
          </w:p>
          <w:p w:rsidR="00F125FB" w:rsidRPr="00A04B4C" w:rsidRDefault="00F125FB" w:rsidP="00B211B2">
            <w:pPr>
              <w:jc w:val="both"/>
              <w:rPr>
                <w:rFonts w:ascii="Times New Roman" w:hAnsi="Times New Roman" w:cs="Times New Roman"/>
              </w:rPr>
            </w:pPr>
            <w:r w:rsidRPr="00A04B4C">
              <w:rPr>
                <w:rFonts w:ascii="Times New Roman" w:hAnsi="Times New Roman" w:cs="Times New Roman"/>
                <w:szCs w:val="14"/>
              </w:rPr>
              <w:t>Допускается проезд эксплуатационного транспорта</w:t>
            </w:r>
          </w:p>
        </w:tc>
        <w:tc>
          <w:tcPr>
            <w:tcW w:w="2390" w:type="pct"/>
            <w:tcBorders>
              <w:top w:val="single" w:sz="4" w:space="0" w:color="auto"/>
              <w:left w:val="single" w:sz="4" w:space="0" w:color="auto"/>
              <w:bottom w:val="single" w:sz="4" w:space="0" w:color="auto"/>
            </w:tcBorders>
          </w:tcPr>
          <w:p w:rsidR="00F125FB" w:rsidRPr="00A04B4C" w:rsidRDefault="00F125FB" w:rsidP="00B211B2">
            <w:pPr>
              <w:jc w:val="both"/>
              <w:rPr>
                <w:rFonts w:ascii="Times New Roman" w:hAnsi="Times New Roman" w:cs="Times New Roman"/>
                <w:szCs w:val="14"/>
              </w:rPr>
            </w:pPr>
            <w:r w:rsidRPr="00A04B4C">
              <w:rPr>
                <w:rFonts w:ascii="Times New Roman" w:hAnsi="Times New Roman" w:cs="Times New Roman"/>
                <w:szCs w:val="14"/>
              </w:rPr>
              <w:t>Трассируется по периферии лесопарка в стороне от пешеходных коммуникаций. Наибольший продольный уклон 70 ‰.</w:t>
            </w:r>
          </w:p>
          <w:p w:rsidR="00F125FB" w:rsidRPr="00A04B4C" w:rsidRDefault="00F125FB" w:rsidP="00B211B2">
            <w:pPr>
              <w:jc w:val="both"/>
              <w:rPr>
                <w:rFonts w:ascii="Times New Roman" w:hAnsi="Times New Roman" w:cs="Times New Roman"/>
                <w:szCs w:val="14"/>
              </w:rPr>
            </w:pPr>
            <w:r w:rsidRPr="00A04B4C">
              <w:rPr>
                <w:rFonts w:ascii="Times New Roman" w:hAnsi="Times New Roman" w:cs="Times New Roman"/>
                <w:szCs w:val="14"/>
              </w:rPr>
              <w:t xml:space="preserve">Макс. скорость - 40 км/час. </w:t>
            </w:r>
          </w:p>
          <w:p w:rsidR="00F125FB" w:rsidRPr="00A04B4C" w:rsidRDefault="00F125FB" w:rsidP="00B211B2">
            <w:pPr>
              <w:jc w:val="both"/>
              <w:rPr>
                <w:rFonts w:ascii="Times New Roman" w:hAnsi="Times New Roman" w:cs="Times New Roman"/>
              </w:rPr>
            </w:pPr>
            <w:proofErr w:type="gramStart"/>
            <w:r w:rsidRPr="00A04B4C">
              <w:rPr>
                <w:rFonts w:ascii="Times New Roman" w:hAnsi="Times New Roman" w:cs="Times New Roman"/>
                <w:szCs w:val="14"/>
              </w:rPr>
              <w:t>Радиусы закруглений - не менее 15 м. Покрытие: асфальтобетон, щебеночное, гравийное, обработка вяжущими, бордюрный камень.</w:t>
            </w:r>
            <w:proofErr w:type="gramEnd"/>
          </w:p>
        </w:tc>
      </w:tr>
      <w:tr w:rsidR="00F125FB" w:rsidRPr="00A04B4C" w:rsidTr="00B211B2">
        <w:trPr>
          <w:jc w:val="center"/>
        </w:trPr>
        <w:tc>
          <w:tcPr>
            <w:tcW w:w="5000" w:type="pct"/>
            <w:gridSpan w:val="4"/>
            <w:tcBorders>
              <w:top w:val="single" w:sz="4" w:space="0" w:color="auto"/>
              <w:bottom w:val="single" w:sz="4" w:space="0" w:color="auto"/>
            </w:tcBorders>
          </w:tcPr>
          <w:p w:rsidR="00F125FB" w:rsidRPr="00A04B4C" w:rsidRDefault="00F125FB" w:rsidP="00B211B2">
            <w:pPr>
              <w:spacing w:before="120"/>
              <w:jc w:val="both"/>
              <w:rPr>
                <w:rFonts w:ascii="Times New Roman" w:hAnsi="Times New Roman" w:cs="Times New Roman"/>
                <w:szCs w:val="14"/>
              </w:rPr>
            </w:pPr>
            <w:r w:rsidRPr="00A04B4C">
              <w:rPr>
                <w:rFonts w:ascii="Times New Roman" w:hAnsi="Times New Roman" w:cs="Times New Roman"/>
                <w:szCs w:val="14"/>
              </w:rPr>
              <w:t>Примечания: 1. В ширину пешеходных аллей включаются зоны пешеходного движения, разграничительные зеленые полосы, водоотводные лотки и площадки для установки скамеек. Устройство разграничительных зеленых полос необходимо при ширине более 6 м.</w:t>
            </w:r>
          </w:p>
          <w:p w:rsidR="00F125FB" w:rsidRPr="00A04B4C" w:rsidRDefault="00F125FB" w:rsidP="00B211B2">
            <w:pPr>
              <w:jc w:val="both"/>
              <w:rPr>
                <w:rFonts w:ascii="Times New Roman" w:hAnsi="Times New Roman" w:cs="Times New Roman"/>
                <w:szCs w:val="14"/>
              </w:rPr>
            </w:pPr>
            <w:r w:rsidRPr="00A04B4C">
              <w:rPr>
                <w:rFonts w:ascii="Times New Roman" w:hAnsi="Times New Roman" w:cs="Times New Roman"/>
                <w:szCs w:val="14"/>
              </w:rPr>
              <w:t>2. На типах аллей и дорог, помеченных знаком «*», допускается катание на роликовых досках, коньках, самокатах, помимо специально оборудованных территорий.</w:t>
            </w:r>
          </w:p>
          <w:p w:rsidR="00F125FB" w:rsidRPr="00A04B4C" w:rsidRDefault="00F125FB" w:rsidP="00B211B2">
            <w:pPr>
              <w:jc w:val="both"/>
              <w:rPr>
                <w:rFonts w:ascii="Times New Roman" w:hAnsi="Times New Roman" w:cs="Times New Roman"/>
              </w:rPr>
            </w:pPr>
            <w:r w:rsidRPr="00A04B4C">
              <w:rPr>
                <w:rFonts w:ascii="Times New Roman" w:hAnsi="Times New Roman" w:cs="Times New Roman"/>
                <w:szCs w:val="14"/>
              </w:rPr>
              <w:t>3. Автомобильные дороги следует предусматривать в лесопарках с размером территории более 100 га.</w:t>
            </w:r>
          </w:p>
        </w:tc>
      </w:tr>
    </w:tbl>
    <w:bookmarkEnd w:id="46"/>
    <w:p w:rsidR="00F125FB" w:rsidRPr="00A04B4C" w:rsidRDefault="00F125FB" w:rsidP="00B211B2">
      <w:pPr>
        <w:spacing w:before="120"/>
        <w:jc w:val="right"/>
        <w:rPr>
          <w:rFonts w:ascii="Times New Roman" w:hAnsi="Times New Roman" w:cs="Times New Roman"/>
          <w:sz w:val="28"/>
          <w:szCs w:val="28"/>
        </w:rPr>
      </w:pPr>
      <w:r w:rsidRPr="007C17CF">
        <w:rPr>
          <w:rFonts w:ascii="Times New Roman" w:hAnsi="Times New Roman" w:cs="Times New Roman"/>
          <w:color w:val="auto"/>
          <w:sz w:val="28"/>
          <w:szCs w:val="28"/>
        </w:rPr>
        <w:t>Таблица Б</w:t>
      </w:r>
      <w:r w:rsidRPr="00A04B4C">
        <w:rPr>
          <w:rFonts w:ascii="Times New Roman" w:hAnsi="Times New Roman" w:cs="Times New Roman"/>
          <w:sz w:val="28"/>
          <w:szCs w:val="28"/>
        </w:rPr>
        <w:t xml:space="preserve">.2 </w:t>
      </w:r>
    </w:p>
    <w:p w:rsidR="00F125FB" w:rsidRPr="00A04B4C" w:rsidRDefault="00F125FB" w:rsidP="00CE3D4F">
      <w:pPr>
        <w:spacing w:after="120"/>
        <w:jc w:val="center"/>
        <w:rPr>
          <w:rFonts w:ascii="Times New Roman" w:hAnsi="Times New Roman" w:cs="Times New Roman"/>
        </w:rPr>
      </w:pPr>
      <w:r w:rsidRPr="00A04B4C">
        <w:rPr>
          <w:rFonts w:ascii="Times New Roman" w:hAnsi="Times New Roman" w:cs="Times New Roman"/>
          <w:sz w:val="28"/>
          <w:szCs w:val="28"/>
        </w:rPr>
        <w:t xml:space="preserve">                          Организация площадок городского парка                          </w:t>
      </w:r>
      <w:r w:rsidRPr="00A04B4C">
        <w:rPr>
          <w:rFonts w:ascii="Times New Roman" w:hAnsi="Times New Roman" w:cs="Times New Roman"/>
          <w:szCs w:val="16"/>
        </w:rPr>
        <w:t>в кв. метрах</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711"/>
        <w:gridCol w:w="2294"/>
        <w:gridCol w:w="3264"/>
        <w:gridCol w:w="1508"/>
        <w:gridCol w:w="1354"/>
      </w:tblGrid>
      <w:tr w:rsidR="00F125FB" w:rsidRPr="00A04B4C" w:rsidTr="00CE3D4F">
        <w:tc>
          <w:tcPr>
            <w:tcW w:w="844" w:type="pct"/>
            <w:vAlign w:val="center"/>
          </w:tcPr>
          <w:p w:rsidR="00F125FB" w:rsidRPr="00A04B4C" w:rsidRDefault="00F125FB" w:rsidP="00B211B2">
            <w:pPr>
              <w:widowControl/>
              <w:jc w:val="center"/>
              <w:rPr>
                <w:rFonts w:ascii="Times New Roman" w:hAnsi="Times New Roman" w:cs="Times New Roman"/>
              </w:rPr>
            </w:pPr>
            <w:r w:rsidRPr="00A04B4C">
              <w:rPr>
                <w:rFonts w:ascii="Times New Roman" w:hAnsi="Times New Roman" w:cs="Times New Roman"/>
                <w:szCs w:val="14"/>
              </w:rPr>
              <w:t>Парковые площади и площадки</w:t>
            </w:r>
          </w:p>
        </w:tc>
        <w:tc>
          <w:tcPr>
            <w:tcW w:w="1132" w:type="pct"/>
            <w:vAlign w:val="center"/>
          </w:tcPr>
          <w:p w:rsidR="00F125FB" w:rsidRPr="00A04B4C" w:rsidRDefault="00F125FB" w:rsidP="00B211B2">
            <w:pPr>
              <w:widowControl/>
              <w:jc w:val="center"/>
              <w:rPr>
                <w:rFonts w:ascii="Times New Roman" w:hAnsi="Times New Roman" w:cs="Times New Roman"/>
              </w:rPr>
            </w:pPr>
            <w:r w:rsidRPr="00A04B4C">
              <w:rPr>
                <w:rFonts w:ascii="Times New Roman" w:hAnsi="Times New Roman" w:cs="Times New Roman"/>
                <w:szCs w:val="14"/>
              </w:rPr>
              <w:t>Назначение</w:t>
            </w:r>
          </w:p>
        </w:tc>
        <w:tc>
          <w:tcPr>
            <w:tcW w:w="1611" w:type="pct"/>
            <w:vAlign w:val="center"/>
          </w:tcPr>
          <w:p w:rsidR="00F125FB" w:rsidRPr="00A04B4C" w:rsidRDefault="00F125FB" w:rsidP="00B211B2">
            <w:pPr>
              <w:widowControl/>
              <w:jc w:val="center"/>
              <w:rPr>
                <w:rFonts w:ascii="Times New Roman" w:hAnsi="Times New Roman" w:cs="Times New Roman"/>
              </w:rPr>
            </w:pPr>
            <w:r w:rsidRPr="00A04B4C">
              <w:rPr>
                <w:rFonts w:ascii="Times New Roman" w:hAnsi="Times New Roman" w:cs="Times New Roman"/>
                <w:szCs w:val="14"/>
              </w:rPr>
              <w:t>Элементы благоустройства</w:t>
            </w:r>
          </w:p>
        </w:tc>
        <w:tc>
          <w:tcPr>
            <w:tcW w:w="744" w:type="pct"/>
            <w:vAlign w:val="center"/>
          </w:tcPr>
          <w:p w:rsidR="00F125FB" w:rsidRPr="00A04B4C" w:rsidRDefault="00F125FB" w:rsidP="00B211B2">
            <w:pPr>
              <w:widowControl/>
              <w:jc w:val="center"/>
              <w:rPr>
                <w:rFonts w:ascii="Times New Roman" w:hAnsi="Times New Roman" w:cs="Times New Roman"/>
              </w:rPr>
            </w:pPr>
            <w:r w:rsidRPr="00A04B4C">
              <w:rPr>
                <w:rFonts w:ascii="Times New Roman" w:hAnsi="Times New Roman" w:cs="Times New Roman"/>
                <w:szCs w:val="14"/>
              </w:rPr>
              <w:t>Размеры (кв</w:t>
            </w:r>
            <w:proofErr w:type="gramStart"/>
            <w:r w:rsidRPr="00A04B4C">
              <w:rPr>
                <w:rFonts w:ascii="Times New Roman" w:hAnsi="Times New Roman" w:cs="Times New Roman"/>
                <w:szCs w:val="14"/>
              </w:rPr>
              <w:t>.м</w:t>
            </w:r>
            <w:proofErr w:type="gramEnd"/>
            <w:r w:rsidRPr="00A04B4C">
              <w:rPr>
                <w:rFonts w:ascii="Times New Roman" w:hAnsi="Times New Roman" w:cs="Times New Roman"/>
                <w:szCs w:val="14"/>
              </w:rPr>
              <w:t>)</w:t>
            </w:r>
          </w:p>
        </w:tc>
        <w:tc>
          <w:tcPr>
            <w:tcW w:w="668" w:type="pct"/>
            <w:vAlign w:val="center"/>
          </w:tcPr>
          <w:p w:rsidR="00F125FB" w:rsidRPr="00A04B4C" w:rsidRDefault="00F125FB" w:rsidP="00B211B2">
            <w:pPr>
              <w:widowControl/>
              <w:jc w:val="center"/>
              <w:rPr>
                <w:rFonts w:ascii="Times New Roman" w:hAnsi="Times New Roman" w:cs="Times New Roman"/>
              </w:rPr>
            </w:pPr>
            <w:r w:rsidRPr="00A04B4C">
              <w:rPr>
                <w:rFonts w:ascii="Times New Roman" w:hAnsi="Times New Roman" w:cs="Times New Roman"/>
                <w:szCs w:val="14"/>
              </w:rPr>
              <w:t>Мин. норма на посетителя (кв</w:t>
            </w:r>
            <w:proofErr w:type="gramStart"/>
            <w:r w:rsidRPr="00A04B4C">
              <w:rPr>
                <w:rFonts w:ascii="Times New Roman" w:hAnsi="Times New Roman" w:cs="Times New Roman"/>
                <w:szCs w:val="14"/>
              </w:rPr>
              <w:t>.м</w:t>
            </w:r>
            <w:proofErr w:type="gramEnd"/>
            <w:r w:rsidRPr="00A04B4C">
              <w:rPr>
                <w:rFonts w:ascii="Times New Roman" w:hAnsi="Times New Roman" w:cs="Times New Roman"/>
                <w:szCs w:val="14"/>
              </w:rPr>
              <w:t>)</w:t>
            </w:r>
          </w:p>
        </w:tc>
      </w:tr>
      <w:tr w:rsidR="00F125FB" w:rsidRPr="00A04B4C" w:rsidTr="00CE3D4F">
        <w:tc>
          <w:tcPr>
            <w:tcW w:w="844" w:type="pct"/>
            <w:vAlign w:val="center"/>
          </w:tcPr>
          <w:p w:rsidR="00F125FB" w:rsidRPr="00A04B4C" w:rsidRDefault="00F125FB" w:rsidP="00B211B2">
            <w:pPr>
              <w:rPr>
                <w:rFonts w:ascii="Times New Roman" w:hAnsi="Times New Roman" w:cs="Times New Roman"/>
              </w:rPr>
            </w:pPr>
            <w:r w:rsidRPr="00A04B4C">
              <w:rPr>
                <w:rFonts w:ascii="Times New Roman" w:hAnsi="Times New Roman" w:cs="Times New Roman"/>
                <w:szCs w:val="14"/>
              </w:rPr>
              <w:t>Основные площадки</w:t>
            </w:r>
          </w:p>
        </w:tc>
        <w:tc>
          <w:tcPr>
            <w:tcW w:w="1132" w:type="pct"/>
            <w:vAlign w:val="center"/>
          </w:tcPr>
          <w:p w:rsidR="00F125FB" w:rsidRPr="00A04B4C" w:rsidRDefault="00F125FB" w:rsidP="00B211B2">
            <w:pPr>
              <w:rPr>
                <w:rFonts w:ascii="Times New Roman" w:hAnsi="Times New Roman" w:cs="Times New Roman"/>
              </w:rPr>
            </w:pPr>
            <w:r w:rsidRPr="00A04B4C">
              <w:rPr>
                <w:rFonts w:ascii="Times New Roman" w:hAnsi="Times New Roman" w:cs="Times New Roman"/>
                <w:szCs w:val="14"/>
              </w:rPr>
              <w:t xml:space="preserve">Центры парковой планировки, размещаются на пересечении аллей, у входной части </w:t>
            </w:r>
            <w:r w:rsidRPr="00A04B4C">
              <w:rPr>
                <w:rFonts w:ascii="Times New Roman" w:hAnsi="Times New Roman" w:cs="Times New Roman"/>
                <w:szCs w:val="14"/>
              </w:rPr>
              <w:lastRenderedPageBreak/>
              <w:t>парка, перед сооружениями</w:t>
            </w:r>
          </w:p>
        </w:tc>
        <w:tc>
          <w:tcPr>
            <w:tcW w:w="1611" w:type="pct"/>
            <w:vAlign w:val="center"/>
          </w:tcPr>
          <w:p w:rsidR="00F125FB" w:rsidRPr="00A04B4C" w:rsidRDefault="00F125FB" w:rsidP="00B211B2">
            <w:pPr>
              <w:rPr>
                <w:rFonts w:ascii="Times New Roman" w:hAnsi="Times New Roman" w:cs="Times New Roman"/>
              </w:rPr>
            </w:pPr>
            <w:r w:rsidRPr="00A04B4C">
              <w:rPr>
                <w:rFonts w:ascii="Times New Roman" w:hAnsi="Times New Roman" w:cs="Times New Roman"/>
                <w:szCs w:val="14"/>
              </w:rPr>
              <w:lastRenderedPageBreak/>
              <w:t xml:space="preserve">Бассейны, фонтаны, скульптура, партерная зелень, цветники, парадное и декоративное освещение. Покрытие: плиточное </w:t>
            </w:r>
            <w:r w:rsidRPr="00A04B4C">
              <w:rPr>
                <w:rFonts w:ascii="Times New Roman" w:hAnsi="Times New Roman" w:cs="Times New Roman"/>
                <w:szCs w:val="14"/>
              </w:rPr>
              <w:lastRenderedPageBreak/>
              <w:t>мощение, бортовой камень</w:t>
            </w:r>
          </w:p>
        </w:tc>
        <w:tc>
          <w:tcPr>
            <w:tcW w:w="744" w:type="pct"/>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4"/>
              </w:rPr>
              <w:lastRenderedPageBreak/>
              <w:t xml:space="preserve">С учетом пропускной способности отходящих от входа </w:t>
            </w:r>
            <w:r w:rsidRPr="00A04B4C">
              <w:rPr>
                <w:rFonts w:ascii="Times New Roman" w:hAnsi="Times New Roman" w:cs="Times New Roman"/>
                <w:szCs w:val="14"/>
              </w:rPr>
              <w:lastRenderedPageBreak/>
              <w:t>аллей</w:t>
            </w:r>
          </w:p>
        </w:tc>
        <w:tc>
          <w:tcPr>
            <w:tcW w:w="668" w:type="pct"/>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5"/>
              </w:rPr>
              <w:lastRenderedPageBreak/>
              <w:t>1,5</w:t>
            </w:r>
          </w:p>
        </w:tc>
      </w:tr>
      <w:tr w:rsidR="00F125FB" w:rsidRPr="00A04B4C" w:rsidTr="00CE3D4F">
        <w:tc>
          <w:tcPr>
            <w:tcW w:w="844" w:type="pct"/>
            <w:vAlign w:val="center"/>
          </w:tcPr>
          <w:p w:rsidR="00F125FB" w:rsidRPr="00A04B4C" w:rsidRDefault="00F125FB" w:rsidP="00B211B2">
            <w:pPr>
              <w:rPr>
                <w:rFonts w:ascii="Times New Roman" w:hAnsi="Times New Roman" w:cs="Times New Roman"/>
              </w:rPr>
            </w:pPr>
            <w:r w:rsidRPr="00A04B4C">
              <w:rPr>
                <w:rFonts w:ascii="Times New Roman" w:hAnsi="Times New Roman" w:cs="Times New Roman"/>
                <w:szCs w:val="14"/>
              </w:rPr>
              <w:lastRenderedPageBreak/>
              <w:t>Площади массовых мероприятий</w:t>
            </w:r>
          </w:p>
        </w:tc>
        <w:tc>
          <w:tcPr>
            <w:tcW w:w="1132" w:type="pct"/>
            <w:vAlign w:val="center"/>
          </w:tcPr>
          <w:p w:rsidR="00F125FB" w:rsidRPr="00A04B4C" w:rsidRDefault="00F125FB" w:rsidP="00B211B2">
            <w:pPr>
              <w:rPr>
                <w:rFonts w:ascii="Times New Roman" w:hAnsi="Times New Roman" w:cs="Times New Roman"/>
              </w:rPr>
            </w:pPr>
            <w:r w:rsidRPr="00A04B4C">
              <w:rPr>
                <w:rFonts w:ascii="Times New Roman" w:hAnsi="Times New Roman" w:cs="Times New Roman"/>
                <w:szCs w:val="14"/>
              </w:rPr>
              <w:t>Проведение концертов, праздников, большие размеры. Формируется в виде лугового пространства или площади регулярного очертания. Связь по главной аллее.</w:t>
            </w:r>
          </w:p>
        </w:tc>
        <w:tc>
          <w:tcPr>
            <w:tcW w:w="1611" w:type="pct"/>
            <w:vAlign w:val="center"/>
          </w:tcPr>
          <w:p w:rsidR="00F125FB" w:rsidRPr="00A04B4C" w:rsidRDefault="00F125FB" w:rsidP="00B211B2">
            <w:pPr>
              <w:rPr>
                <w:rFonts w:ascii="Times New Roman" w:hAnsi="Times New Roman" w:cs="Times New Roman"/>
              </w:rPr>
            </w:pPr>
            <w:r w:rsidRPr="00A04B4C">
              <w:rPr>
                <w:rFonts w:ascii="Times New Roman" w:hAnsi="Times New Roman" w:cs="Times New Roman"/>
                <w:szCs w:val="14"/>
              </w:rPr>
              <w:t>Осветительное оборудование (фонари, прожекторы). Посадки - по периметру. Покрытие: газонное, твердое (плитка), комбинированное.</w:t>
            </w:r>
          </w:p>
        </w:tc>
        <w:tc>
          <w:tcPr>
            <w:tcW w:w="744" w:type="pct"/>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4"/>
              </w:rPr>
              <w:t>1200-5000</w:t>
            </w:r>
          </w:p>
        </w:tc>
        <w:tc>
          <w:tcPr>
            <w:tcW w:w="668" w:type="pct"/>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4"/>
              </w:rPr>
              <w:t>1,0- 2,5</w:t>
            </w:r>
          </w:p>
        </w:tc>
      </w:tr>
      <w:tr w:rsidR="00F125FB" w:rsidRPr="00A04B4C" w:rsidTr="00CE3D4F">
        <w:tc>
          <w:tcPr>
            <w:tcW w:w="844" w:type="pct"/>
            <w:vAlign w:val="center"/>
          </w:tcPr>
          <w:p w:rsidR="00F125FB" w:rsidRPr="00A04B4C" w:rsidRDefault="00F125FB" w:rsidP="00B211B2">
            <w:pPr>
              <w:rPr>
                <w:rFonts w:ascii="Times New Roman" w:hAnsi="Times New Roman" w:cs="Times New Roman"/>
              </w:rPr>
            </w:pPr>
            <w:r w:rsidRPr="00A04B4C">
              <w:rPr>
                <w:rFonts w:ascii="Times New Roman" w:hAnsi="Times New Roman" w:cs="Times New Roman"/>
                <w:szCs w:val="14"/>
              </w:rPr>
              <w:t>Площадки отдыха, лужайки</w:t>
            </w:r>
          </w:p>
        </w:tc>
        <w:tc>
          <w:tcPr>
            <w:tcW w:w="1132" w:type="pct"/>
            <w:vAlign w:val="center"/>
          </w:tcPr>
          <w:p w:rsidR="00F125FB" w:rsidRPr="00A04B4C" w:rsidRDefault="00F125FB" w:rsidP="00B211B2">
            <w:pPr>
              <w:rPr>
                <w:rFonts w:ascii="Times New Roman" w:hAnsi="Times New Roman" w:cs="Times New Roman"/>
              </w:rPr>
            </w:pPr>
            <w:r w:rsidRPr="00A04B4C">
              <w:rPr>
                <w:rFonts w:ascii="Times New Roman" w:hAnsi="Times New Roman" w:cs="Times New Roman"/>
                <w:szCs w:val="14"/>
              </w:rPr>
              <w:t>В различных частях парка.</w:t>
            </w:r>
          </w:p>
          <w:p w:rsidR="00F125FB" w:rsidRPr="00A04B4C" w:rsidRDefault="00F125FB" w:rsidP="00B211B2">
            <w:pPr>
              <w:rPr>
                <w:rFonts w:ascii="Times New Roman" w:hAnsi="Times New Roman" w:cs="Times New Roman"/>
                <w:szCs w:val="14"/>
              </w:rPr>
            </w:pPr>
            <w:r w:rsidRPr="00A04B4C">
              <w:rPr>
                <w:rFonts w:ascii="Times New Roman" w:hAnsi="Times New Roman" w:cs="Times New Roman"/>
                <w:szCs w:val="14"/>
              </w:rPr>
              <w:t>Виды площадок:</w:t>
            </w:r>
          </w:p>
          <w:p w:rsidR="00F125FB" w:rsidRPr="00A04B4C" w:rsidRDefault="00F125FB" w:rsidP="00B211B2">
            <w:pPr>
              <w:rPr>
                <w:rFonts w:ascii="Times New Roman" w:hAnsi="Times New Roman" w:cs="Times New Roman"/>
                <w:szCs w:val="14"/>
              </w:rPr>
            </w:pPr>
            <w:r w:rsidRPr="00A04B4C">
              <w:rPr>
                <w:rFonts w:ascii="Times New Roman" w:hAnsi="Times New Roman" w:cs="Times New Roman"/>
                <w:szCs w:val="14"/>
              </w:rPr>
              <w:t>- регулярной планировки с регулярным озеленением;</w:t>
            </w:r>
          </w:p>
          <w:p w:rsidR="00F125FB" w:rsidRPr="00A04B4C" w:rsidRDefault="00F125FB" w:rsidP="00B211B2">
            <w:pPr>
              <w:rPr>
                <w:rFonts w:ascii="Times New Roman" w:hAnsi="Times New Roman" w:cs="Times New Roman"/>
                <w:szCs w:val="14"/>
              </w:rPr>
            </w:pPr>
            <w:r w:rsidRPr="00A04B4C">
              <w:rPr>
                <w:rFonts w:ascii="Times New Roman" w:hAnsi="Times New Roman" w:cs="Times New Roman"/>
                <w:szCs w:val="14"/>
              </w:rPr>
              <w:t xml:space="preserve">- </w:t>
            </w:r>
            <w:proofErr w:type="spellStart"/>
            <w:r w:rsidRPr="00A04B4C">
              <w:rPr>
                <w:rFonts w:ascii="Times New Roman" w:hAnsi="Times New Roman" w:cs="Times New Roman"/>
                <w:szCs w:val="14"/>
              </w:rPr>
              <w:t>регулярн</w:t>
            </w:r>
            <w:proofErr w:type="spellEnd"/>
            <w:r w:rsidRPr="00A04B4C">
              <w:rPr>
                <w:rFonts w:ascii="Times New Roman" w:hAnsi="Times New Roman" w:cs="Times New Roman"/>
                <w:szCs w:val="14"/>
              </w:rPr>
              <w:t>. планировки с обрамлением свободными группами растений;</w:t>
            </w:r>
          </w:p>
          <w:p w:rsidR="00F125FB" w:rsidRPr="00A04B4C" w:rsidRDefault="00F125FB" w:rsidP="00B211B2">
            <w:pPr>
              <w:rPr>
                <w:rFonts w:ascii="Times New Roman" w:hAnsi="Times New Roman" w:cs="Times New Roman"/>
              </w:rPr>
            </w:pPr>
            <w:r w:rsidRPr="00A04B4C">
              <w:rPr>
                <w:rFonts w:ascii="Times New Roman" w:hAnsi="Times New Roman" w:cs="Times New Roman"/>
                <w:szCs w:val="14"/>
              </w:rPr>
              <w:t>- свободной планировки с обрамлением свободными группами растений</w:t>
            </w:r>
          </w:p>
        </w:tc>
        <w:tc>
          <w:tcPr>
            <w:tcW w:w="1611" w:type="pct"/>
            <w:vAlign w:val="center"/>
          </w:tcPr>
          <w:p w:rsidR="00F125FB" w:rsidRPr="00A04B4C" w:rsidRDefault="00F125FB" w:rsidP="00B211B2">
            <w:pPr>
              <w:rPr>
                <w:rFonts w:ascii="Times New Roman" w:hAnsi="Times New Roman" w:cs="Times New Roman"/>
              </w:rPr>
            </w:pPr>
            <w:r w:rsidRPr="00A04B4C">
              <w:rPr>
                <w:rFonts w:ascii="Times New Roman" w:hAnsi="Times New Roman" w:cs="Times New Roman"/>
                <w:szCs w:val="14"/>
              </w:rPr>
              <w:t xml:space="preserve">Везде: освещение, беседки, </w:t>
            </w:r>
            <w:proofErr w:type="spellStart"/>
            <w:r w:rsidRPr="00A04B4C">
              <w:rPr>
                <w:rFonts w:ascii="Times New Roman" w:hAnsi="Times New Roman" w:cs="Times New Roman"/>
                <w:szCs w:val="14"/>
              </w:rPr>
              <w:t>перголы</w:t>
            </w:r>
            <w:proofErr w:type="spellEnd"/>
            <w:r w:rsidRPr="00A04B4C">
              <w:rPr>
                <w:rFonts w:ascii="Times New Roman" w:hAnsi="Times New Roman" w:cs="Times New Roman"/>
                <w:szCs w:val="14"/>
              </w:rPr>
              <w:t>, трельяжи, скамьи, урны</w:t>
            </w:r>
          </w:p>
          <w:p w:rsidR="00F125FB" w:rsidRPr="00A04B4C" w:rsidRDefault="00F125FB" w:rsidP="00B211B2">
            <w:pPr>
              <w:rPr>
                <w:rFonts w:ascii="Times New Roman" w:hAnsi="Times New Roman" w:cs="Times New Roman"/>
              </w:rPr>
            </w:pPr>
            <w:r w:rsidRPr="00A04B4C">
              <w:rPr>
                <w:rFonts w:ascii="Times New Roman" w:hAnsi="Times New Roman" w:cs="Times New Roman"/>
                <w:szCs w:val="14"/>
              </w:rPr>
              <w:t>Декоративное оформление в центре (цветник, фонтан, скульптура, вазон). Покрытие: мощение плиткой, бортовой камень, бордюры из цветов и трав.</w:t>
            </w:r>
          </w:p>
          <w:p w:rsidR="00F125FB" w:rsidRPr="00A04B4C" w:rsidRDefault="00F125FB" w:rsidP="00B211B2">
            <w:pPr>
              <w:rPr>
                <w:rFonts w:ascii="Times New Roman" w:hAnsi="Times New Roman" w:cs="Times New Roman"/>
              </w:rPr>
            </w:pPr>
            <w:r w:rsidRPr="00A04B4C">
              <w:rPr>
                <w:rFonts w:ascii="Times New Roman" w:hAnsi="Times New Roman" w:cs="Times New Roman"/>
                <w:szCs w:val="14"/>
              </w:rPr>
              <w:t>На площадках-лужайках - газон</w:t>
            </w:r>
          </w:p>
        </w:tc>
        <w:tc>
          <w:tcPr>
            <w:tcW w:w="744" w:type="pct"/>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4"/>
              </w:rPr>
              <w:t>20-200</w:t>
            </w:r>
          </w:p>
        </w:tc>
        <w:tc>
          <w:tcPr>
            <w:tcW w:w="668" w:type="pct"/>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4"/>
              </w:rPr>
              <w:t>5-20</w:t>
            </w:r>
          </w:p>
        </w:tc>
      </w:tr>
      <w:tr w:rsidR="00F125FB" w:rsidRPr="00A04B4C" w:rsidTr="00CE3D4F">
        <w:tc>
          <w:tcPr>
            <w:tcW w:w="844" w:type="pct"/>
            <w:vAlign w:val="center"/>
          </w:tcPr>
          <w:p w:rsidR="00F125FB" w:rsidRPr="00A04B4C" w:rsidRDefault="00F125FB" w:rsidP="00B211B2">
            <w:pPr>
              <w:rPr>
                <w:rFonts w:ascii="Times New Roman" w:hAnsi="Times New Roman" w:cs="Times New Roman"/>
              </w:rPr>
            </w:pPr>
            <w:r w:rsidRPr="00A04B4C">
              <w:rPr>
                <w:rFonts w:ascii="Times New Roman" w:hAnsi="Times New Roman" w:cs="Times New Roman"/>
                <w:szCs w:val="14"/>
              </w:rPr>
              <w:t>Танцевальные площадки, сооружения</w:t>
            </w:r>
          </w:p>
        </w:tc>
        <w:tc>
          <w:tcPr>
            <w:tcW w:w="1132" w:type="pct"/>
            <w:vAlign w:val="center"/>
          </w:tcPr>
          <w:p w:rsidR="00F125FB" w:rsidRPr="00A04B4C" w:rsidRDefault="00F125FB" w:rsidP="00B211B2">
            <w:pPr>
              <w:rPr>
                <w:rFonts w:ascii="Times New Roman" w:hAnsi="Times New Roman" w:cs="Times New Roman"/>
              </w:rPr>
            </w:pPr>
            <w:r w:rsidRPr="00A04B4C">
              <w:rPr>
                <w:rFonts w:ascii="Times New Roman" w:hAnsi="Times New Roman" w:cs="Times New Roman"/>
                <w:szCs w:val="14"/>
              </w:rPr>
              <w:t>Размещаются рядом с главными или второстепенными аллеями</w:t>
            </w:r>
          </w:p>
        </w:tc>
        <w:tc>
          <w:tcPr>
            <w:tcW w:w="1611" w:type="pct"/>
            <w:vAlign w:val="center"/>
          </w:tcPr>
          <w:p w:rsidR="00F125FB" w:rsidRPr="00A04B4C" w:rsidRDefault="00F125FB" w:rsidP="00B211B2">
            <w:pPr>
              <w:rPr>
                <w:rFonts w:ascii="Times New Roman" w:hAnsi="Times New Roman" w:cs="Times New Roman"/>
                <w:szCs w:val="14"/>
              </w:rPr>
            </w:pPr>
            <w:r w:rsidRPr="00A04B4C">
              <w:rPr>
                <w:rFonts w:ascii="Times New Roman" w:hAnsi="Times New Roman" w:cs="Times New Roman"/>
                <w:szCs w:val="14"/>
              </w:rPr>
              <w:t>Освещение, ограждение, скамьи, урны.</w:t>
            </w:r>
          </w:p>
          <w:p w:rsidR="00F125FB" w:rsidRPr="00A04B4C" w:rsidRDefault="00F125FB" w:rsidP="00B211B2">
            <w:pPr>
              <w:rPr>
                <w:rFonts w:ascii="Times New Roman" w:hAnsi="Times New Roman" w:cs="Times New Roman"/>
              </w:rPr>
            </w:pPr>
            <w:r w:rsidRPr="00A04B4C">
              <w:rPr>
                <w:rFonts w:ascii="Times New Roman" w:hAnsi="Times New Roman" w:cs="Times New Roman"/>
                <w:szCs w:val="14"/>
              </w:rPr>
              <w:t>Покрытие: специальное.</w:t>
            </w:r>
          </w:p>
        </w:tc>
        <w:tc>
          <w:tcPr>
            <w:tcW w:w="744" w:type="pct"/>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4"/>
              </w:rPr>
              <w:t>150-500</w:t>
            </w:r>
          </w:p>
        </w:tc>
        <w:tc>
          <w:tcPr>
            <w:tcW w:w="668" w:type="pct"/>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5"/>
              </w:rPr>
              <w:t>2,0</w:t>
            </w:r>
          </w:p>
        </w:tc>
      </w:tr>
      <w:tr w:rsidR="00F125FB" w:rsidRPr="00A04B4C" w:rsidTr="00CE3D4F">
        <w:tc>
          <w:tcPr>
            <w:tcW w:w="844" w:type="pct"/>
            <w:vAlign w:val="center"/>
          </w:tcPr>
          <w:p w:rsidR="00F125FB" w:rsidRPr="00A04B4C" w:rsidRDefault="00F125FB" w:rsidP="00B211B2">
            <w:pPr>
              <w:rPr>
                <w:rFonts w:ascii="Times New Roman" w:hAnsi="Times New Roman" w:cs="Times New Roman"/>
              </w:rPr>
            </w:pPr>
            <w:r w:rsidRPr="00A04B4C">
              <w:rPr>
                <w:rFonts w:ascii="Times New Roman" w:hAnsi="Times New Roman" w:cs="Times New Roman"/>
                <w:szCs w:val="14"/>
              </w:rPr>
              <w:t>Игровые площадки для детей:</w:t>
            </w:r>
          </w:p>
        </w:tc>
        <w:tc>
          <w:tcPr>
            <w:tcW w:w="1132" w:type="pct"/>
            <w:vMerge w:val="restart"/>
            <w:vAlign w:val="center"/>
          </w:tcPr>
          <w:p w:rsidR="00F125FB" w:rsidRPr="00A04B4C" w:rsidRDefault="00F125FB" w:rsidP="00B211B2">
            <w:pPr>
              <w:rPr>
                <w:rFonts w:ascii="Times New Roman" w:hAnsi="Times New Roman" w:cs="Times New Roman"/>
              </w:rPr>
            </w:pPr>
            <w:r w:rsidRPr="00A04B4C">
              <w:rPr>
                <w:rFonts w:ascii="Times New Roman" w:hAnsi="Times New Roman" w:cs="Times New Roman"/>
                <w:szCs w:val="14"/>
              </w:rPr>
              <w:t>Малоподвижные индивидуальные, подвижные коллективные игры. Размещение вдоль второстепенных аллей</w:t>
            </w:r>
          </w:p>
        </w:tc>
        <w:tc>
          <w:tcPr>
            <w:tcW w:w="1611" w:type="pct"/>
            <w:vMerge w:val="restart"/>
            <w:vAlign w:val="center"/>
          </w:tcPr>
          <w:p w:rsidR="00F125FB" w:rsidRPr="00A04B4C" w:rsidRDefault="00F125FB" w:rsidP="00B211B2">
            <w:pPr>
              <w:rPr>
                <w:rFonts w:ascii="Times New Roman" w:hAnsi="Times New Roman" w:cs="Times New Roman"/>
                <w:szCs w:val="14"/>
              </w:rPr>
            </w:pPr>
            <w:r w:rsidRPr="00A04B4C">
              <w:rPr>
                <w:rFonts w:ascii="Times New Roman" w:hAnsi="Times New Roman" w:cs="Times New Roman"/>
                <w:szCs w:val="14"/>
              </w:rPr>
              <w:t>Игровое, физкультурно-оздоровительное оборудование, освещение, скамьи, урны.</w:t>
            </w:r>
          </w:p>
          <w:p w:rsidR="00F125FB" w:rsidRPr="00A04B4C" w:rsidRDefault="00F125FB" w:rsidP="00B211B2">
            <w:pPr>
              <w:rPr>
                <w:rFonts w:ascii="Times New Roman" w:hAnsi="Times New Roman" w:cs="Times New Roman"/>
              </w:rPr>
            </w:pPr>
            <w:r w:rsidRPr="00A04B4C">
              <w:rPr>
                <w:rFonts w:ascii="Times New Roman" w:hAnsi="Times New Roman" w:cs="Times New Roman"/>
                <w:szCs w:val="14"/>
              </w:rPr>
              <w:t>Покрытие: песчаное, грунтовое улучшенное, газон.</w:t>
            </w:r>
          </w:p>
        </w:tc>
        <w:tc>
          <w:tcPr>
            <w:tcW w:w="744" w:type="pct"/>
            <w:vAlign w:val="center"/>
          </w:tcPr>
          <w:p w:rsidR="00F125FB" w:rsidRPr="00A04B4C" w:rsidRDefault="00F125FB" w:rsidP="00B211B2">
            <w:pPr>
              <w:jc w:val="center"/>
              <w:rPr>
                <w:rFonts w:ascii="Times New Roman" w:hAnsi="Times New Roman" w:cs="Times New Roman"/>
              </w:rPr>
            </w:pPr>
          </w:p>
        </w:tc>
        <w:tc>
          <w:tcPr>
            <w:tcW w:w="668" w:type="pct"/>
            <w:vAlign w:val="center"/>
          </w:tcPr>
          <w:p w:rsidR="00F125FB" w:rsidRPr="00A04B4C" w:rsidRDefault="00F125FB" w:rsidP="00B211B2">
            <w:pPr>
              <w:jc w:val="center"/>
              <w:rPr>
                <w:rFonts w:ascii="Times New Roman" w:hAnsi="Times New Roman" w:cs="Times New Roman"/>
              </w:rPr>
            </w:pPr>
          </w:p>
        </w:tc>
      </w:tr>
      <w:tr w:rsidR="00F125FB" w:rsidRPr="00A04B4C" w:rsidTr="00CE3D4F">
        <w:tc>
          <w:tcPr>
            <w:tcW w:w="844" w:type="pct"/>
            <w:vAlign w:val="center"/>
          </w:tcPr>
          <w:p w:rsidR="00F125FB" w:rsidRPr="00A04B4C" w:rsidRDefault="00F125FB" w:rsidP="00B211B2">
            <w:pPr>
              <w:rPr>
                <w:rFonts w:ascii="Times New Roman" w:hAnsi="Times New Roman" w:cs="Times New Roman"/>
                <w:szCs w:val="14"/>
              </w:rPr>
            </w:pPr>
            <w:r w:rsidRPr="00A04B4C">
              <w:rPr>
                <w:rFonts w:ascii="Times New Roman" w:hAnsi="Times New Roman" w:cs="Times New Roman"/>
                <w:szCs w:val="14"/>
              </w:rPr>
              <w:t>- до 3 лет</w:t>
            </w:r>
          </w:p>
        </w:tc>
        <w:tc>
          <w:tcPr>
            <w:tcW w:w="0" w:type="auto"/>
            <w:vMerge/>
            <w:vAlign w:val="center"/>
          </w:tcPr>
          <w:p w:rsidR="00F125FB" w:rsidRPr="00A04B4C" w:rsidRDefault="00F125FB" w:rsidP="00B211B2">
            <w:pPr>
              <w:widowControl/>
              <w:rPr>
                <w:rFonts w:ascii="Times New Roman" w:hAnsi="Times New Roman" w:cs="Times New Roman"/>
              </w:rPr>
            </w:pPr>
          </w:p>
        </w:tc>
        <w:tc>
          <w:tcPr>
            <w:tcW w:w="0" w:type="auto"/>
            <w:vMerge/>
            <w:vAlign w:val="center"/>
          </w:tcPr>
          <w:p w:rsidR="00F125FB" w:rsidRPr="00A04B4C" w:rsidRDefault="00F125FB" w:rsidP="00B211B2">
            <w:pPr>
              <w:widowControl/>
              <w:rPr>
                <w:rFonts w:ascii="Times New Roman" w:hAnsi="Times New Roman" w:cs="Times New Roman"/>
              </w:rPr>
            </w:pPr>
          </w:p>
        </w:tc>
        <w:tc>
          <w:tcPr>
            <w:tcW w:w="744" w:type="pct"/>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4"/>
              </w:rPr>
              <w:t>10-100</w:t>
            </w:r>
          </w:p>
        </w:tc>
        <w:tc>
          <w:tcPr>
            <w:tcW w:w="668" w:type="pct"/>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5"/>
              </w:rPr>
              <w:t>3,0</w:t>
            </w:r>
          </w:p>
        </w:tc>
      </w:tr>
      <w:tr w:rsidR="00F125FB" w:rsidRPr="00A04B4C" w:rsidTr="00CE3D4F">
        <w:tc>
          <w:tcPr>
            <w:tcW w:w="844" w:type="pct"/>
            <w:vAlign w:val="center"/>
          </w:tcPr>
          <w:p w:rsidR="00F125FB" w:rsidRPr="00A04B4C" w:rsidRDefault="00F125FB" w:rsidP="00B211B2">
            <w:pPr>
              <w:rPr>
                <w:rFonts w:ascii="Times New Roman" w:hAnsi="Times New Roman" w:cs="Times New Roman"/>
              </w:rPr>
            </w:pPr>
            <w:r w:rsidRPr="00A04B4C">
              <w:rPr>
                <w:rFonts w:ascii="Times New Roman" w:hAnsi="Times New Roman" w:cs="Times New Roman"/>
                <w:szCs w:val="14"/>
              </w:rPr>
              <w:t>- 4-6 лет</w:t>
            </w:r>
          </w:p>
        </w:tc>
        <w:tc>
          <w:tcPr>
            <w:tcW w:w="0" w:type="auto"/>
            <w:vMerge/>
            <w:vAlign w:val="center"/>
          </w:tcPr>
          <w:p w:rsidR="00F125FB" w:rsidRPr="00A04B4C" w:rsidRDefault="00F125FB" w:rsidP="00B211B2">
            <w:pPr>
              <w:widowControl/>
              <w:rPr>
                <w:rFonts w:ascii="Times New Roman" w:hAnsi="Times New Roman" w:cs="Times New Roman"/>
              </w:rPr>
            </w:pPr>
          </w:p>
        </w:tc>
        <w:tc>
          <w:tcPr>
            <w:tcW w:w="0" w:type="auto"/>
            <w:vMerge/>
            <w:vAlign w:val="center"/>
          </w:tcPr>
          <w:p w:rsidR="00F125FB" w:rsidRPr="00A04B4C" w:rsidRDefault="00F125FB" w:rsidP="00B211B2">
            <w:pPr>
              <w:widowControl/>
              <w:rPr>
                <w:rFonts w:ascii="Times New Roman" w:hAnsi="Times New Roman" w:cs="Times New Roman"/>
              </w:rPr>
            </w:pPr>
          </w:p>
        </w:tc>
        <w:tc>
          <w:tcPr>
            <w:tcW w:w="744" w:type="pct"/>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4"/>
              </w:rPr>
              <w:t>120-300</w:t>
            </w:r>
          </w:p>
        </w:tc>
        <w:tc>
          <w:tcPr>
            <w:tcW w:w="668" w:type="pct"/>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5"/>
              </w:rPr>
              <w:t>5,0</w:t>
            </w:r>
          </w:p>
        </w:tc>
      </w:tr>
      <w:tr w:rsidR="00F125FB" w:rsidRPr="00A04B4C" w:rsidTr="00CE3D4F">
        <w:tc>
          <w:tcPr>
            <w:tcW w:w="844" w:type="pct"/>
            <w:vAlign w:val="center"/>
          </w:tcPr>
          <w:p w:rsidR="00F125FB" w:rsidRPr="00A04B4C" w:rsidRDefault="00F125FB" w:rsidP="00B211B2">
            <w:pPr>
              <w:rPr>
                <w:rFonts w:ascii="Times New Roman" w:hAnsi="Times New Roman" w:cs="Times New Roman"/>
              </w:rPr>
            </w:pPr>
            <w:r w:rsidRPr="00A04B4C">
              <w:rPr>
                <w:rFonts w:ascii="Times New Roman" w:hAnsi="Times New Roman" w:cs="Times New Roman"/>
                <w:szCs w:val="14"/>
              </w:rPr>
              <w:t>- 7-14 лет</w:t>
            </w:r>
          </w:p>
        </w:tc>
        <w:tc>
          <w:tcPr>
            <w:tcW w:w="0" w:type="auto"/>
            <w:vMerge/>
            <w:vAlign w:val="center"/>
          </w:tcPr>
          <w:p w:rsidR="00F125FB" w:rsidRPr="00A04B4C" w:rsidRDefault="00F125FB" w:rsidP="00B211B2">
            <w:pPr>
              <w:widowControl/>
              <w:rPr>
                <w:rFonts w:ascii="Times New Roman" w:hAnsi="Times New Roman" w:cs="Times New Roman"/>
              </w:rPr>
            </w:pPr>
          </w:p>
        </w:tc>
        <w:tc>
          <w:tcPr>
            <w:tcW w:w="0" w:type="auto"/>
            <w:vMerge/>
            <w:vAlign w:val="center"/>
          </w:tcPr>
          <w:p w:rsidR="00F125FB" w:rsidRPr="00A04B4C" w:rsidRDefault="00F125FB" w:rsidP="00B211B2">
            <w:pPr>
              <w:widowControl/>
              <w:rPr>
                <w:rFonts w:ascii="Times New Roman" w:hAnsi="Times New Roman" w:cs="Times New Roman"/>
              </w:rPr>
            </w:pPr>
          </w:p>
        </w:tc>
        <w:tc>
          <w:tcPr>
            <w:tcW w:w="744" w:type="pct"/>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4"/>
              </w:rPr>
              <w:t>500-2000</w:t>
            </w:r>
          </w:p>
        </w:tc>
        <w:tc>
          <w:tcPr>
            <w:tcW w:w="668" w:type="pct"/>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4"/>
              </w:rPr>
              <w:t>10,0</w:t>
            </w:r>
          </w:p>
        </w:tc>
      </w:tr>
      <w:tr w:rsidR="00F125FB" w:rsidRPr="00A04B4C" w:rsidTr="00CE3D4F">
        <w:tc>
          <w:tcPr>
            <w:tcW w:w="844" w:type="pct"/>
            <w:vAlign w:val="center"/>
          </w:tcPr>
          <w:p w:rsidR="00F125FB" w:rsidRPr="00A04B4C" w:rsidRDefault="00F125FB" w:rsidP="00B211B2">
            <w:pPr>
              <w:rPr>
                <w:rFonts w:ascii="Times New Roman" w:hAnsi="Times New Roman" w:cs="Times New Roman"/>
              </w:rPr>
            </w:pPr>
            <w:r w:rsidRPr="00A04B4C">
              <w:rPr>
                <w:rFonts w:ascii="Times New Roman" w:hAnsi="Times New Roman" w:cs="Times New Roman"/>
                <w:szCs w:val="14"/>
              </w:rPr>
              <w:t>Игровые комплексы для детей до 14 лет</w:t>
            </w:r>
          </w:p>
        </w:tc>
        <w:tc>
          <w:tcPr>
            <w:tcW w:w="1132" w:type="pct"/>
            <w:vAlign w:val="center"/>
          </w:tcPr>
          <w:p w:rsidR="00F125FB" w:rsidRPr="00A04B4C" w:rsidRDefault="00F125FB" w:rsidP="00B211B2">
            <w:pPr>
              <w:rPr>
                <w:rFonts w:ascii="Times New Roman" w:hAnsi="Times New Roman" w:cs="Times New Roman"/>
              </w:rPr>
            </w:pPr>
            <w:r w:rsidRPr="00A04B4C">
              <w:rPr>
                <w:rFonts w:ascii="Times New Roman" w:hAnsi="Times New Roman" w:cs="Times New Roman"/>
                <w:szCs w:val="14"/>
              </w:rPr>
              <w:t>Подвижные коллективные игры</w:t>
            </w:r>
          </w:p>
        </w:tc>
        <w:tc>
          <w:tcPr>
            <w:tcW w:w="0" w:type="auto"/>
            <w:vMerge/>
            <w:vAlign w:val="center"/>
          </w:tcPr>
          <w:p w:rsidR="00F125FB" w:rsidRPr="00A04B4C" w:rsidRDefault="00F125FB" w:rsidP="00B211B2">
            <w:pPr>
              <w:widowControl/>
              <w:rPr>
                <w:rFonts w:ascii="Times New Roman" w:hAnsi="Times New Roman" w:cs="Times New Roman"/>
              </w:rPr>
            </w:pPr>
          </w:p>
        </w:tc>
        <w:tc>
          <w:tcPr>
            <w:tcW w:w="744" w:type="pct"/>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4"/>
              </w:rPr>
              <w:t>1200-1700</w:t>
            </w:r>
          </w:p>
        </w:tc>
        <w:tc>
          <w:tcPr>
            <w:tcW w:w="668" w:type="pct"/>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4"/>
              </w:rPr>
              <w:t>15,0</w:t>
            </w:r>
          </w:p>
        </w:tc>
      </w:tr>
      <w:tr w:rsidR="00F125FB" w:rsidRPr="00A04B4C" w:rsidTr="00CE3D4F">
        <w:tc>
          <w:tcPr>
            <w:tcW w:w="844" w:type="pct"/>
            <w:vAlign w:val="center"/>
          </w:tcPr>
          <w:p w:rsidR="00F125FB" w:rsidRPr="00A04B4C" w:rsidRDefault="00F125FB" w:rsidP="00B211B2">
            <w:pPr>
              <w:rPr>
                <w:rFonts w:ascii="Times New Roman" w:hAnsi="Times New Roman" w:cs="Times New Roman"/>
              </w:rPr>
            </w:pPr>
            <w:proofErr w:type="gramStart"/>
            <w:r w:rsidRPr="00A04B4C">
              <w:rPr>
                <w:rFonts w:ascii="Times New Roman" w:hAnsi="Times New Roman" w:cs="Times New Roman"/>
                <w:szCs w:val="14"/>
              </w:rPr>
              <w:t>Спортивно-игровые</w:t>
            </w:r>
            <w:proofErr w:type="gramEnd"/>
            <w:r w:rsidRPr="00A04B4C">
              <w:rPr>
                <w:rFonts w:ascii="Times New Roman" w:hAnsi="Times New Roman" w:cs="Times New Roman"/>
                <w:szCs w:val="14"/>
              </w:rPr>
              <w:t xml:space="preserve"> для детей и подростков 10-17 лет, для взрослых</w:t>
            </w:r>
          </w:p>
        </w:tc>
        <w:tc>
          <w:tcPr>
            <w:tcW w:w="1132" w:type="pct"/>
            <w:vAlign w:val="center"/>
          </w:tcPr>
          <w:p w:rsidR="00F125FB" w:rsidRPr="00A04B4C" w:rsidRDefault="00F125FB" w:rsidP="00B211B2">
            <w:pPr>
              <w:rPr>
                <w:rFonts w:ascii="Times New Roman" w:hAnsi="Times New Roman" w:cs="Times New Roman"/>
              </w:rPr>
            </w:pPr>
            <w:r w:rsidRPr="00A04B4C">
              <w:rPr>
                <w:rFonts w:ascii="Times New Roman" w:hAnsi="Times New Roman" w:cs="Times New Roman"/>
                <w:szCs w:val="14"/>
              </w:rPr>
              <w:t xml:space="preserve">Различные подвижные игры и развлечения, в т.ч. велодромы, </w:t>
            </w:r>
            <w:proofErr w:type="spellStart"/>
            <w:r w:rsidRPr="00A04B4C">
              <w:rPr>
                <w:rFonts w:ascii="Times New Roman" w:hAnsi="Times New Roman" w:cs="Times New Roman"/>
                <w:szCs w:val="14"/>
              </w:rPr>
              <w:t>скалодромы</w:t>
            </w:r>
            <w:proofErr w:type="spellEnd"/>
            <w:r w:rsidRPr="00A04B4C">
              <w:rPr>
                <w:rFonts w:ascii="Times New Roman" w:hAnsi="Times New Roman" w:cs="Times New Roman"/>
                <w:szCs w:val="14"/>
              </w:rPr>
              <w:t xml:space="preserve">, </w:t>
            </w:r>
            <w:proofErr w:type="spellStart"/>
            <w:r w:rsidRPr="00A04B4C">
              <w:rPr>
                <w:rFonts w:ascii="Times New Roman" w:hAnsi="Times New Roman" w:cs="Times New Roman"/>
                <w:szCs w:val="14"/>
              </w:rPr>
              <w:t>минирампы</w:t>
            </w:r>
            <w:proofErr w:type="spellEnd"/>
            <w:r w:rsidRPr="00A04B4C">
              <w:rPr>
                <w:rFonts w:ascii="Times New Roman" w:hAnsi="Times New Roman" w:cs="Times New Roman"/>
                <w:szCs w:val="14"/>
              </w:rPr>
              <w:t>, катание на роликовых коньках и пр.</w:t>
            </w:r>
          </w:p>
        </w:tc>
        <w:tc>
          <w:tcPr>
            <w:tcW w:w="1611" w:type="pct"/>
            <w:vAlign w:val="center"/>
          </w:tcPr>
          <w:p w:rsidR="00F125FB" w:rsidRPr="00A04B4C" w:rsidRDefault="00F125FB" w:rsidP="00B211B2">
            <w:pPr>
              <w:rPr>
                <w:rFonts w:ascii="Times New Roman" w:hAnsi="Times New Roman" w:cs="Times New Roman"/>
              </w:rPr>
            </w:pPr>
            <w:r w:rsidRPr="00A04B4C">
              <w:rPr>
                <w:rFonts w:ascii="Times New Roman" w:hAnsi="Times New Roman" w:cs="Times New Roman"/>
                <w:szCs w:val="14"/>
              </w:rPr>
              <w:t>Специальное оборудование и благоустройство, рассчитанное на конкретное спортивно-игровое использование</w:t>
            </w:r>
          </w:p>
        </w:tc>
        <w:tc>
          <w:tcPr>
            <w:tcW w:w="744" w:type="pct"/>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4"/>
              </w:rPr>
              <w:t>150-7000</w:t>
            </w:r>
          </w:p>
        </w:tc>
        <w:tc>
          <w:tcPr>
            <w:tcW w:w="668" w:type="pct"/>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4"/>
              </w:rPr>
              <w:t>10,0</w:t>
            </w:r>
          </w:p>
        </w:tc>
      </w:tr>
      <w:tr w:rsidR="00F125FB" w:rsidRPr="00A04B4C" w:rsidTr="00CE3D4F">
        <w:tc>
          <w:tcPr>
            <w:tcW w:w="844" w:type="pct"/>
            <w:vAlign w:val="center"/>
          </w:tcPr>
          <w:p w:rsidR="00F125FB" w:rsidRPr="00A04B4C" w:rsidRDefault="00F125FB" w:rsidP="00B211B2">
            <w:pPr>
              <w:rPr>
                <w:rFonts w:ascii="Times New Roman" w:hAnsi="Times New Roman" w:cs="Times New Roman"/>
              </w:rPr>
            </w:pPr>
            <w:proofErr w:type="spellStart"/>
            <w:r w:rsidRPr="00A04B4C">
              <w:rPr>
                <w:rFonts w:ascii="Times New Roman" w:hAnsi="Times New Roman" w:cs="Times New Roman"/>
                <w:szCs w:val="14"/>
              </w:rPr>
              <w:lastRenderedPageBreak/>
              <w:t>Предпарковые</w:t>
            </w:r>
            <w:proofErr w:type="spellEnd"/>
            <w:r w:rsidRPr="00A04B4C">
              <w:rPr>
                <w:rFonts w:ascii="Times New Roman" w:hAnsi="Times New Roman" w:cs="Times New Roman"/>
                <w:szCs w:val="14"/>
              </w:rPr>
              <w:t xml:space="preserve"> площади с автостоянкой</w:t>
            </w:r>
          </w:p>
        </w:tc>
        <w:tc>
          <w:tcPr>
            <w:tcW w:w="1132" w:type="pct"/>
            <w:vAlign w:val="center"/>
          </w:tcPr>
          <w:p w:rsidR="00F125FB" w:rsidRPr="00A04B4C" w:rsidRDefault="00F125FB" w:rsidP="00B211B2">
            <w:pPr>
              <w:rPr>
                <w:rFonts w:ascii="Times New Roman" w:hAnsi="Times New Roman" w:cs="Times New Roman"/>
              </w:rPr>
            </w:pPr>
            <w:r w:rsidRPr="00A04B4C">
              <w:rPr>
                <w:rFonts w:ascii="Times New Roman" w:hAnsi="Times New Roman" w:cs="Times New Roman"/>
                <w:szCs w:val="14"/>
              </w:rPr>
              <w:t>У входов в парк, у мест пересечения подъездов к парку с городским транспортом</w:t>
            </w:r>
          </w:p>
        </w:tc>
        <w:tc>
          <w:tcPr>
            <w:tcW w:w="1611" w:type="pct"/>
            <w:vAlign w:val="center"/>
          </w:tcPr>
          <w:p w:rsidR="00F125FB" w:rsidRPr="00A04B4C" w:rsidRDefault="00F125FB" w:rsidP="00B211B2">
            <w:pPr>
              <w:rPr>
                <w:rFonts w:ascii="Times New Roman" w:hAnsi="Times New Roman" w:cs="Times New Roman"/>
              </w:rPr>
            </w:pPr>
            <w:r w:rsidRPr="00A04B4C">
              <w:rPr>
                <w:rFonts w:ascii="Times New Roman" w:hAnsi="Times New Roman" w:cs="Times New Roman"/>
                <w:szCs w:val="14"/>
              </w:rPr>
              <w:t>Покрытие: асфальтобетонное, плиточное, плитки и соты, утопленные в газон - оборудованы бортовым камнем</w:t>
            </w:r>
          </w:p>
        </w:tc>
        <w:tc>
          <w:tcPr>
            <w:tcW w:w="1412" w:type="pct"/>
            <w:gridSpan w:val="2"/>
            <w:vAlign w:val="center"/>
          </w:tcPr>
          <w:p w:rsidR="00F125FB" w:rsidRPr="00A04B4C" w:rsidRDefault="00F125FB" w:rsidP="00B211B2">
            <w:pPr>
              <w:rPr>
                <w:rFonts w:ascii="Times New Roman" w:hAnsi="Times New Roman" w:cs="Times New Roman"/>
              </w:rPr>
            </w:pPr>
            <w:r w:rsidRPr="00A04B4C">
              <w:rPr>
                <w:rFonts w:ascii="Times New Roman" w:hAnsi="Times New Roman" w:cs="Times New Roman"/>
                <w:szCs w:val="14"/>
              </w:rPr>
              <w:t>Определяются транспортными требованиями и графиком движения транспорта</w:t>
            </w:r>
          </w:p>
        </w:tc>
      </w:tr>
    </w:tbl>
    <w:p w:rsidR="00F125FB" w:rsidRPr="00A04B4C" w:rsidRDefault="00F125FB" w:rsidP="00CE3D4F">
      <w:pPr>
        <w:spacing w:before="120"/>
        <w:jc w:val="right"/>
        <w:rPr>
          <w:rFonts w:ascii="Times New Roman" w:hAnsi="Times New Roman" w:cs="Times New Roman"/>
          <w:sz w:val="28"/>
          <w:szCs w:val="28"/>
        </w:rPr>
      </w:pPr>
      <w:r w:rsidRPr="00A04B4C">
        <w:rPr>
          <w:rFonts w:ascii="Times New Roman" w:hAnsi="Times New Roman" w:cs="Times New Roman"/>
          <w:sz w:val="28"/>
          <w:szCs w:val="28"/>
        </w:rPr>
        <w:t xml:space="preserve">Таблица </w:t>
      </w:r>
      <w:r w:rsidRPr="007C17CF">
        <w:rPr>
          <w:rFonts w:ascii="Times New Roman" w:hAnsi="Times New Roman" w:cs="Times New Roman"/>
          <w:color w:val="auto"/>
          <w:sz w:val="28"/>
          <w:szCs w:val="28"/>
        </w:rPr>
        <w:t>Б.</w:t>
      </w:r>
      <w:r w:rsidRPr="00A04B4C">
        <w:rPr>
          <w:rFonts w:ascii="Times New Roman" w:hAnsi="Times New Roman" w:cs="Times New Roman"/>
          <w:sz w:val="28"/>
          <w:szCs w:val="28"/>
        </w:rPr>
        <w:t xml:space="preserve">3. </w:t>
      </w:r>
    </w:p>
    <w:p w:rsidR="00F125FB" w:rsidRPr="00A04B4C" w:rsidRDefault="00F125FB" w:rsidP="004F6AA1">
      <w:pPr>
        <w:spacing w:after="120"/>
        <w:jc w:val="center"/>
        <w:rPr>
          <w:rFonts w:ascii="Times New Roman" w:hAnsi="Times New Roman" w:cs="Times New Roman"/>
          <w:sz w:val="28"/>
          <w:szCs w:val="28"/>
        </w:rPr>
      </w:pPr>
      <w:r w:rsidRPr="00A04B4C">
        <w:rPr>
          <w:rFonts w:ascii="Times New Roman" w:hAnsi="Times New Roman" w:cs="Times New Roman"/>
          <w:sz w:val="28"/>
          <w:szCs w:val="28"/>
        </w:rPr>
        <w:t>Площади и пропускная способность парковых сооружений и площадок</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3793"/>
        <w:gridCol w:w="3017"/>
        <w:gridCol w:w="3161"/>
      </w:tblGrid>
      <w:tr w:rsidR="00F125FB" w:rsidRPr="00A04B4C" w:rsidTr="00B211B2">
        <w:trPr>
          <w:tblHeader/>
          <w:jc w:val="center"/>
        </w:trPr>
        <w:tc>
          <w:tcPr>
            <w:tcW w:w="1902" w:type="pct"/>
            <w:tcBorders>
              <w:top w:val="single" w:sz="4" w:space="0" w:color="auto"/>
              <w:bottom w:val="single" w:sz="4" w:space="0" w:color="auto"/>
              <w:right w:val="single" w:sz="4" w:space="0" w:color="auto"/>
            </w:tcBorders>
            <w:vAlign w:val="center"/>
          </w:tcPr>
          <w:p w:rsidR="00F125FB" w:rsidRPr="00A04B4C" w:rsidRDefault="00F125FB" w:rsidP="00B211B2">
            <w:pPr>
              <w:widowControl/>
              <w:jc w:val="center"/>
              <w:rPr>
                <w:rFonts w:ascii="Times New Roman" w:hAnsi="Times New Roman" w:cs="Times New Roman"/>
              </w:rPr>
            </w:pPr>
            <w:r w:rsidRPr="00A04B4C">
              <w:rPr>
                <w:rFonts w:ascii="Times New Roman" w:hAnsi="Times New Roman" w:cs="Times New Roman"/>
                <w:szCs w:val="16"/>
              </w:rPr>
              <w:t>Наименование объектов и сооружений</w:t>
            </w:r>
          </w:p>
        </w:tc>
        <w:tc>
          <w:tcPr>
            <w:tcW w:w="1513" w:type="pct"/>
            <w:tcBorders>
              <w:top w:val="single" w:sz="4" w:space="0" w:color="auto"/>
              <w:left w:val="single" w:sz="4" w:space="0" w:color="auto"/>
              <w:bottom w:val="single" w:sz="4" w:space="0" w:color="auto"/>
              <w:right w:val="single" w:sz="4" w:space="0" w:color="auto"/>
            </w:tcBorders>
            <w:vAlign w:val="center"/>
          </w:tcPr>
          <w:p w:rsidR="00F125FB" w:rsidRPr="00A04B4C" w:rsidRDefault="00F125FB" w:rsidP="00B211B2">
            <w:pPr>
              <w:widowControl/>
              <w:jc w:val="center"/>
              <w:rPr>
                <w:rFonts w:ascii="Times New Roman" w:hAnsi="Times New Roman" w:cs="Times New Roman"/>
              </w:rPr>
            </w:pPr>
            <w:r w:rsidRPr="00A04B4C">
              <w:rPr>
                <w:rFonts w:ascii="Times New Roman" w:hAnsi="Times New Roman" w:cs="Times New Roman"/>
                <w:szCs w:val="16"/>
              </w:rPr>
              <w:t>Пропускная способность одного места или объекта (человек в день)</w:t>
            </w:r>
          </w:p>
        </w:tc>
        <w:tc>
          <w:tcPr>
            <w:tcW w:w="1585" w:type="pct"/>
            <w:tcBorders>
              <w:top w:val="single" w:sz="4" w:space="0" w:color="auto"/>
              <w:left w:val="single" w:sz="4" w:space="0" w:color="auto"/>
              <w:bottom w:val="single" w:sz="4" w:space="0" w:color="auto"/>
            </w:tcBorders>
            <w:vAlign w:val="center"/>
          </w:tcPr>
          <w:p w:rsidR="00F125FB" w:rsidRPr="00A04B4C" w:rsidRDefault="00F125FB" w:rsidP="00B211B2">
            <w:pPr>
              <w:widowControl/>
              <w:jc w:val="center"/>
              <w:rPr>
                <w:rFonts w:ascii="Times New Roman" w:hAnsi="Times New Roman" w:cs="Times New Roman"/>
              </w:rPr>
            </w:pPr>
            <w:r w:rsidRPr="00A04B4C">
              <w:rPr>
                <w:rFonts w:ascii="Times New Roman" w:hAnsi="Times New Roman" w:cs="Times New Roman"/>
                <w:szCs w:val="16"/>
              </w:rPr>
              <w:t>Норма площади в кв</w:t>
            </w:r>
            <w:proofErr w:type="gramStart"/>
            <w:r w:rsidRPr="00A04B4C">
              <w:rPr>
                <w:rFonts w:ascii="Times New Roman" w:hAnsi="Times New Roman" w:cs="Times New Roman"/>
                <w:szCs w:val="16"/>
              </w:rPr>
              <w:t>.м</w:t>
            </w:r>
            <w:proofErr w:type="gramEnd"/>
            <w:r w:rsidRPr="00A04B4C">
              <w:rPr>
                <w:rFonts w:ascii="Times New Roman" w:hAnsi="Times New Roman" w:cs="Times New Roman"/>
                <w:szCs w:val="16"/>
              </w:rPr>
              <w:t xml:space="preserve"> на одно место или один объект</w:t>
            </w:r>
          </w:p>
        </w:tc>
      </w:tr>
      <w:tr w:rsidR="00F125FB" w:rsidRPr="00A04B4C" w:rsidTr="00B211B2">
        <w:trPr>
          <w:jc w:val="center"/>
        </w:trPr>
        <w:tc>
          <w:tcPr>
            <w:tcW w:w="1902" w:type="pct"/>
            <w:tcBorders>
              <w:top w:val="single" w:sz="4" w:space="0" w:color="auto"/>
              <w:bottom w:val="single" w:sz="4" w:space="0" w:color="auto"/>
              <w:right w:val="single" w:sz="4" w:space="0" w:color="auto"/>
            </w:tcBorders>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6"/>
              </w:rPr>
              <w:t>1</w:t>
            </w:r>
          </w:p>
        </w:tc>
        <w:tc>
          <w:tcPr>
            <w:tcW w:w="1513" w:type="pct"/>
            <w:tcBorders>
              <w:top w:val="single" w:sz="4" w:space="0" w:color="auto"/>
              <w:left w:val="single" w:sz="4" w:space="0" w:color="auto"/>
              <w:bottom w:val="single" w:sz="4" w:space="0" w:color="auto"/>
              <w:right w:val="single" w:sz="4" w:space="0" w:color="auto"/>
            </w:tcBorders>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6"/>
              </w:rPr>
              <w:t>2</w:t>
            </w:r>
          </w:p>
        </w:tc>
        <w:tc>
          <w:tcPr>
            <w:tcW w:w="1585" w:type="pct"/>
            <w:tcBorders>
              <w:top w:val="single" w:sz="4" w:space="0" w:color="auto"/>
              <w:left w:val="single" w:sz="4" w:space="0" w:color="auto"/>
              <w:bottom w:val="single" w:sz="4" w:space="0" w:color="auto"/>
            </w:tcBorders>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4"/>
              </w:rPr>
              <w:t>3</w:t>
            </w:r>
          </w:p>
        </w:tc>
      </w:tr>
      <w:tr w:rsidR="00F125FB" w:rsidRPr="00A04B4C" w:rsidTr="00B211B2">
        <w:trPr>
          <w:jc w:val="center"/>
        </w:trPr>
        <w:tc>
          <w:tcPr>
            <w:tcW w:w="1902" w:type="pct"/>
            <w:tcBorders>
              <w:top w:val="single" w:sz="4" w:space="0" w:color="auto"/>
              <w:bottom w:val="single" w:sz="4" w:space="0" w:color="auto"/>
              <w:right w:val="single" w:sz="4" w:space="0" w:color="auto"/>
            </w:tcBorders>
            <w:vAlign w:val="center"/>
          </w:tcPr>
          <w:p w:rsidR="00F125FB" w:rsidRPr="00A04B4C" w:rsidRDefault="00F125FB" w:rsidP="00B211B2">
            <w:pPr>
              <w:rPr>
                <w:rFonts w:ascii="Times New Roman" w:hAnsi="Times New Roman" w:cs="Times New Roman"/>
                <w:szCs w:val="16"/>
              </w:rPr>
            </w:pPr>
            <w:r w:rsidRPr="00A04B4C">
              <w:rPr>
                <w:rFonts w:ascii="Times New Roman" w:hAnsi="Times New Roman" w:cs="Times New Roman"/>
                <w:szCs w:val="16"/>
              </w:rPr>
              <w:t>Аттракцион крупный*</w:t>
            </w:r>
          </w:p>
          <w:p w:rsidR="00F125FB" w:rsidRPr="00A04B4C" w:rsidRDefault="00F125FB" w:rsidP="00B211B2">
            <w:pPr>
              <w:rPr>
                <w:rFonts w:ascii="Times New Roman" w:hAnsi="Times New Roman" w:cs="Times New Roman"/>
              </w:rPr>
            </w:pPr>
            <w:r w:rsidRPr="00A04B4C">
              <w:rPr>
                <w:rFonts w:ascii="Times New Roman" w:hAnsi="Times New Roman" w:cs="Times New Roman"/>
                <w:szCs w:val="16"/>
              </w:rPr>
              <w:t>Малый*</w:t>
            </w:r>
          </w:p>
        </w:tc>
        <w:tc>
          <w:tcPr>
            <w:tcW w:w="1513" w:type="pct"/>
            <w:tcBorders>
              <w:top w:val="single" w:sz="4" w:space="0" w:color="auto"/>
              <w:left w:val="single" w:sz="4" w:space="0" w:color="auto"/>
              <w:bottom w:val="single" w:sz="4" w:space="0" w:color="auto"/>
              <w:right w:val="single" w:sz="4" w:space="0" w:color="auto"/>
            </w:tcBorders>
            <w:vAlign w:val="center"/>
          </w:tcPr>
          <w:p w:rsidR="00F125FB" w:rsidRPr="00A04B4C" w:rsidRDefault="00F125FB" w:rsidP="00B211B2">
            <w:pPr>
              <w:jc w:val="center"/>
              <w:rPr>
                <w:rFonts w:ascii="Times New Roman" w:hAnsi="Times New Roman" w:cs="Times New Roman"/>
                <w:szCs w:val="16"/>
              </w:rPr>
            </w:pPr>
            <w:r w:rsidRPr="00A04B4C">
              <w:rPr>
                <w:rFonts w:ascii="Times New Roman" w:hAnsi="Times New Roman" w:cs="Times New Roman"/>
                <w:szCs w:val="16"/>
              </w:rPr>
              <w:t>250</w:t>
            </w:r>
          </w:p>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6"/>
              </w:rPr>
              <w:t>100</w:t>
            </w:r>
          </w:p>
        </w:tc>
        <w:tc>
          <w:tcPr>
            <w:tcW w:w="1585" w:type="pct"/>
            <w:tcBorders>
              <w:top w:val="single" w:sz="4" w:space="0" w:color="auto"/>
              <w:left w:val="single" w:sz="4" w:space="0" w:color="auto"/>
              <w:bottom w:val="single" w:sz="4" w:space="0" w:color="auto"/>
            </w:tcBorders>
            <w:vAlign w:val="center"/>
          </w:tcPr>
          <w:p w:rsidR="00F125FB" w:rsidRPr="00A04B4C" w:rsidRDefault="00F125FB" w:rsidP="00B211B2">
            <w:pPr>
              <w:jc w:val="center"/>
              <w:rPr>
                <w:rFonts w:ascii="Times New Roman" w:hAnsi="Times New Roman" w:cs="Times New Roman"/>
                <w:szCs w:val="14"/>
              </w:rPr>
            </w:pPr>
            <w:r w:rsidRPr="00A04B4C">
              <w:rPr>
                <w:rFonts w:ascii="Times New Roman" w:hAnsi="Times New Roman" w:cs="Times New Roman"/>
                <w:szCs w:val="14"/>
              </w:rPr>
              <w:t>800</w:t>
            </w:r>
          </w:p>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4"/>
              </w:rPr>
              <w:t>10</w:t>
            </w:r>
          </w:p>
        </w:tc>
      </w:tr>
      <w:tr w:rsidR="00F125FB" w:rsidRPr="00A04B4C" w:rsidTr="00B211B2">
        <w:trPr>
          <w:jc w:val="center"/>
        </w:trPr>
        <w:tc>
          <w:tcPr>
            <w:tcW w:w="1902" w:type="pct"/>
            <w:tcBorders>
              <w:top w:val="single" w:sz="4" w:space="0" w:color="auto"/>
              <w:bottom w:val="single" w:sz="4" w:space="0" w:color="auto"/>
              <w:right w:val="single" w:sz="4" w:space="0" w:color="auto"/>
            </w:tcBorders>
            <w:vAlign w:val="center"/>
          </w:tcPr>
          <w:p w:rsidR="00F125FB" w:rsidRPr="00A04B4C" w:rsidRDefault="00F125FB" w:rsidP="00B211B2">
            <w:pPr>
              <w:rPr>
                <w:rFonts w:ascii="Times New Roman" w:hAnsi="Times New Roman" w:cs="Times New Roman"/>
              </w:rPr>
            </w:pPr>
            <w:r w:rsidRPr="00A04B4C">
              <w:rPr>
                <w:rFonts w:ascii="Times New Roman" w:hAnsi="Times New Roman" w:cs="Times New Roman"/>
                <w:szCs w:val="16"/>
              </w:rPr>
              <w:t>Бассейн для плавания: открытый*</w:t>
            </w:r>
          </w:p>
        </w:tc>
        <w:tc>
          <w:tcPr>
            <w:tcW w:w="1513" w:type="pct"/>
            <w:tcBorders>
              <w:top w:val="single" w:sz="4" w:space="0" w:color="auto"/>
              <w:left w:val="single" w:sz="4" w:space="0" w:color="auto"/>
              <w:bottom w:val="single" w:sz="4" w:space="0" w:color="auto"/>
              <w:right w:val="single" w:sz="4" w:space="0" w:color="auto"/>
            </w:tcBorders>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6"/>
              </w:rPr>
              <w:t>50×5</w:t>
            </w:r>
          </w:p>
        </w:tc>
        <w:tc>
          <w:tcPr>
            <w:tcW w:w="1585" w:type="pct"/>
            <w:tcBorders>
              <w:top w:val="single" w:sz="4" w:space="0" w:color="auto"/>
              <w:left w:val="single" w:sz="4" w:space="0" w:color="auto"/>
              <w:bottom w:val="single" w:sz="4" w:space="0" w:color="auto"/>
            </w:tcBorders>
            <w:vAlign w:val="center"/>
          </w:tcPr>
          <w:p w:rsidR="00F125FB" w:rsidRPr="00A04B4C" w:rsidRDefault="00F125FB" w:rsidP="00B211B2">
            <w:pPr>
              <w:jc w:val="center"/>
              <w:rPr>
                <w:rFonts w:ascii="Times New Roman" w:hAnsi="Times New Roman" w:cs="Times New Roman"/>
                <w:szCs w:val="14"/>
              </w:rPr>
            </w:pPr>
            <w:r w:rsidRPr="00A04B4C">
              <w:rPr>
                <w:rFonts w:ascii="Times New Roman" w:hAnsi="Times New Roman" w:cs="Times New Roman"/>
                <w:szCs w:val="14"/>
              </w:rPr>
              <w:t>25×10</w:t>
            </w:r>
          </w:p>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4"/>
              </w:rPr>
              <w:t>50×100</w:t>
            </w:r>
          </w:p>
        </w:tc>
      </w:tr>
      <w:tr w:rsidR="00F125FB" w:rsidRPr="00A04B4C" w:rsidTr="00B211B2">
        <w:trPr>
          <w:jc w:val="center"/>
        </w:trPr>
        <w:tc>
          <w:tcPr>
            <w:tcW w:w="1902" w:type="pct"/>
            <w:tcBorders>
              <w:top w:val="single" w:sz="4" w:space="0" w:color="auto"/>
              <w:bottom w:val="single" w:sz="4" w:space="0" w:color="auto"/>
              <w:right w:val="single" w:sz="4" w:space="0" w:color="auto"/>
            </w:tcBorders>
            <w:vAlign w:val="center"/>
          </w:tcPr>
          <w:p w:rsidR="00F125FB" w:rsidRPr="00A04B4C" w:rsidRDefault="00F125FB" w:rsidP="00B211B2">
            <w:pPr>
              <w:rPr>
                <w:rFonts w:ascii="Times New Roman" w:hAnsi="Times New Roman" w:cs="Times New Roman"/>
              </w:rPr>
            </w:pPr>
            <w:r w:rsidRPr="00A04B4C">
              <w:rPr>
                <w:rFonts w:ascii="Times New Roman" w:hAnsi="Times New Roman" w:cs="Times New Roman"/>
                <w:szCs w:val="16"/>
              </w:rPr>
              <w:t>Игротека*</w:t>
            </w:r>
          </w:p>
        </w:tc>
        <w:tc>
          <w:tcPr>
            <w:tcW w:w="1513" w:type="pct"/>
            <w:tcBorders>
              <w:top w:val="single" w:sz="4" w:space="0" w:color="auto"/>
              <w:left w:val="single" w:sz="4" w:space="0" w:color="auto"/>
              <w:bottom w:val="single" w:sz="4" w:space="0" w:color="auto"/>
              <w:right w:val="single" w:sz="4" w:space="0" w:color="auto"/>
            </w:tcBorders>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6"/>
              </w:rPr>
              <w:t>100</w:t>
            </w:r>
          </w:p>
        </w:tc>
        <w:tc>
          <w:tcPr>
            <w:tcW w:w="1585" w:type="pct"/>
            <w:tcBorders>
              <w:top w:val="single" w:sz="4" w:space="0" w:color="auto"/>
              <w:left w:val="single" w:sz="4" w:space="0" w:color="auto"/>
              <w:bottom w:val="single" w:sz="4" w:space="0" w:color="auto"/>
            </w:tcBorders>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4"/>
              </w:rPr>
              <w:t>20</w:t>
            </w:r>
          </w:p>
        </w:tc>
      </w:tr>
      <w:tr w:rsidR="00F125FB" w:rsidRPr="00A04B4C" w:rsidTr="00B211B2">
        <w:trPr>
          <w:jc w:val="center"/>
        </w:trPr>
        <w:tc>
          <w:tcPr>
            <w:tcW w:w="1902" w:type="pct"/>
            <w:tcBorders>
              <w:top w:val="single" w:sz="4" w:space="0" w:color="auto"/>
              <w:bottom w:val="single" w:sz="4" w:space="0" w:color="auto"/>
              <w:right w:val="single" w:sz="4" w:space="0" w:color="auto"/>
            </w:tcBorders>
            <w:vAlign w:val="center"/>
          </w:tcPr>
          <w:p w:rsidR="00F125FB" w:rsidRPr="00A04B4C" w:rsidRDefault="00F125FB" w:rsidP="00B211B2">
            <w:pPr>
              <w:rPr>
                <w:rFonts w:ascii="Times New Roman" w:hAnsi="Times New Roman" w:cs="Times New Roman"/>
              </w:rPr>
            </w:pPr>
            <w:r w:rsidRPr="00A04B4C">
              <w:rPr>
                <w:rFonts w:ascii="Times New Roman" w:hAnsi="Times New Roman" w:cs="Times New Roman"/>
                <w:szCs w:val="16"/>
              </w:rPr>
              <w:t>Площадка для хорового пения</w:t>
            </w:r>
          </w:p>
        </w:tc>
        <w:tc>
          <w:tcPr>
            <w:tcW w:w="1513" w:type="pct"/>
            <w:tcBorders>
              <w:top w:val="single" w:sz="4" w:space="0" w:color="auto"/>
              <w:left w:val="single" w:sz="4" w:space="0" w:color="auto"/>
              <w:bottom w:val="single" w:sz="4" w:space="0" w:color="auto"/>
              <w:right w:val="single" w:sz="4" w:space="0" w:color="auto"/>
            </w:tcBorders>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6"/>
              </w:rPr>
              <w:t>6,0</w:t>
            </w:r>
          </w:p>
        </w:tc>
        <w:tc>
          <w:tcPr>
            <w:tcW w:w="1585" w:type="pct"/>
            <w:tcBorders>
              <w:top w:val="single" w:sz="4" w:space="0" w:color="auto"/>
              <w:left w:val="single" w:sz="4" w:space="0" w:color="auto"/>
              <w:bottom w:val="single" w:sz="4" w:space="0" w:color="auto"/>
            </w:tcBorders>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4"/>
              </w:rPr>
              <w:t>1,0</w:t>
            </w:r>
          </w:p>
        </w:tc>
      </w:tr>
      <w:tr w:rsidR="00F125FB" w:rsidRPr="00A04B4C" w:rsidTr="00B211B2">
        <w:trPr>
          <w:jc w:val="center"/>
        </w:trPr>
        <w:tc>
          <w:tcPr>
            <w:tcW w:w="1902" w:type="pct"/>
            <w:tcBorders>
              <w:top w:val="single" w:sz="4" w:space="0" w:color="auto"/>
              <w:bottom w:val="single" w:sz="4" w:space="0" w:color="auto"/>
              <w:right w:val="single" w:sz="4" w:space="0" w:color="auto"/>
            </w:tcBorders>
            <w:vAlign w:val="center"/>
          </w:tcPr>
          <w:p w:rsidR="00F125FB" w:rsidRPr="00A04B4C" w:rsidRDefault="00F125FB" w:rsidP="00B211B2">
            <w:pPr>
              <w:rPr>
                <w:rFonts w:ascii="Times New Roman" w:hAnsi="Times New Roman" w:cs="Times New Roman"/>
              </w:rPr>
            </w:pPr>
            <w:r w:rsidRPr="00A04B4C">
              <w:rPr>
                <w:rFonts w:ascii="Times New Roman" w:hAnsi="Times New Roman" w:cs="Times New Roman"/>
                <w:szCs w:val="16"/>
              </w:rPr>
              <w:t>Площадка (терраса, зал) для танцев</w:t>
            </w:r>
          </w:p>
        </w:tc>
        <w:tc>
          <w:tcPr>
            <w:tcW w:w="1513" w:type="pct"/>
            <w:tcBorders>
              <w:top w:val="single" w:sz="4" w:space="0" w:color="auto"/>
              <w:left w:val="single" w:sz="4" w:space="0" w:color="auto"/>
              <w:bottom w:val="single" w:sz="4" w:space="0" w:color="auto"/>
              <w:right w:val="single" w:sz="4" w:space="0" w:color="auto"/>
            </w:tcBorders>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6"/>
              </w:rPr>
              <w:t>4,0</w:t>
            </w:r>
          </w:p>
        </w:tc>
        <w:tc>
          <w:tcPr>
            <w:tcW w:w="1585" w:type="pct"/>
            <w:tcBorders>
              <w:top w:val="single" w:sz="4" w:space="0" w:color="auto"/>
              <w:left w:val="single" w:sz="4" w:space="0" w:color="auto"/>
              <w:bottom w:val="single" w:sz="4" w:space="0" w:color="auto"/>
            </w:tcBorders>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4"/>
              </w:rPr>
              <w:t>1,5</w:t>
            </w:r>
          </w:p>
        </w:tc>
      </w:tr>
      <w:tr w:rsidR="00F125FB" w:rsidRPr="00A04B4C" w:rsidTr="00B211B2">
        <w:trPr>
          <w:jc w:val="center"/>
        </w:trPr>
        <w:tc>
          <w:tcPr>
            <w:tcW w:w="1902" w:type="pct"/>
            <w:tcBorders>
              <w:top w:val="single" w:sz="4" w:space="0" w:color="auto"/>
              <w:bottom w:val="single" w:sz="4" w:space="0" w:color="auto"/>
              <w:right w:val="single" w:sz="4" w:space="0" w:color="auto"/>
            </w:tcBorders>
            <w:vAlign w:val="center"/>
          </w:tcPr>
          <w:p w:rsidR="00F125FB" w:rsidRPr="00A04B4C" w:rsidRDefault="00F125FB" w:rsidP="00B211B2">
            <w:pPr>
              <w:rPr>
                <w:rFonts w:ascii="Times New Roman" w:hAnsi="Times New Roman" w:cs="Times New Roman"/>
              </w:rPr>
            </w:pPr>
            <w:r w:rsidRPr="00A04B4C">
              <w:rPr>
                <w:rFonts w:ascii="Times New Roman" w:hAnsi="Times New Roman" w:cs="Times New Roman"/>
                <w:szCs w:val="16"/>
              </w:rPr>
              <w:t>Открытый театр</w:t>
            </w:r>
          </w:p>
        </w:tc>
        <w:tc>
          <w:tcPr>
            <w:tcW w:w="1513" w:type="pct"/>
            <w:tcBorders>
              <w:top w:val="single" w:sz="4" w:space="0" w:color="auto"/>
              <w:left w:val="single" w:sz="4" w:space="0" w:color="auto"/>
              <w:bottom w:val="single" w:sz="4" w:space="0" w:color="auto"/>
              <w:right w:val="single" w:sz="4" w:space="0" w:color="auto"/>
            </w:tcBorders>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6"/>
              </w:rPr>
              <w:t>1,0</w:t>
            </w:r>
          </w:p>
        </w:tc>
        <w:tc>
          <w:tcPr>
            <w:tcW w:w="1585" w:type="pct"/>
            <w:tcBorders>
              <w:top w:val="single" w:sz="4" w:space="0" w:color="auto"/>
              <w:left w:val="single" w:sz="4" w:space="0" w:color="auto"/>
              <w:bottom w:val="single" w:sz="4" w:space="0" w:color="auto"/>
            </w:tcBorders>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4"/>
              </w:rPr>
              <w:t>1,0</w:t>
            </w:r>
          </w:p>
        </w:tc>
      </w:tr>
      <w:tr w:rsidR="00F125FB" w:rsidRPr="00A04B4C" w:rsidTr="00B211B2">
        <w:trPr>
          <w:jc w:val="center"/>
        </w:trPr>
        <w:tc>
          <w:tcPr>
            <w:tcW w:w="1902" w:type="pct"/>
            <w:tcBorders>
              <w:top w:val="single" w:sz="4" w:space="0" w:color="auto"/>
              <w:bottom w:val="single" w:sz="4" w:space="0" w:color="auto"/>
              <w:right w:val="single" w:sz="4" w:space="0" w:color="auto"/>
            </w:tcBorders>
            <w:vAlign w:val="center"/>
          </w:tcPr>
          <w:p w:rsidR="00F125FB" w:rsidRPr="00A04B4C" w:rsidRDefault="00F125FB" w:rsidP="00B211B2">
            <w:pPr>
              <w:rPr>
                <w:rFonts w:ascii="Times New Roman" w:hAnsi="Times New Roman" w:cs="Times New Roman"/>
              </w:rPr>
            </w:pPr>
            <w:r w:rsidRPr="00A04B4C">
              <w:rPr>
                <w:rFonts w:ascii="Times New Roman" w:hAnsi="Times New Roman" w:cs="Times New Roman"/>
                <w:szCs w:val="16"/>
              </w:rPr>
              <w:t>Летний кинотеатр (без фойе)</w:t>
            </w:r>
          </w:p>
        </w:tc>
        <w:tc>
          <w:tcPr>
            <w:tcW w:w="1513" w:type="pct"/>
            <w:tcBorders>
              <w:top w:val="single" w:sz="4" w:space="0" w:color="auto"/>
              <w:left w:val="single" w:sz="4" w:space="0" w:color="auto"/>
              <w:bottom w:val="single" w:sz="4" w:space="0" w:color="auto"/>
              <w:right w:val="single" w:sz="4" w:space="0" w:color="auto"/>
            </w:tcBorders>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6"/>
              </w:rPr>
              <w:t>5,0</w:t>
            </w:r>
          </w:p>
        </w:tc>
        <w:tc>
          <w:tcPr>
            <w:tcW w:w="1585" w:type="pct"/>
            <w:tcBorders>
              <w:top w:val="single" w:sz="4" w:space="0" w:color="auto"/>
              <w:left w:val="single" w:sz="4" w:space="0" w:color="auto"/>
              <w:bottom w:val="single" w:sz="4" w:space="0" w:color="auto"/>
            </w:tcBorders>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4"/>
              </w:rPr>
              <w:t>1,2</w:t>
            </w:r>
          </w:p>
        </w:tc>
      </w:tr>
      <w:tr w:rsidR="00F125FB" w:rsidRPr="00A04B4C" w:rsidTr="00B211B2">
        <w:trPr>
          <w:jc w:val="center"/>
        </w:trPr>
        <w:tc>
          <w:tcPr>
            <w:tcW w:w="1902" w:type="pct"/>
            <w:tcBorders>
              <w:top w:val="single" w:sz="4" w:space="0" w:color="auto"/>
              <w:bottom w:val="single" w:sz="4" w:space="0" w:color="auto"/>
              <w:right w:val="single" w:sz="4" w:space="0" w:color="auto"/>
            </w:tcBorders>
            <w:vAlign w:val="center"/>
          </w:tcPr>
          <w:p w:rsidR="00F125FB" w:rsidRPr="00A04B4C" w:rsidRDefault="00F125FB" w:rsidP="00B211B2">
            <w:pPr>
              <w:rPr>
                <w:rFonts w:ascii="Times New Roman" w:hAnsi="Times New Roman" w:cs="Times New Roman"/>
              </w:rPr>
            </w:pPr>
            <w:r w:rsidRPr="00A04B4C">
              <w:rPr>
                <w:rFonts w:ascii="Times New Roman" w:hAnsi="Times New Roman" w:cs="Times New Roman"/>
                <w:szCs w:val="16"/>
              </w:rPr>
              <w:t>Летний цирк</w:t>
            </w:r>
          </w:p>
        </w:tc>
        <w:tc>
          <w:tcPr>
            <w:tcW w:w="1513" w:type="pct"/>
            <w:tcBorders>
              <w:top w:val="single" w:sz="4" w:space="0" w:color="auto"/>
              <w:left w:val="single" w:sz="4" w:space="0" w:color="auto"/>
              <w:bottom w:val="single" w:sz="4" w:space="0" w:color="auto"/>
              <w:right w:val="single" w:sz="4" w:space="0" w:color="auto"/>
            </w:tcBorders>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6"/>
              </w:rPr>
              <w:t>2,0</w:t>
            </w:r>
          </w:p>
        </w:tc>
        <w:tc>
          <w:tcPr>
            <w:tcW w:w="1585" w:type="pct"/>
            <w:tcBorders>
              <w:top w:val="single" w:sz="4" w:space="0" w:color="auto"/>
              <w:left w:val="single" w:sz="4" w:space="0" w:color="auto"/>
              <w:bottom w:val="single" w:sz="4" w:space="0" w:color="auto"/>
            </w:tcBorders>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4"/>
              </w:rPr>
              <w:t>1,5</w:t>
            </w:r>
          </w:p>
        </w:tc>
      </w:tr>
      <w:tr w:rsidR="00F125FB" w:rsidRPr="00A04B4C" w:rsidTr="00B211B2">
        <w:trPr>
          <w:jc w:val="center"/>
        </w:trPr>
        <w:tc>
          <w:tcPr>
            <w:tcW w:w="1902" w:type="pct"/>
            <w:tcBorders>
              <w:top w:val="single" w:sz="4" w:space="0" w:color="auto"/>
              <w:bottom w:val="single" w:sz="4" w:space="0" w:color="auto"/>
              <w:right w:val="single" w:sz="4" w:space="0" w:color="auto"/>
            </w:tcBorders>
            <w:vAlign w:val="center"/>
          </w:tcPr>
          <w:p w:rsidR="00F125FB" w:rsidRPr="00A04B4C" w:rsidRDefault="00F125FB" w:rsidP="00B211B2">
            <w:pPr>
              <w:rPr>
                <w:rFonts w:ascii="Times New Roman" w:hAnsi="Times New Roman" w:cs="Times New Roman"/>
              </w:rPr>
            </w:pPr>
            <w:r w:rsidRPr="00A04B4C">
              <w:rPr>
                <w:rFonts w:ascii="Times New Roman" w:hAnsi="Times New Roman" w:cs="Times New Roman"/>
                <w:szCs w:val="16"/>
              </w:rPr>
              <w:t>Выставочный павильон</w:t>
            </w:r>
          </w:p>
        </w:tc>
        <w:tc>
          <w:tcPr>
            <w:tcW w:w="1513" w:type="pct"/>
            <w:tcBorders>
              <w:top w:val="single" w:sz="4" w:space="0" w:color="auto"/>
              <w:left w:val="single" w:sz="4" w:space="0" w:color="auto"/>
              <w:bottom w:val="single" w:sz="4" w:space="0" w:color="auto"/>
              <w:right w:val="single" w:sz="4" w:space="0" w:color="auto"/>
            </w:tcBorders>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6"/>
              </w:rPr>
              <w:t>5,0</w:t>
            </w:r>
          </w:p>
        </w:tc>
        <w:tc>
          <w:tcPr>
            <w:tcW w:w="1585" w:type="pct"/>
            <w:tcBorders>
              <w:top w:val="single" w:sz="4" w:space="0" w:color="auto"/>
              <w:left w:val="single" w:sz="4" w:space="0" w:color="auto"/>
              <w:bottom w:val="single" w:sz="4" w:space="0" w:color="auto"/>
            </w:tcBorders>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4"/>
              </w:rPr>
              <w:t>10,0</w:t>
            </w:r>
          </w:p>
        </w:tc>
      </w:tr>
      <w:tr w:rsidR="00F125FB" w:rsidRPr="00A04B4C" w:rsidTr="00B211B2">
        <w:trPr>
          <w:jc w:val="center"/>
        </w:trPr>
        <w:tc>
          <w:tcPr>
            <w:tcW w:w="1902" w:type="pct"/>
            <w:tcBorders>
              <w:top w:val="single" w:sz="4" w:space="0" w:color="auto"/>
              <w:bottom w:val="single" w:sz="4" w:space="0" w:color="auto"/>
              <w:right w:val="single" w:sz="4" w:space="0" w:color="auto"/>
            </w:tcBorders>
            <w:vAlign w:val="center"/>
          </w:tcPr>
          <w:p w:rsidR="00F125FB" w:rsidRPr="00A04B4C" w:rsidRDefault="00F125FB" w:rsidP="00B211B2">
            <w:pPr>
              <w:rPr>
                <w:rFonts w:ascii="Times New Roman" w:hAnsi="Times New Roman" w:cs="Times New Roman"/>
              </w:rPr>
            </w:pPr>
            <w:r w:rsidRPr="00A04B4C">
              <w:rPr>
                <w:rFonts w:ascii="Times New Roman" w:hAnsi="Times New Roman" w:cs="Times New Roman"/>
                <w:szCs w:val="16"/>
              </w:rPr>
              <w:t>Открытый лекторий</w:t>
            </w:r>
          </w:p>
        </w:tc>
        <w:tc>
          <w:tcPr>
            <w:tcW w:w="1513" w:type="pct"/>
            <w:tcBorders>
              <w:top w:val="single" w:sz="4" w:space="0" w:color="auto"/>
              <w:left w:val="single" w:sz="4" w:space="0" w:color="auto"/>
              <w:bottom w:val="single" w:sz="4" w:space="0" w:color="auto"/>
              <w:right w:val="single" w:sz="4" w:space="0" w:color="auto"/>
            </w:tcBorders>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6"/>
              </w:rPr>
              <w:t>3,0</w:t>
            </w:r>
          </w:p>
        </w:tc>
        <w:tc>
          <w:tcPr>
            <w:tcW w:w="1585" w:type="pct"/>
            <w:tcBorders>
              <w:top w:val="single" w:sz="4" w:space="0" w:color="auto"/>
              <w:left w:val="single" w:sz="4" w:space="0" w:color="auto"/>
              <w:bottom w:val="single" w:sz="4" w:space="0" w:color="auto"/>
            </w:tcBorders>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4"/>
              </w:rPr>
              <w:t>0,5</w:t>
            </w:r>
          </w:p>
        </w:tc>
      </w:tr>
      <w:tr w:rsidR="00F125FB" w:rsidRPr="00A04B4C" w:rsidTr="00B211B2">
        <w:trPr>
          <w:jc w:val="center"/>
        </w:trPr>
        <w:tc>
          <w:tcPr>
            <w:tcW w:w="1902" w:type="pct"/>
            <w:tcBorders>
              <w:top w:val="single" w:sz="4" w:space="0" w:color="auto"/>
              <w:bottom w:val="single" w:sz="4" w:space="0" w:color="auto"/>
              <w:right w:val="single" w:sz="4" w:space="0" w:color="auto"/>
            </w:tcBorders>
            <w:vAlign w:val="center"/>
          </w:tcPr>
          <w:p w:rsidR="00F125FB" w:rsidRPr="00A04B4C" w:rsidRDefault="00F125FB" w:rsidP="00B211B2">
            <w:pPr>
              <w:rPr>
                <w:rFonts w:ascii="Times New Roman" w:hAnsi="Times New Roman" w:cs="Times New Roman"/>
              </w:rPr>
            </w:pPr>
            <w:r w:rsidRPr="00A04B4C">
              <w:rPr>
                <w:rFonts w:ascii="Times New Roman" w:hAnsi="Times New Roman" w:cs="Times New Roman"/>
                <w:szCs w:val="16"/>
              </w:rPr>
              <w:t>Павильон для чтения и тихих игр</w:t>
            </w:r>
          </w:p>
        </w:tc>
        <w:tc>
          <w:tcPr>
            <w:tcW w:w="1513" w:type="pct"/>
            <w:tcBorders>
              <w:top w:val="single" w:sz="4" w:space="0" w:color="auto"/>
              <w:left w:val="single" w:sz="4" w:space="0" w:color="auto"/>
              <w:bottom w:val="single" w:sz="4" w:space="0" w:color="auto"/>
              <w:right w:val="single" w:sz="4" w:space="0" w:color="auto"/>
            </w:tcBorders>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6"/>
              </w:rPr>
              <w:t>6,0</w:t>
            </w:r>
          </w:p>
        </w:tc>
        <w:tc>
          <w:tcPr>
            <w:tcW w:w="1585" w:type="pct"/>
            <w:tcBorders>
              <w:top w:val="single" w:sz="4" w:space="0" w:color="auto"/>
              <w:left w:val="single" w:sz="4" w:space="0" w:color="auto"/>
              <w:bottom w:val="single" w:sz="4" w:space="0" w:color="auto"/>
            </w:tcBorders>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4"/>
              </w:rPr>
              <w:t>3,0</w:t>
            </w:r>
          </w:p>
        </w:tc>
      </w:tr>
      <w:tr w:rsidR="00F125FB" w:rsidRPr="00A04B4C" w:rsidTr="00B211B2">
        <w:trPr>
          <w:jc w:val="center"/>
        </w:trPr>
        <w:tc>
          <w:tcPr>
            <w:tcW w:w="1902" w:type="pct"/>
            <w:tcBorders>
              <w:top w:val="single" w:sz="4" w:space="0" w:color="auto"/>
              <w:bottom w:val="single" w:sz="4" w:space="0" w:color="auto"/>
              <w:right w:val="single" w:sz="4" w:space="0" w:color="auto"/>
            </w:tcBorders>
            <w:vAlign w:val="center"/>
          </w:tcPr>
          <w:p w:rsidR="00F125FB" w:rsidRPr="00A04B4C" w:rsidRDefault="00F125FB" w:rsidP="00B211B2">
            <w:pPr>
              <w:rPr>
                <w:rFonts w:ascii="Times New Roman" w:hAnsi="Times New Roman" w:cs="Times New Roman"/>
              </w:rPr>
            </w:pPr>
            <w:r w:rsidRPr="00A04B4C">
              <w:rPr>
                <w:rFonts w:ascii="Times New Roman" w:hAnsi="Times New Roman" w:cs="Times New Roman"/>
                <w:szCs w:val="16"/>
              </w:rPr>
              <w:t>Кафе</w:t>
            </w:r>
          </w:p>
        </w:tc>
        <w:tc>
          <w:tcPr>
            <w:tcW w:w="1513" w:type="pct"/>
            <w:tcBorders>
              <w:top w:val="single" w:sz="4" w:space="0" w:color="auto"/>
              <w:left w:val="single" w:sz="4" w:space="0" w:color="auto"/>
              <w:bottom w:val="single" w:sz="4" w:space="0" w:color="auto"/>
              <w:right w:val="single" w:sz="4" w:space="0" w:color="auto"/>
            </w:tcBorders>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6"/>
              </w:rPr>
              <w:t>6,0</w:t>
            </w:r>
          </w:p>
        </w:tc>
        <w:tc>
          <w:tcPr>
            <w:tcW w:w="1585" w:type="pct"/>
            <w:tcBorders>
              <w:top w:val="single" w:sz="4" w:space="0" w:color="auto"/>
              <w:left w:val="single" w:sz="4" w:space="0" w:color="auto"/>
              <w:bottom w:val="single" w:sz="4" w:space="0" w:color="auto"/>
            </w:tcBorders>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4"/>
              </w:rPr>
              <w:t>2,5</w:t>
            </w:r>
          </w:p>
        </w:tc>
      </w:tr>
      <w:tr w:rsidR="00F125FB" w:rsidRPr="00A04B4C" w:rsidTr="00B211B2">
        <w:trPr>
          <w:jc w:val="center"/>
        </w:trPr>
        <w:tc>
          <w:tcPr>
            <w:tcW w:w="1902" w:type="pct"/>
            <w:tcBorders>
              <w:top w:val="single" w:sz="4" w:space="0" w:color="auto"/>
              <w:bottom w:val="single" w:sz="4" w:space="0" w:color="auto"/>
              <w:right w:val="single" w:sz="4" w:space="0" w:color="auto"/>
            </w:tcBorders>
            <w:vAlign w:val="center"/>
          </w:tcPr>
          <w:p w:rsidR="00F125FB" w:rsidRPr="00A04B4C" w:rsidRDefault="00F125FB" w:rsidP="00B211B2">
            <w:pPr>
              <w:rPr>
                <w:rFonts w:ascii="Times New Roman" w:hAnsi="Times New Roman" w:cs="Times New Roman"/>
              </w:rPr>
            </w:pPr>
            <w:r w:rsidRPr="00A04B4C">
              <w:rPr>
                <w:rFonts w:ascii="Times New Roman" w:hAnsi="Times New Roman" w:cs="Times New Roman"/>
                <w:szCs w:val="16"/>
              </w:rPr>
              <w:t>Торговый киоск</w:t>
            </w:r>
          </w:p>
        </w:tc>
        <w:tc>
          <w:tcPr>
            <w:tcW w:w="1513" w:type="pct"/>
            <w:tcBorders>
              <w:top w:val="single" w:sz="4" w:space="0" w:color="auto"/>
              <w:left w:val="single" w:sz="4" w:space="0" w:color="auto"/>
              <w:bottom w:val="single" w:sz="4" w:space="0" w:color="auto"/>
              <w:right w:val="single" w:sz="4" w:space="0" w:color="auto"/>
            </w:tcBorders>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6"/>
              </w:rPr>
              <w:t>50,0</w:t>
            </w:r>
          </w:p>
        </w:tc>
        <w:tc>
          <w:tcPr>
            <w:tcW w:w="1585" w:type="pct"/>
            <w:tcBorders>
              <w:top w:val="single" w:sz="4" w:space="0" w:color="auto"/>
              <w:left w:val="single" w:sz="4" w:space="0" w:color="auto"/>
              <w:bottom w:val="single" w:sz="4" w:space="0" w:color="auto"/>
            </w:tcBorders>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4"/>
              </w:rPr>
              <w:t>6,0</w:t>
            </w:r>
          </w:p>
        </w:tc>
      </w:tr>
      <w:tr w:rsidR="00F125FB" w:rsidRPr="00A04B4C" w:rsidTr="00B211B2">
        <w:trPr>
          <w:jc w:val="center"/>
        </w:trPr>
        <w:tc>
          <w:tcPr>
            <w:tcW w:w="1902" w:type="pct"/>
            <w:tcBorders>
              <w:top w:val="single" w:sz="4" w:space="0" w:color="auto"/>
              <w:bottom w:val="single" w:sz="4" w:space="0" w:color="auto"/>
              <w:right w:val="single" w:sz="4" w:space="0" w:color="auto"/>
            </w:tcBorders>
            <w:vAlign w:val="center"/>
          </w:tcPr>
          <w:p w:rsidR="00F125FB" w:rsidRPr="00A04B4C" w:rsidRDefault="00F125FB" w:rsidP="00B211B2">
            <w:pPr>
              <w:rPr>
                <w:rFonts w:ascii="Times New Roman" w:hAnsi="Times New Roman" w:cs="Times New Roman"/>
              </w:rPr>
            </w:pPr>
            <w:r w:rsidRPr="00A04B4C">
              <w:rPr>
                <w:rFonts w:ascii="Times New Roman" w:hAnsi="Times New Roman" w:cs="Times New Roman"/>
                <w:szCs w:val="16"/>
              </w:rPr>
              <w:t>Киоск-библиотека</w:t>
            </w:r>
          </w:p>
        </w:tc>
        <w:tc>
          <w:tcPr>
            <w:tcW w:w="1513" w:type="pct"/>
            <w:tcBorders>
              <w:top w:val="single" w:sz="4" w:space="0" w:color="auto"/>
              <w:left w:val="single" w:sz="4" w:space="0" w:color="auto"/>
              <w:bottom w:val="single" w:sz="4" w:space="0" w:color="auto"/>
              <w:right w:val="single" w:sz="4" w:space="0" w:color="auto"/>
            </w:tcBorders>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6"/>
              </w:rPr>
              <w:t>50,0</w:t>
            </w:r>
          </w:p>
        </w:tc>
        <w:tc>
          <w:tcPr>
            <w:tcW w:w="1585" w:type="pct"/>
            <w:tcBorders>
              <w:top w:val="single" w:sz="4" w:space="0" w:color="auto"/>
              <w:left w:val="single" w:sz="4" w:space="0" w:color="auto"/>
              <w:bottom w:val="single" w:sz="4" w:space="0" w:color="auto"/>
            </w:tcBorders>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4"/>
              </w:rPr>
              <w:t>60</w:t>
            </w:r>
          </w:p>
        </w:tc>
      </w:tr>
      <w:tr w:rsidR="00F125FB" w:rsidRPr="00A04B4C" w:rsidTr="00B211B2">
        <w:trPr>
          <w:jc w:val="center"/>
        </w:trPr>
        <w:tc>
          <w:tcPr>
            <w:tcW w:w="1902" w:type="pct"/>
            <w:tcBorders>
              <w:top w:val="single" w:sz="4" w:space="0" w:color="auto"/>
              <w:bottom w:val="single" w:sz="4" w:space="0" w:color="auto"/>
              <w:right w:val="single" w:sz="4" w:space="0" w:color="auto"/>
            </w:tcBorders>
            <w:vAlign w:val="center"/>
          </w:tcPr>
          <w:p w:rsidR="00F125FB" w:rsidRPr="00A04B4C" w:rsidRDefault="00F125FB" w:rsidP="00B211B2">
            <w:pPr>
              <w:rPr>
                <w:rFonts w:ascii="Times New Roman" w:hAnsi="Times New Roman" w:cs="Times New Roman"/>
              </w:rPr>
            </w:pPr>
            <w:r w:rsidRPr="00A04B4C">
              <w:rPr>
                <w:rFonts w:ascii="Times New Roman" w:hAnsi="Times New Roman" w:cs="Times New Roman"/>
                <w:szCs w:val="16"/>
              </w:rPr>
              <w:t>Касса*</w:t>
            </w:r>
          </w:p>
        </w:tc>
        <w:tc>
          <w:tcPr>
            <w:tcW w:w="1513" w:type="pct"/>
            <w:tcBorders>
              <w:top w:val="single" w:sz="4" w:space="0" w:color="auto"/>
              <w:left w:val="single" w:sz="4" w:space="0" w:color="auto"/>
              <w:bottom w:val="single" w:sz="4" w:space="0" w:color="auto"/>
              <w:right w:val="single" w:sz="4" w:space="0" w:color="auto"/>
            </w:tcBorders>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6"/>
              </w:rPr>
              <w:t>120,0 (в 1 час)</w:t>
            </w:r>
          </w:p>
        </w:tc>
        <w:tc>
          <w:tcPr>
            <w:tcW w:w="1585" w:type="pct"/>
            <w:tcBorders>
              <w:top w:val="single" w:sz="4" w:space="0" w:color="auto"/>
              <w:left w:val="single" w:sz="4" w:space="0" w:color="auto"/>
              <w:bottom w:val="single" w:sz="4" w:space="0" w:color="auto"/>
            </w:tcBorders>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4"/>
              </w:rPr>
              <w:t>2,0</w:t>
            </w:r>
          </w:p>
        </w:tc>
      </w:tr>
      <w:tr w:rsidR="00F125FB" w:rsidRPr="00A04B4C" w:rsidTr="00B211B2">
        <w:trPr>
          <w:jc w:val="center"/>
        </w:trPr>
        <w:tc>
          <w:tcPr>
            <w:tcW w:w="1902" w:type="pct"/>
            <w:tcBorders>
              <w:top w:val="single" w:sz="4" w:space="0" w:color="auto"/>
              <w:bottom w:val="single" w:sz="4" w:space="0" w:color="auto"/>
              <w:right w:val="single" w:sz="4" w:space="0" w:color="auto"/>
            </w:tcBorders>
            <w:vAlign w:val="center"/>
          </w:tcPr>
          <w:p w:rsidR="00F125FB" w:rsidRPr="00A04B4C" w:rsidRDefault="00F125FB" w:rsidP="00B211B2">
            <w:pPr>
              <w:rPr>
                <w:rFonts w:ascii="Times New Roman" w:hAnsi="Times New Roman" w:cs="Times New Roman"/>
              </w:rPr>
            </w:pPr>
            <w:r w:rsidRPr="00A04B4C">
              <w:rPr>
                <w:rFonts w:ascii="Times New Roman" w:hAnsi="Times New Roman" w:cs="Times New Roman"/>
                <w:szCs w:val="16"/>
              </w:rPr>
              <w:t>Туалет</w:t>
            </w:r>
          </w:p>
        </w:tc>
        <w:tc>
          <w:tcPr>
            <w:tcW w:w="1513" w:type="pct"/>
            <w:tcBorders>
              <w:top w:val="single" w:sz="4" w:space="0" w:color="auto"/>
              <w:left w:val="single" w:sz="4" w:space="0" w:color="auto"/>
              <w:bottom w:val="single" w:sz="4" w:space="0" w:color="auto"/>
              <w:right w:val="single" w:sz="4" w:space="0" w:color="auto"/>
            </w:tcBorders>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6"/>
              </w:rPr>
              <w:t>20,0 (в 1 час)</w:t>
            </w:r>
          </w:p>
        </w:tc>
        <w:tc>
          <w:tcPr>
            <w:tcW w:w="1585" w:type="pct"/>
            <w:tcBorders>
              <w:top w:val="single" w:sz="4" w:space="0" w:color="auto"/>
              <w:left w:val="single" w:sz="4" w:space="0" w:color="auto"/>
              <w:bottom w:val="single" w:sz="4" w:space="0" w:color="auto"/>
            </w:tcBorders>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4"/>
              </w:rPr>
              <w:t>1,2</w:t>
            </w:r>
          </w:p>
        </w:tc>
      </w:tr>
      <w:tr w:rsidR="00F125FB" w:rsidRPr="00A04B4C" w:rsidTr="00B211B2">
        <w:trPr>
          <w:jc w:val="center"/>
        </w:trPr>
        <w:tc>
          <w:tcPr>
            <w:tcW w:w="1902" w:type="pct"/>
            <w:tcBorders>
              <w:top w:val="single" w:sz="4" w:space="0" w:color="auto"/>
              <w:bottom w:val="single" w:sz="4" w:space="0" w:color="auto"/>
              <w:right w:val="single" w:sz="4" w:space="0" w:color="auto"/>
            </w:tcBorders>
            <w:vAlign w:val="center"/>
          </w:tcPr>
          <w:p w:rsidR="00F125FB" w:rsidRPr="00A04B4C" w:rsidRDefault="00F125FB" w:rsidP="00B211B2">
            <w:pPr>
              <w:rPr>
                <w:rFonts w:ascii="Times New Roman" w:hAnsi="Times New Roman" w:cs="Times New Roman"/>
              </w:rPr>
            </w:pPr>
            <w:r w:rsidRPr="00A04B4C">
              <w:rPr>
                <w:rFonts w:ascii="Times New Roman" w:hAnsi="Times New Roman" w:cs="Times New Roman"/>
                <w:szCs w:val="16"/>
              </w:rPr>
              <w:t>Беседки для отдыха</w:t>
            </w:r>
          </w:p>
        </w:tc>
        <w:tc>
          <w:tcPr>
            <w:tcW w:w="1513" w:type="pct"/>
            <w:tcBorders>
              <w:top w:val="single" w:sz="4" w:space="0" w:color="auto"/>
              <w:left w:val="single" w:sz="4" w:space="0" w:color="auto"/>
              <w:bottom w:val="single" w:sz="4" w:space="0" w:color="auto"/>
              <w:right w:val="single" w:sz="4" w:space="0" w:color="auto"/>
            </w:tcBorders>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6"/>
              </w:rPr>
              <w:t>10,0</w:t>
            </w:r>
          </w:p>
        </w:tc>
        <w:tc>
          <w:tcPr>
            <w:tcW w:w="1585" w:type="pct"/>
            <w:tcBorders>
              <w:top w:val="single" w:sz="4" w:space="0" w:color="auto"/>
              <w:left w:val="single" w:sz="4" w:space="0" w:color="auto"/>
              <w:bottom w:val="single" w:sz="4" w:space="0" w:color="auto"/>
            </w:tcBorders>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4"/>
              </w:rPr>
              <w:t>2,0</w:t>
            </w:r>
          </w:p>
        </w:tc>
      </w:tr>
      <w:tr w:rsidR="00F125FB" w:rsidRPr="00A04B4C" w:rsidTr="00B211B2">
        <w:trPr>
          <w:jc w:val="center"/>
        </w:trPr>
        <w:tc>
          <w:tcPr>
            <w:tcW w:w="1902" w:type="pct"/>
            <w:tcBorders>
              <w:top w:val="single" w:sz="4" w:space="0" w:color="auto"/>
              <w:bottom w:val="single" w:sz="4" w:space="0" w:color="auto"/>
              <w:right w:val="single" w:sz="4" w:space="0" w:color="auto"/>
            </w:tcBorders>
            <w:vAlign w:val="center"/>
          </w:tcPr>
          <w:p w:rsidR="00F125FB" w:rsidRPr="00A04B4C" w:rsidRDefault="00F125FB" w:rsidP="00B211B2">
            <w:pPr>
              <w:rPr>
                <w:rFonts w:ascii="Times New Roman" w:hAnsi="Times New Roman" w:cs="Times New Roman"/>
              </w:rPr>
            </w:pPr>
            <w:proofErr w:type="spellStart"/>
            <w:proofErr w:type="gramStart"/>
            <w:r w:rsidRPr="00A04B4C">
              <w:rPr>
                <w:rFonts w:ascii="Times New Roman" w:hAnsi="Times New Roman" w:cs="Times New Roman"/>
                <w:szCs w:val="16"/>
              </w:rPr>
              <w:t>Водно-лыжная</w:t>
            </w:r>
            <w:proofErr w:type="spellEnd"/>
            <w:proofErr w:type="gramEnd"/>
            <w:r w:rsidRPr="00A04B4C">
              <w:rPr>
                <w:rFonts w:ascii="Times New Roman" w:hAnsi="Times New Roman" w:cs="Times New Roman"/>
                <w:szCs w:val="16"/>
              </w:rPr>
              <w:t xml:space="preserve"> станция</w:t>
            </w:r>
          </w:p>
        </w:tc>
        <w:tc>
          <w:tcPr>
            <w:tcW w:w="1513" w:type="pct"/>
            <w:tcBorders>
              <w:top w:val="single" w:sz="4" w:space="0" w:color="auto"/>
              <w:left w:val="single" w:sz="4" w:space="0" w:color="auto"/>
              <w:bottom w:val="single" w:sz="4" w:space="0" w:color="auto"/>
              <w:right w:val="single" w:sz="4" w:space="0" w:color="auto"/>
            </w:tcBorders>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6"/>
              </w:rPr>
              <w:t>6,0</w:t>
            </w:r>
          </w:p>
        </w:tc>
        <w:tc>
          <w:tcPr>
            <w:tcW w:w="1585" w:type="pct"/>
            <w:tcBorders>
              <w:top w:val="single" w:sz="4" w:space="0" w:color="auto"/>
              <w:left w:val="single" w:sz="4" w:space="0" w:color="auto"/>
              <w:bottom w:val="single" w:sz="4" w:space="0" w:color="auto"/>
            </w:tcBorders>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4"/>
              </w:rPr>
              <w:t>4,0</w:t>
            </w:r>
          </w:p>
        </w:tc>
      </w:tr>
      <w:tr w:rsidR="00F125FB" w:rsidRPr="00A04B4C" w:rsidTr="00B211B2">
        <w:trPr>
          <w:jc w:val="center"/>
        </w:trPr>
        <w:tc>
          <w:tcPr>
            <w:tcW w:w="1902" w:type="pct"/>
            <w:tcBorders>
              <w:top w:val="single" w:sz="4" w:space="0" w:color="auto"/>
              <w:bottom w:val="single" w:sz="4" w:space="0" w:color="auto"/>
              <w:right w:val="single" w:sz="4" w:space="0" w:color="auto"/>
            </w:tcBorders>
            <w:vAlign w:val="center"/>
          </w:tcPr>
          <w:p w:rsidR="00F125FB" w:rsidRPr="00A04B4C" w:rsidRDefault="00F125FB" w:rsidP="00B211B2">
            <w:pPr>
              <w:rPr>
                <w:rFonts w:ascii="Times New Roman" w:hAnsi="Times New Roman" w:cs="Times New Roman"/>
              </w:rPr>
            </w:pPr>
            <w:r w:rsidRPr="00A04B4C">
              <w:rPr>
                <w:rFonts w:ascii="Times New Roman" w:hAnsi="Times New Roman" w:cs="Times New Roman"/>
                <w:szCs w:val="16"/>
              </w:rPr>
              <w:t>Физкультурно-тренажерный зал</w:t>
            </w:r>
          </w:p>
        </w:tc>
        <w:tc>
          <w:tcPr>
            <w:tcW w:w="1513" w:type="pct"/>
            <w:tcBorders>
              <w:top w:val="single" w:sz="4" w:space="0" w:color="auto"/>
              <w:left w:val="single" w:sz="4" w:space="0" w:color="auto"/>
              <w:bottom w:val="single" w:sz="4" w:space="0" w:color="auto"/>
              <w:right w:val="single" w:sz="4" w:space="0" w:color="auto"/>
            </w:tcBorders>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6"/>
              </w:rPr>
              <w:t>10,0</w:t>
            </w:r>
          </w:p>
        </w:tc>
        <w:tc>
          <w:tcPr>
            <w:tcW w:w="1585" w:type="pct"/>
            <w:tcBorders>
              <w:top w:val="single" w:sz="4" w:space="0" w:color="auto"/>
              <w:left w:val="single" w:sz="4" w:space="0" w:color="auto"/>
              <w:bottom w:val="single" w:sz="4" w:space="0" w:color="auto"/>
            </w:tcBorders>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4"/>
              </w:rPr>
              <w:t>3,0</w:t>
            </w:r>
          </w:p>
        </w:tc>
      </w:tr>
      <w:tr w:rsidR="00F125FB" w:rsidRPr="00A04B4C" w:rsidTr="00B211B2">
        <w:trPr>
          <w:jc w:val="center"/>
        </w:trPr>
        <w:tc>
          <w:tcPr>
            <w:tcW w:w="1902" w:type="pct"/>
            <w:tcBorders>
              <w:top w:val="single" w:sz="4" w:space="0" w:color="auto"/>
              <w:bottom w:val="single" w:sz="4" w:space="0" w:color="auto"/>
              <w:right w:val="single" w:sz="4" w:space="0" w:color="auto"/>
            </w:tcBorders>
            <w:vAlign w:val="center"/>
          </w:tcPr>
          <w:p w:rsidR="00F125FB" w:rsidRPr="00A04B4C" w:rsidRDefault="00F125FB" w:rsidP="00B211B2">
            <w:pPr>
              <w:rPr>
                <w:rFonts w:ascii="Times New Roman" w:hAnsi="Times New Roman" w:cs="Times New Roman"/>
              </w:rPr>
            </w:pPr>
            <w:r w:rsidRPr="00A04B4C">
              <w:rPr>
                <w:rFonts w:ascii="Times New Roman" w:hAnsi="Times New Roman" w:cs="Times New Roman"/>
                <w:szCs w:val="16"/>
              </w:rPr>
              <w:t>Летняя раздевалка</w:t>
            </w:r>
          </w:p>
        </w:tc>
        <w:tc>
          <w:tcPr>
            <w:tcW w:w="1513" w:type="pct"/>
            <w:tcBorders>
              <w:top w:val="single" w:sz="4" w:space="0" w:color="auto"/>
              <w:left w:val="single" w:sz="4" w:space="0" w:color="auto"/>
              <w:bottom w:val="single" w:sz="4" w:space="0" w:color="auto"/>
              <w:right w:val="single" w:sz="4" w:space="0" w:color="auto"/>
            </w:tcBorders>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6"/>
              </w:rPr>
              <w:t>20,0</w:t>
            </w:r>
          </w:p>
        </w:tc>
        <w:tc>
          <w:tcPr>
            <w:tcW w:w="1585" w:type="pct"/>
            <w:tcBorders>
              <w:top w:val="single" w:sz="4" w:space="0" w:color="auto"/>
              <w:left w:val="single" w:sz="4" w:space="0" w:color="auto"/>
              <w:bottom w:val="single" w:sz="4" w:space="0" w:color="auto"/>
            </w:tcBorders>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4"/>
              </w:rPr>
              <w:t>2,0</w:t>
            </w:r>
          </w:p>
        </w:tc>
      </w:tr>
      <w:tr w:rsidR="00F125FB" w:rsidRPr="00A04B4C" w:rsidTr="00B211B2">
        <w:trPr>
          <w:jc w:val="center"/>
        </w:trPr>
        <w:tc>
          <w:tcPr>
            <w:tcW w:w="1902" w:type="pct"/>
            <w:tcBorders>
              <w:top w:val="single" w:sz="4" w:space="0" w:color="auto"/>
              <w:bottom w:val="single" w:sz="4" w:space="0" w:color="auto"/>
              <w:right w:val="single" w:sz="4" w:space="0" w:color="auto"/>
            </w:tcBorders>
            <w:vAlign w:val="center"/>
          </w:tcPr>
          <w:p w:rsidR="00F125FB" w:rsidRPr="00A04B4C" w:rsidRDefault="00F125FB" w:rsidP="00B211B2">
            <w:pPr>
              <w:rPr>
                <w:rFonts w:ascii="Times New Roman" w:hAnsi="Times New Roman" w:cs="Times New Roman"/>
              </w:rPr>
            </w:pPr>
            <w:r w:rsidRPr="00A04B4C">
              <w:rPr>
                <w:rFonts w:ascii="Times New Roman" w:hAnsi="Times New Roman" w:cs="Times New Roman"/>
                <w:szCs w:val="16"/>
              </w:rPr>
              <w:t>Зимняя раздевалка</w:t>
            </w:r>
          </w:p>
        </w:tc>
        <w:tc>
          <w:tcPr>
            <w:tcW w:w="1513" w:type="pct"/>
            <w:tcBorders>
              <w:top w:val="single" w:sz="4" w:space="0" w:color="auto"/>
              <w:left w:val="single" w:sz="4" w:space="0" w:color="auto"/>
              <w:bottom w:val="single" w:sz="4" w:space="0" w:color="auto"/>
              <w:right w:val="single" w:sz="4" w:space="0" w:color="auto"/>
            </w:tcBorders>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6"/>
              </w:rPr>
              <w:t>10,0</w:t>
            </w:r>
          </w:p>
        </w:tc>
        <w:tc>
          <w:tcPr>
            <w:tcW w:w="1585" w:type="pct"/>
            <w:tcBorders>
              <w:top w:val="single" w:sz="4" w:space="0" w:color="auto"/>
              <w:left w:val="single" w:sz="4" w:space="0" w:color="auto"/>
              <w:bottom w:val="single" w:sz="4" w:space="0" w:color="auto"/>
            </w:tcBorders>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4"/>
              </w:rPr>
              <w:t>3,0</w:t>
            </w:r>
          </w:p>
        </w:tc>
      </w:tr>
      <w:tr w:rsidR="00F125FB" w:rsidRPr="00A04B4C" w:rsidTr="00B211B2">
        <w:trPr>
          <w:jc w:val="center"/>
        </w:trPr>
        <w:tc>
          <w:tcPr>
            <w:tcW w:w="1902" w:type="pct"/>
            <w:tcBorders>
              <w:top w:val="single" w:sz="4" w:space="0" w:color="auto"/>
              <w:bottom w:val="single" w:sz="4" w:space="0" w:color="auto"/>
              <w:right w:val="single" w:sz="4" w:space="0" w:color="auto"/>
            </w:tcBorders>
            <w:vAlign w:val="center"/>
          </w:tcPr>
          <w:p w:rsidR="00F125FB" w:rsidRPr="00A04B4C" w:rsidRDefault="00F125FB" w:rsidP="00B211B2">
            <w:pPr>
              <w:rPr>
                <w:rFonts w:ascii="Times New Roman" w:hAnsi="Times New Roman" w:cs="Times New Roman"/>
              </w:rPr>
            </w:pPr>
            <w:r w:rsidRPr="00A04B4C">
              <w:rPr>
                <w:rFonts w:ascii="Times New Roman" w:hAnsi="Times New Roman" w:cs="Times New Roman"/>
                <w:szCs w:val="16"/>
              </w:rPr>
              <w:t>Летний душ с раздевалками</w:t>
            </w:r>
          </w:p>
        </w:tc>
        <w:tc>
          <w:tcPr>
            <w:tcW w:w="1513" w:type="pct"/>
            <w:tcBorders>
              <w:top w:val="single" w:sz="4" w:space="0" w:color="auto"/>
              <w:left w:val="single" w:sz="4" w:space="0" w:color="auto"/>
              <w:bottom w:val="single" w:sz="4" w:space="0" w:color="auto"/>
              <w:right w:val="single" w:sz="4" w:space="0" w:color="auto"/>
            </w:tcBorders>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6"/>
              </w:rPr>
              <w:t>10,0</w:t>
            </w:r>
          </w:p>
        </w:tc>
        <w:tc>
          <w:tcPr>
            <w:tcW w:w="1585" w:type="pct"/>
            <w:tcBorders>
              <w:top w:val="single" w:sz="4" w:space="0" w:color="auto"/>
              <w:left w:val="single" w:sz="4" w:space="0" w:color="auto"/>
              <w:bottom w:val="single" w:sz="4" w:space="0" w:color="auto"/>
            </w:tcBorders>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4"/>
              </w:rPr>
              <w:t>1,5</w:t>
            </w:r>
          </w:p>
        </w:tc>
      </w:tr>
      <w:tr w:rsidR="00F125FB" w:rsidRPr="00A04B4C" w:rsidTr="00B211B2">
        <w:trPr>
          <w:jc w:val="center"/>
        </w:trPr>
        <w:tc>
          <w:tcPr>
            <w:tcW w:w="1902" w:type="pct"/>
            <w:tcBorders>
              <w:top w:val="single" w:sz="4" w:space="0" w:color="auto"/>
              <w:bottom w:val="single" w:sz="4" w:space="0" w:color="auto"/>
              <w:right w:val="single" w:sz="4" w:space="0" w:color="auto"/>
            </w:tcBorders>
            <w:vAlign w:val="center"/>
          </w:tcPr>
          <w:p w:rsidR="00F125FB" w:rsidRPr="00A04B4C" w:rsidRDefault="00F125FB" w:rsidP="00B211B2">
            <w:pPr>
              <w:rPr>
                <w:rFonts w:ascii="Times New Roman" w:hAnsi="Times New Roman" w:cs="Times New Roman"/>
              </w:rPr>
            </w:pPr>
            <w:r w:rsidRPr="00A04B4C">
              <w:rPr>
                <w:rFonts w:ascii="Times New Roman" w:hAnsi="Times New Roman" w:cs="Times New Roman"/>
                <w:szCs w:val="16"/>
              </w:rPr>
              <w:t>Стоянки для автомобилей**</w:t>
            </w:r>
          </w:p>
        </w:tc>
        <w:tc>
          <w:tcPr>
            <w:tcW w:w="1513" w:type="pct"/>
            <w:tcBorders>
              <w:top w:val="single" w:sz="4" w:space="0" w:color="auto"/>
              <w:left w:val="single" w:sz="4" w:space="0" w:color="auto"/>
              <w:bottom w:val="single" w:sz="4" w:space="0" w:color="auto"/>
              <w:right w:val="single" w:sz="4" w:space="0" w:color="auto"/>
            </w:tcBorders>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6"/>
              </w:rPr>
              <w:t>4,0 машины</w:t>
            </w:r>
          </w:p>
        </w:tc>
        <w:tc>
          <w:tcPr>
            <w:tcW w:w="1585" w:type="pct"/>
            <w:tcBorders>
              <w:top w:val="single" w:sz="4" w:space="0" w:color="auto"/>
              <w:left w:val="single" w:sz="4" w:space="0" w:color="auto"/>
              <w:bottom w:val="single" w:sz="4" w:space="0" w:color="auto"/>
            </w:tcBorders>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4"/>
              </w:rPr>
              <w:t>25,0</w:t>
            </w:r>
          </w:p>
        </w:tc>
      </w:tr>
      <w:tr w:rsidR="00F125FB" w:rsidRPr="00A04B4C" w:rsidTr="00B211B2">
        <w:trPr>
          <w:jc w:val="center"/>
        </w:trPr>
        <w:tc>
          <w:tcPr>
            <w:tcW w:w="1902" w:type="pct"/>
            <w:tcBorders>
              <w:top w:val="single" w:sz="4" w:space="0" w:color="auto"/>
              <w:bottom w:val="single" w:sz="4" w:space="0" w:color="auto"/>
              <w:right w:val="single" w:sz="4" w:space="0" w:color="auto"/>
            </w:tcBorders>
            <w:vAlign w:val="center"/>
          </w:tcPr>
          <w:p w:rsidR="00F125FB" w:rsidRPr="00A04B4C" w:rsidRDefault="00F125FB" w:rsidP="00B211B2">
            <w:pPr>
              <w:rPr>
                <w:rFonts w:ascii="Times New Roman" w:hAnsi="Times New Roman" w:cs="Times New Roman"/>
              </w:rPr>
            </w:pPr>
            <w:r w:rsidRPr="00A04B4C">
              <w:rPr>
                <w:rFonts w:ascii="Times New Roman" w:hAnsi="Times New Roman" w:cs="Times New Roman"/>
                <w:szCs w:val="16"/>
              </w:rPr>
              <w:t>Стоянки для велосипедов**</w:t>
            </w:r>
          </w:p>
        </w:tc>
        <w:tc>
          <w:tcPr>
            <w:tcW w:w="1513" w:type="pct"/>
            <w:tcBorders>
              <w:top w:val="single" w:sz="4" w:space="0" w:color="auto"/>
              <w:left w:val="single" w:sz="4" w:space="0" w:color="auto"/>
              <w:bottom w:val="single" w:sz="4" w:space="0" w:color="auto"/>
              <w:right w:val="single" w:sz="4" w:space="0" w:color="auto"/>
            </w:tcBorders>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6"/>
              </w:rPr>
              <w:t>12,0 машины</w:t>
            </w:r>
          </w:p>
        </w:tc>
        <w:tc>
          <w:tcPr>
            <w:tcW w:w="1585" w:type="pct"/>
            <w:tcBorders>
              <w:top w:val="single" w:sz="4" w:space="0" w:color="auto"/>
              <w:left w:val="single" w:sz="4" w:space="0" w:color="auto"/>
              <w:bottom w:val="single" w:sz="4" w:space="0" w:color="auto"/>
            </w:tcBorders>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4"/>
              </w:rPr>
              <w:t>1,0</w:t>
            </w:r>
          </w:p>
        </w:tc>
      </w:tr>
      <w:tr w:rsidR="00F125FB" w:rsidRPr="00A04B4C" w:rsidTr="00B211B2">
        <w:trPr>
          <w:jc w:val="center"/>
        </w:trPr>
        <w:tc>
          <w:tcPr>
            <w:tcW w:w="1902" w:type="pct"/>
            <w:tcBorders>
              <w:top w:val="single" w:sz="4" w:space="0" w:color="auto"/>
              <w:bottom w:val="single" w:sz="4" w:space="0" w:color="auto"/>
              <w:right w:val="single" w:sz="4" w:space="0" w:color="auto"/>
            </w:tcBorders>
            <w:vAlign w:val="center"/>
          </w:tcPr>
          <w:p w:rsidR="00F125FB" w:rsidRPr="00A04B4C" w:rsidRDefault="00F125FB" w:rsidP="00B211B2">
            <w:pPr>
              <w:rPr>
                <w:rFonts w:ascii="Times New Roman" w:hAnsi="Times New Roman" w:cs="Times New Roman"/>
              </w:rPr>
            </w:pPr>
            <w:proofErr w:type="gramStart"/>
            <w:r w:rsidRPr="00A04B4C">
              <w:rPr>
                <w:rFonts w:ascii="Times New Roman" w:hAnsi="Times New Roman" w:cs="Times New Roman"/>
                <w:szCs w:val="16"/>
              </w:rPr>
              <w:t>Биллиардная</w:t>
            </w:r>
            <w:proofErr w:type="gramEnd"/>
            <w:r w:rsidRPr="00A04B4C">
              <w:rPr>
                <w:rFonts w:ascii="Times New Roman" w:hAnsi="Times New Roman" w:cs="Times New Roman"/>
                <w:szCs w:val="16"/>
              </w:rPr>
              <w:t xml:space="preserve"> (1 стол)</w:t>
            </w:r>
          </w:p>
        </w:tc>
        <w:tc>
          <w:tcPr>
            <w:tcW w:w="1513" w:type="pct"/>
            <w:tcBorders>
              <w:top w:val="single" w:sz="4" w:space="0" w:color="auto"/>
              <w:left w:val="single" w:sz="4" w:space="0" w:color="auto"/>
              <w:bottom w:val="single" w:sz="4" w:space="0" w:color="auto"/>
              <w:right w:val="single" w:sz="4" w:space="0" w:color="auto"/>
            </w:tcBorders>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6"/>
              </w:rPr>
              <w:t>6</w:t>
            </w:r>
          </w:p>
        </w:tc>
        <w:tc>
          <w:tcPr>
            <w:tcW w:w="1585" w:type="pct"/>
            <w:tcBorders>
              <w:top w:val="single" w:sz="4" w:space="0" w:color="auto"/>
              <w:left w:val="single" w:sz="4" w:space="0" w:color="auto"/>
              <w:bottom w:val="single" w:sz="4" w:space="0" w:color="auto"/>
            </w:tcBorders>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4"/>
              </w:rPr>
              <w:t>20</w:t>
            </w:r>
          </w:p>
        </w:tc>
      </w:tr>
      <w:tr w:rsidR="00F125FB" w:rsidRPr="00A04B4C" w:rsidTr="00B211B2">
        <w:trPr>
          <w:jc w:val="center"/>
        </w:trPr>
        <w:tc>
          <w:tcPr>
            <w:tcW w:w="1902" w:type="pct"/>
            <w:tcBorders>
              <w:top w:val="single" w:sz="4" w:space="0" w:color="auto"/>
              <w:bottom w:val="single" w:sz="4" w:space="0" w:color="auto"/>
              <w:right w:val="single" w:sz="4" w:space="0" w:color="auto"/>
            </w:tcBorders>
            <w:vAlign w:val="center"/>
          </w:tcPr>
          <w:p w:rsidR="00F125FB" w:rsidRPr="00A04B4C" w:rsidRDefault="00F125FB" w:rsidP="00B211B2">
            <w:pPr>
              <w:rPr>
                <w:rFonts w:ascii="Times New Roman" w:hAnsi="Times New Roman" w:cs="Times New Roman"/>
              </w:rPr>
            </w:pPr>
            <w:r w:rsidRPr="00A04B4C">
              <w:rPr>
                <w:rFonts w:ascii="Times New Roman" w:hAnsi="Times New Roman" w:cs="Times New Roman"/>
                <w:szCs w:val="16"/>
              </w:rPr>
              <w:t>Детский автодром*</w:t>
            </w:r>
          </w:p>
        </w:tc>
        <w:tc>
          <w:tcPr>
            <w:tcW w:w="1513" w:type="pct"/>
            <w:tcBorders>
              <w:top w:val="single" w:sz="4" w:space="0" w:color="auto"/>
              <w:left w:val="single" w:sz="4" w:space="0" w:color="auto"/>
              <w:bottom w:val="single" w:sz="4" w:space="0" w:color="auto"/>
              <w:right w:val="single" w:sz="4" w:space="0" w:color="auto"/>
            </w:tcBorders>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6"/>
              </w:rPr>
              <w:t>100</w:t>
            </w:r>
          </w:p>
        </w:tc>
        <w:tc>
          <w:tcPr>
            <w:tcW w:w="1585" w:type="pct"/>
            <w:tcBorders>
              <w:top w:val="single" w:sz="4" w:space="0" w:color="auto"/>
              <w:left w:val="single" w:sz="4" w:space="0" w:color="auto"/>
              <w:bottom w:val="single" w:sz="4" w:space="0" w:color="auto"/>
            </w:tcBorders>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4"/>
              </w:rPr>
              <w:t>10</w:t>
            </w:r>
          </w:p>
        </w:tc>
      </w:tr>
      <w:tr w:rsidR="00F125FB" w:rsidRPr="00A04B4C" w:rsidTr="00B211B2">
        <w:trPr>
          <w:jc w:val="center"/>
        </w:trPr>
        <w:tc>
          <w:tcPr>
            <w:tcW w:w="1902" w:type="pct"/>
            <w:tcBorders>
              <w:top w:val="single" w:sz="4" w:space="0" w:color="auto"/>
              <w:bottom w:val="single" w:sz="4" w:space="0" w:color="auto"/>
              <w:right w:val="single" w:sz="4" w:space="0" w:color="auto"/>
            </w:tcBorders>
            <w:vAlign w:val="center"/>
          </w:tcPr>
          <w:p w:rsidR="00F125FB" w:rsidRPr="00A04B4C" w:rsidRDefault="00F125FB" w:rsidP="00B211B2">
            <w:pPr>
              <w:rPr>
                <w:rFonts w:ascii="Times New Roman" w:hAnsi="Times New Roman" w:cs="Times New Roman"/>
              </w:rPr>
            </w:pPr>
            <w:r w:rsidRPr="00A04B4C">
              <w:rPr>
                <w:rFonts w:ascii="Times New Roman" w:hAnsi="Times New Roman" w:cs="Times New Roman"/>
                <w:szCs w:val="16"/>
              </w:rPr>
              <w:t>Каток*</w:t>
            </w:r>
          </w:p>
        </w:tc>
        <w:tc>
          <w:tcPr>
            <w:tcW w:w="1513" w:type="pct"/>
            <w:tcBorders>
              <w:top w:val="single" w:sz="4" w:space="0" w:color="auto"/>
              <w:left w:val="single" w:sz="4" w:space="0" w:color="auto"/>
              <w:bottom w:val="single" w:sz="4" w:space="0" w:color="auto"/>
              <w:right w:val="single" w:sz="4" w:space="0" w:color="auto"/>
            </w:tcBorders>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6"/>
              </w:rPr>
              <w:t>100×4</w:t>
            </w:r>
          </w:p>
        </w:tc>
        <w:tc>
          <w:tcPr>
            <w:tcW w:w="1585" w:type="pct"/>
            <w:tcBorders>
              <w:top w:val="single" w:sz="4" w:space="0" w:color="auto"/>
              <w:left w:val="single" w:sz="4" w:space="0" w:color="auto"/>
              <w:bottom w:val="single" w:sz="4" w:space="0" w:color="auto"/>
            </w:tcBorders>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4"/>
              </w:rPr>
              <w:t>51×24</w:t>
            </w:r>
          </w:p>
        </w:tc>
      </w:tr>
      <w:tr w:rsidR="00F125FB" w:rsidRPr="00A04B4C" w:rsidTr="00B211B2">
        <w:trPr>
          <w:jc w:val="center"/>
        </w:trPr>
        <w:tc>
          <w:tcPr>
            <w:tcW w:w="1902" w:type="pct"/>
            <w:tcBorders>
              <w:top w:val="single" w:sz="4" w:space="0" w:color="auto"/>
              <w:bottom w:val="single" w:sz="4" w:space="0" w:color="auto"/>
              <w:right w:val="single" w:sz="4" w:space="0" w:color="auto"/>
            </w:tcBorders>
            <w:vAlign w:val="center"/>
          </w:tcPr>
          <w:p w:rsidR="00F125FB" w:rsidRPr="00A04B4C" w:rsidRDefault="00F125FB" w:rsidP="00B211B2">
            <w:pPr>
              <w:rPr>
                <w:rFonts w:ascii="Times New Roman" w:hAnsi="Times New Roman" w:cs="Times New Roman"/>
              </w:rPr>
            </w:pPr>
            <w:r w:rsidRPr="00A04B4C">
              <w:rPr>
                <w:rFonts w:ascii="Times New Roman" w:hAnsi="Times New Roman" w:cs="Times New Roman"/>
                <w:szCs w:val="16"/>
              </w:rPr>
              <w:t>Корт для тенниса (крытый)*</w:t>
            </w:r>
          </w:p>
        </w:tc>
        <w:tc>
          <w:tcPr>
            <w:tcW w:w="1513" w:type="pct"/>
            <w:tcBorders>
              <w:top w:val="single" w:sz="4" w:space="0" w:color="auto"/>
              <w:left w:val="single" w:sz="4" w:space="0" w:color="auto"/>
              <w:bottom w:val="single" w:sz="4" w:space="0" w:color="auto"/>
              <w:right w:val="single" w:sz="4" w:space="0" w:color="auto"/>
            </w:tcBorders>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6"/>
              </w:rPr>
              <w:t>4×5</w:t>
            </w:r>
          </w:p>
        </w:tc>
        <w:tc>
          <w:tcPr>
            <w:tcW w:w="1585" w:type="pct"/>
            <w:tcBorders>
              <w:top w:val="single" w:sz="4" w:space="0" w:color="auto"/>
              <w:left w:val="single" w:sz="4" w:space="0" w:color="auto"/>
              <w:bottom w:val="single" w:sz="4" w:space="0" w:color="auto"/>
            </w:tcBorders>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4"/>
              </w:rPr>
              <w:t>30×18</w:t>
            </w:r>
          </w:p>
        </w:tc>
      </w:tr>
      <w:tr w:rsidR="00F125FB" w:rsidRPr="00A04B4C" w:rsidTr="00B211B2">
        <w:trPr>
          <w:jc w:val="center"/>
        </w:trPr>
        <w:tc>
          <w:tcPr>
            <w:tcW w:w="1902" w:type="pct"/>
            <w:tcBorders>
              <w:top w:val="single" w:sz="4" w:space="0" w:color="auto"/>
              <w:bottom w:val="single" w:sz="4" w:space="0" w:color="auto"/>
              <w:right w:val="single" w:sz="4" w:space="0" w:color="auto"/>
            </w:tcBorders>
            <w:vAlign w:val="center"/>
          </w:tcPr>
          <w:p w:rsidR="00F125FB" w:rsidRPr="00A04B4C" w:rsidRDefault="00F125FB" w:rsidP="00B211B2">
            <w:pPr>
              <w:rPr>
                <w:rFonts w:ascii="Times New Roman" w:hAnsi="Times New Roman" w:cs="Times New Roman"/>
              </w:rPr>
            </w:pPr>
            <w:r w:rsidRPr="00A04B4C">
              <w:rPr>
                <w:rFonts w:ascii="Times New Roman" w:hAnsi="Times New Roman" w:cs="Times New Roman"/>
                <w:szCs w:val="16"/>
              </w:rPr>
              <w:t>Площадка для бадминтона*</w:t>
            </w:r>
          </w:p>
        </w:tc>
        <w:tc>
          <w:tcPr>
            <w:tcW w:w="1513" w:type="pct"/>
            <w:tcBorders>
              <w:top w:val="single" w:sz="4" w:space="0" w:color="auto"/>
              <w:left w:val="single" w:sz="4" w:space="0" w:color="auto"/>
              <w:bottom w:val="single" w:sz="4" w:space="0" w:color="auto"/>
              <w:right w:val="single" w:sz="4" w:space="0" w:color="auto"/>
            </w:tcBorders>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6"/>
              </w:rPr>
              <w:t>4×5</w:t>
            </w:r>
          </w:p>
        </w:tc>
        <w:tc>
          <w:tcPr>
            <w:tcW w:w="1585" w:type="pct"/>
            <w:tcBorders>
              <w:top w:val="single" w:sz="4" w:space="0" w:color="auto"/>
              <w:left w:val="single" w:sz="4" w:space="0" w:color="auto"/>
              <w:bottom w:val="single" w:sz="4" w:space="0" w:color="auto"/>
            </w:tcBorders>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4"/>
              </w:rPr>
              <w:t>6,1×13,4</w:t>
            </w:r>
          </w:p>
        </w:tc>
      </w:tr>
      <w:tr w:rsidR="00F125FB" w:rsidRPr="00A04B4C" w:rsidTr="00B211B2">
        <w:trPr>
          <w:jc w:val="center"/>
        </w:trPr>
        <w:tc>
          <w:tcPr>
            <w:tcW w:w="1902" w:type="pct"/>
            <w:tcBorders>
              <w:top w:val="single" w:sz="4" w:space="0" w:color="auto"/>
              <w:bottom w:val="single" w:sz="4" w:space="0" w:color="auto"/>
              <w:right w:val="single" w:sz="4" w:space="0" w:color="auto"/>
            </w:tcBorders>
            <w:vAlign w:val="center"/>
          </w:tcPr>
          <w:p w:rsidR="00F125FB" w:rsidRPr="00A04B4C" w:rsidRDefault="00F125FB" w:rsidP="00B211B2">
            <w:pPr>
              <w:rPr>
                <w:rFonts w:ascii="Times New Roman" w:hAnsi="Times New Roman" w:cs="Times New Roman"/>
              </w:rPr>
            </w:pPr>
            <w:r w:rsidRPr="00A04B4C">
              <w:rPr>
                <w:rFonts w:ascii="Times New Roman" w:hAnsi="Times New Roman" w:cs="Times New Roman"/>
                <w:szCs w:val="16"/>
              </w:rPr>
              <w:t>Площадка для баскетбола*</w:t>
            </w:r>
          </w:p>
        </w:tc>
        <w:tc>
          <w:tcPr>
            <w:tcW w:w="1513" w:type="pct"/>
            <w:tcBorders>
              <w:top w:val="single" w:sz="4" w:space="0" w:color="auto"/>
              <w:left w:val="single" w:sz="4" w:space="0" w:color="auto"/>
              <w:bottom w:val="single" w:sz="4" w:space="0" w:color="auto"/>
              <w:right w:val="single" w:sz="4" w:space="0" w:color="auto"/>
            </w:tcBorders>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6"/>
              </w:rPr>
              <w:t>15×4</w:t>
            </w:r>
          </w:p>
        </w:tc>
        <w:tc>
          <w:tcPr>
            <w:tcW w:w="1585" w:type="pct"/>
            <w:tcBorders>
              <w:top w:val="single" w:sz="4" w:space="0" w:color="auto"/>
              <w:left w:val="single" w:sz="4" w:space="0" w:color="auto"/>
              <w:bottom w:val="single" w:sz="4" w:space="0" w:color="auto"/>
            </w:tcBorders>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4"/>
              </w:rPr>
              <w:t>26×14</w:t>
            </w:r>
          </w:p>
        </w:tc>
      </w:tr>
      <w:tr w:rsidR="00F125FB" w:rsidRPr="00A04B4C" w:rsidTr="00B211B2">
        <w:trPr>
          <w:jc w:val="center"/>
        </w:trPr>
        <w:tc>
          <w:tcPr>
            <w:tcW w:w="1902" w:type="pct"/>
            <w:tcBorders>
              <w:top w:val="single" w:sz="4" w:space="0" w:color="auto"/>
              <w:bottom w:val="single" w:sz="4" w:space="0" w:color="auto"/>
              <w:right w:val="single" w:sz="4" w:space="0" w:color="auto"/>
            </w:tcBorders>
            <w:vAlign w:val="center"/>
          </w:tcPr>
          <w:p w:rsidR="00F125FB" w:rsidRPr="00A04B4C" w:rsidRDefault="00F125FB" w:rsidP="00B211B2">
            <w:pPr>
              <w:rPr>
                <w:rFonts w:ascii="Times New Roman" w:hAnsi="Times New Roman" w:cs="Times New Roman"/>
              </w:rPr>
            </w:pPr>
            <w:r w:rsidRPr="00A04B4C">
              <w:rPr>
                <w:rFonts w:ascii="Times New Roman" w:hAnsi="Times New Roman" w:cs="Times New Roman"/>
                <w:szCs w:val="16"/>
              </w:rPr>
              <w:t>Площадка для волейбола*</w:t>
            </w:r>
          </w:p>
        </w:tc>
        <w:tc>
          <w:tcPr>
            <w:tcW w:w="1513" w:type="pct"/>
            <w:tcBorders>
              <w:top w:val="single" w:sz="4" w:space="0" w:color="auto"/>
              <w:left w:val="single" w:sz="4" w:space="0" w:color="auto"/>
              <w:bottom w:val="single" w:sz="4" w:space="0" w:color="auto"/>
              <w:right w:val="single" w:sz="4" w:space="0" w:color="auto"/>
            </w:tcBorders>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6"/>
              </w:rPr>
              <w:t>18×4</w:t>
            </w:r>
          </w:p>
        </w:tc>
        <w:tc>
          <w:tcPr>
            <w:tcW w:w="1585" w:type="pct"/>
            <w:tcBorders>
              <w:top w:val="single" w:sz="4" w:space="0" w:color="auto"/>
              <w:left w:val="single" w:sz="4" w:space="0" w:color="auto"/>
              <w:bottom w:val="single" w:sz="4" w:space="0" w:color="auto"/>
            </w:tcBorders>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4"/>
              </w:rPr>
              <w:t>19×9</w:t>
            </w:r>
          </w:p>
        </w:tc>
      </w:tr>
      <w:tr w:rsidR="00F125FB" w:rsidRPr="00A04B4C" w:rsidTr="00B211B2">
        <w:trPr>
          <w:jc w:val="center"/>
        </w:trPr>
        <w:tc>
          <w:tcPr>
            <w:tcW w:w="1902" w:type="pct"/>
            <w:tcBorders>
              <w:top w:val="single" w:sz="4" w:space="0" w:color="auto"/>
              <w:bottom w:val="single" w:sz="4" w:space="0" w:color="auto"/>
              <w:right w:val="single" w:sz="4" w:space="0" w:color="auto"/>
            </w:tcBorders>
            <w:vAlign w:val="center"/>
          </w:tcPr>
          <w:p w:rsidR="00F125FB" w:rsidRPr="00A04B4C" w:rsidRDefault="00F125FB" w:rsidP="00B211B2">
            <w:pPr>
              <w:rPr>
                <w:rFonts w:ascii="Times New Roman" w:hAnsi="Times New Roman" w:cs="Times New Roman"/>
              </w:rPr>
            </w:pPr>
            <w:r w:rsidRPr="00A04B4C">
              <w:rPr>
                <w:rFonts w:ascii="Times New Roman" w:hAnsi="Times New Roman" w:cs="Times New Roman"/>
                <w:szCs w:val="16"/>
              </w:rPr>
              <w:t>Площадка для гимнастики*</w:t>
            </w:r>
          </w:p>
        </w:tc>
        <w:tc>
          <w:tcPr>
            <w:tcW w:w="1513" w:type="pct"/>
            <w:tcBorders>
              <w:top w:val="single" w:sz="4" w:space="0" w:color="auto"/>
              <w:left w:val="single" w:sz="4" w:space="0" w:color="auto"/>
              <w:bottom w:val="single" w:sz="4" w:space="0" w:color="auto"/>
              <w:right w:val="single" w:sz="4" w:space="0" w:color="auto"/>
            </w:tcBorders>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6"/>
              </w:rPr>
              <w:t>30×5</w:t>
            </w:r>
          </w:p>
        </w:tc>
        <w:tc>
          <w:tcPr>
            <w:tcW w:w="1585" w:type="pct"/>
            <w:tcBorders>
              <w:top w:val="single" w:sz="4" w:space="0" w:color="auto"/>
              <w:left w:val="single" w:sz="4" w:space="0" w:color="auto"/>
              <w:bottom w:val="single" w:sz="4" w:space="0" w:color="auto"/>
            </w:tcBorders>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4"/>
              </w:rPr>
              <w:t>40×26</w:t>
            </w:r>
          </w:p>
        </w:tc>
      </w:tr>
      <w:tr w:rsidR="00F125FB" w:rsidRPr="00A04B4C" w:rsidTr="00B211B2">
        <w:trPr>
          <w:jc w:val="center"/>
        </w:trPr>
        <w:tc>
          <w:tcPr>
            <w:tcW w:w="1902" w:type="pct"/>
            <w:tcBorders>
              <w:top w:val="single" w:sz="4" w:space="0" w:color="auto"/>
              <w:bottom w:val="single" w:sz="4" w:space="0" w:color="auto"/>
              <w:right w:val="single" w:sz="4" w:space="0" w:color="auto"/>
            </w:tcBorders>
            <w:vAlign w:val="center"/>
          </w:tcPr>
          <w:p w:rsidR="00F125FB" w:rsidRPr="00A04B4C" w:rsidRDefault="00F125FB" w:rsidP="00B211B2">
            <w:pPr>
              <w:rPr>
                <w:rFonts w:ascii="Times New Roman" w:hAnsi="Times New Roman" w:cs="Times New Roman"/>
              </w:rPr>
            </w:pPr>
            <w:r w:rsidRPr="00A04B4C">
              <w:rPr>
                <w:rFonts w:ascii="Times New Roman" w:hAnsi="Times New Roman" w:cs="Times New Roman"/>
                <w:szCs w:val="16"/>
              </w:rPr>
              <w:t>Площадка для городков*</w:t>
            </w:r>
          </w:p>
        </w:tc>
        <w:tc>
          <w:tcPr>
            <w:tcW w:w="1513" w:type="pct"/>
            <w:tcBorders>
              <w:top w:val="single" w:sz="4" w:space="0" w:color="auto"/>
              <w:left w:val="single" w:sz="4" w:space="0" w:color="auto"/>
              <w:bottom w:val="single" w:sz="4" w:space="0" w:color="auto"/>
              <w:right w:val="single" w:sz="4" w:space="0" w:color="auto"/>
            </w:tcBorders>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6"/>
              </w:rPr>
              <w:t>10×5</w:t>
            </w:r>
          </w:p>
        </w:tc>
        <w:tc>
          <w:tcPr>
            <w:tcW w:w="1585" w:type="pct"/>
            <w:tcBorders>
              <w:top w:val="single" w:sz="4" w:space="0" w:color="auto"/>
              <w:left w:val="single" w:sz="4" w:space="0" w:color="auto"/>
              <w:bottom w:val="single" w:sz="4" w:space="0" w:color="auto"/>
            </w:tcBorders>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4"/>
              </w:rPr>
              <w:t>30×15</w:t>
            </w:r>
          </w:p>
        </w:tc>
      </w:tr>
      <w:tr w:rsidR="00F125FB" w:rsidRPr="00A04B4C" w:rsidTr="00B211B2">
        <w:trPr>
          <w:jc w:val="center"/>
        </w:trPr>
        <w:tc>
          <w:tcPr>
            <w:tcW w:w="1902" w:type="pct"/>
            <w:tcBorders>
              <w:top w:val="single" w:sz="4" w:space="0" w:color="auto"/>
              <w:bottom w:val="single" w:sz="4" w:space="0" w:color="auto"/>
              <w:right w:val="single" w:sz="4" w:space="0" w:color="auto"/>
            </w:tcBorders>
            <w:vAlign w:val="center"/>
          </w:tcPr>
          <w:p w:rsidR="00F125FB" w:rsidRPr="00A04B4C" w:rsidRDefault="00F125FB" w:rsidP="00B211B2">
            <w:pPr>
              <w:rPr>
                <w:rFonts w:ascii="Times New Roman" w:hAnsi="Times New Roman" w:cs="Times New Roman"/>
              </w:rPr>
            </w:pPr>
            <w:r w:rsidRPr="00A04B4C">
              <w:rPr>
                <w:rFonts w:ascii="Times New Roman" w:hAnsi="Times New Roman" w:cs="Times New Roman"/>
                <w:szCs w:val="16"/>
              </w:rPr>
              <w:t>Площадка для дошкольников</w:t>
            </w:r>
          </w:p>
        </w:tc>
        <w:tc>
          <w:tcPr>
            <w:tcW w:w="1513" w:type="pct"/>
            <w:tcBorders>
              <w:top w:val="single" w:sz="4" w:space="0" w:color="auto"/>
              <w:left w:val="single" w:sz="4" w:space="0" w:color="auto"/>
              <w:bottom w:val="single" w:sz="4" w:space="0" w:color="auto"/>
              <w:right w:val="single" w:sz="4" w:space="0" w:color="auto"/>
            </w:tcBorders>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6"/>
              </w:rPr>
              <w:t>6</w:t>
            </w:r>
          </w:p>
        </w:tc>
        <w:tc>
          <w:tcPr>
            <w:tcW w:w="1585" w:type="pct"/>
            <w:tcBorders>
              <w:top w:val="single" w:sz="4" w:space="0" w:color="auto"/>
              <w:left w:val="single" w:sz="4" w:space="0" w:color="auto"/>
              <w:bottom w:val="single" w:sz="4" w:space="0" w:color="auto"/>
            </w:tcBorders>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4"/>
              </w:rPr>
              <w:t>2</w:t>
            </w:r>
          </w:p>
        </w:tc>
      </w:tr>
      <w:tr w:rsidR="00F125FB" w:rsidRPr="00A04B4C" w:rsidTr="00B211B2">
        <w:trPr>
          <w:jc w:val="center"/>
        </w:trPr>
        <w:tc>
          <w:tcPr>
            <w:tcW w:w="1902" w:type="pct"/>
            <w:tcBorders>
              <w:top w:val="single" w:sz="4" w:space="0" w:color="auto"/>
              <w:bottom w:val="single" w:sz="4" w:space="0" w:color="auto"/>
              <w:right w:val="single" w:sz="4" w:space="0" w:color="auto"/>
            </w:tcBorders>
            <w:vAlign w:val="center"/>
          </w:tcPr>
          <w:p w:rsidR="00F125FB" w:rsidRPr="00A04B4C" w:rsidRDefault="00F125FB" w:rsidP="00B211B2">
            <w:pPr>
              <w:rPr>
                <w:rFonts w:ascii="Times New Roman" w:hAnsi="Times New Roman" w:cs="Times New Roman"/>
              </w:rPr>
            </w:pPr>
            <w:r w:rsidRPr="00A04B4C">
              <w:rPr>
                <w:rFonts w:ascii="Times New Roman" w:hAnsi="Times New Roman" w:cs="Times New Roman"/>
                <w:szCs w:val="16"/>
              </w:rPr>
              <w:t>Площадка для массовых игр</w:t>
            </w:r>
          </w:p>
        </w:tc>
        <w:tc>
          <w:tcPr>
            <w:tcW w:w="1513" w:type="pct"/>
            <w:tcBorders>
              <w:top w:val="single" w:sz="4" w:space="0" w:color="auto"/>
              <w:left w:val="single" w:sz="4" w:space="0" w:color="auto"/>
              <w:bottom w:val="single" w:sz="4" w:space="0" w:color="auto"/>
              <w:right w:val="single" w:sz="4" w:space="0" w:color="auto"/>
            </w:tcBorders>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6"/>
              </w:rPr>
              <w:t>6</w:t>
            </w:r>
          </w:p>
        </w:tc>
        <w:tc>
          <w:tcPr>
            <w:tcW w:w="1585" w:type="pct"/>
            <w:tcBorders>
              <w:top w:val="single" w:sz="4" w:space="0" w:color="auto"/>
              <w:left w:val="single" w:sz="4" w:space="0" w:color="auto"/>
              <w:bottom w:val="single" w:sz="4" w:space="0" w:color="auto"/>
            </w:tcBorders>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4"/>
              </w:rPr>
              <w:t>3</w:t>
            </w:r>
          </w:p>
        </w:tc>
      </w:tr>
      <w:tr w:rsidR="00F125FB" w:rsidRPr="00A04B4C" w:rsidTr="00B211B2">
        <w:trPr>
          <w:jc w:val="center"/>
        </w:trPr>
        <w:tc>
          <w:tcPr>
            <w:tcW w:w="1902" w:type="pct"/>
            <w:tcBorders>
              <w:top w:val="single" w:sz="4" w:space="0" w:color="auto"/>
              <w:bottom w:val="single" w:sz="4" w:space="0" w:color="auto"/>
              <w:right w:val="single" w:sz="4" w:space="0" w:color="auto"/>
            </w:tcBorders>
            <w:vAlign w:val="center"/>
          </w:tcPr>
          <w:p w:rsidR="00F125FB" w:rsidRPr="00A04B4C" w:rsidRDefault="00F125FB" w:rsidP="00B211B2">
            <w:pPr>
              <w:rPr>
                <w:rFonts w:ascii="Times New Roman" w:hAnsi="Times New Roman" w:cs="Times New Roman"/>
              </w:rPr>
            </w:pPr>
            <w:r w:rsidRPr="00A04B4C">
              <w:rPr>
                <w:rFonts w:ascii="Times New Roman" w:hAnsi="Times New Roman" w:cs="Times New Roman"/>
                <w:szCs w:val="16"/>
              </w:rPr>
              <w:t>Площадка для наст</w:t>
            </w:r>
            <w:proofErr w:type="gramStart"/>
            <w:r w:rsidRPr="00A04B4C">
              <w:rPr>
                <w:rFonts w:ascii="Times New Roman" w:hAnsi="Times New Roman" w:cs="Times New Roman"/>
                <w:szCs w:val="16"/>
              </w:rPr>
              <w:t>.</w:t>
            </w:r>
            <w:proofErr w:type="gramEnd"/>
            <w:r w:rsidRPr="00A04B4C">
              <w:rPr>
                <w:rFonts w:ascii="Times New Roman" w:hAnsi="Times New Roman" w:cs="Times New Roman"/>
                <w:szCs w:val="16"/>
              </w:rPr>
              <w:t xml:space="preserve"> </w:t>
            </w:r>
            <w:proofErr w:type="gramStart"/>
            <w:r w:rsidRPr="00A04B4C">
              <w:rPr>
                <w:rFonts w:ascii="Times New Roman" w:hAnsi="Times New Roman" w:cs="Times New Roman"/>
                <w:szCs w:val="16"/>
              </w:rPr>
              <w:t>т</w:t>
            </w:r>
            <w:proofErr w:type="gramEnd"/>
            <w:r w:rsidRPr="00A04B4C">
              <w:rPr>
                <w:rFonts w:ascii="Times New Roman" w:hAnsi="Times New Roman" w:cs="Times New Roman"/>
                <w:szCs w:val="16"/>
              </w:rPr>
              <w:t xml:space="preserve">енниса (1 </w:t>
            </w:r>
            <w:r w:rsidRPr="00A04B4C">
              <w:rPr>
                <w:rFonts w:ascii="Times New Roman" w:hAnsi="Times New Roman" w:cs="Times New Roman"/>
                <w:spacing w:val="-14"/>
                <w:szCs w:val="16"/>
              </w:rPr>
              <w:t>стол)</w:t>
            </w:r>
          </w:p>
        </w:tc>
        <w:tc>
          <w:tcPr>
            <w:tcW w:w="1513" w:type="pct"/>
            <w:tcBorders>
              <w:top w:val="single" w:sz="4" w:space="0" w:color="auto"/>
              <w:left w:val="single" w:sz="4" w:space="0" w:color="auto"/>
              <w:bottom w:val="single" w:sz="4" w:space="0" w:color="auto"/>
              <w:right w:val="single" w:sz="4" w:space="0" w:color="auto"/>
            </w:tcBorders>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6"/>
              </w:rPr>
              <w:t>5×4</w:t>
            </w:r>
          </w:p>
        </w:tc>
        <w:tc>
          <w:tcPr>
            <w:tcW w:w="1585" w:type="pct"/>
            <w:tcBorders>
              <w:top w:val="single" w:sz="4" w:space="0" w:color="auto"/>
              <w:left w:val="single" w:sz="4" w:space="0" w:color="auto"/>
              <w:bottom w:val="single" w:sz="4" w:space="0" w:color="auto"/>
            </w:tcBorders>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4"/>
              </w:rPr>
              <w:t>2,7×1,52</w:t>
            </w:r>
          </w:p>
        </w:tc>
      </w:tr>
      <w:tr w:rsidR="00F125FB" w:rsidRPr="00A04B4C" w:rsidTr="00B211B2">
        <w:trPr>
          <w:jc w:val="center"/>
        </w:trPr>
        <w:tc>
          <w:tcPr>
            <w:tcW w:w="1902" w:type="pct"/>
            <w:tcBorders>
              <w:top w:val="single" w:sz="4" w:space="0" w:color="auto"/>
              <w:bottom w:val="single" w:sz="4" w:space="0" w:color="auto"/>
              <w:right w:val="single" w:sz="4" w:space="0" w:color="auto"/>
            </w:tcBorders>
            <w:vAlign w:val="center"/>
          </w:tcPr>
          <w:p w:rsidR="00F125FB" w:rsidRPr="00A04B4C" w:rsidRDefault="00F125FB" w:rsidP="00B211B2">
            <w:pPr>
              <w:rPr>
                <w:rFonts w:ascii="Times New Roman" w:hAnsi="Times New Roman" w:cs="Times New Roman"/>
              </w:rPr>
            </w:pPr>
            <w:r w:rsidRPr="00A04B4C">
              <w:rPr>
                <w:rFonts w:ascii="Times New Roman" w:hAnsi="Times New Roman" w:cs="Times New Roman"/>
                <w:szCs w:val="16"/>
              </w:rPr>
              <w:t>Площадка для тенниса*</w:t>
            </w:r>
          </w:p>
        </w:tc>
        <w:tc>
          <w:tcPr>
            <w:tcW w:w="1513" w:type="pct"/>
            <w:tcBorders>
              <w:top w:val="single" w:sz="4" w:space="0" w:color="auto"/>
              <w:left w:val="single" w:sz="4" w:space="0" w:color="auto"/>
              <w:bottom w:val="single" w:sz="4" w:space="0" w:color="auto"/>
              <w:right w:val="single" w:sz="4" w:space="0" w:color="auto"/>
            </w:tcBorders>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6"/>
              </w:rPr>
              <w:t>4×5</w:t>
            </w:r>
          </w:p>
        </w:tc>
        <w:tc>
          <w:tcPr>
            <w:tcW w:w="1585" w:type="pct"/>
            <w:tcBorders>
              <w:top w:val="single" w:sz="4" w:space="0" w:color="auto"/>
              <w:left w:val="single" w:sz="4" w:space="0" w:color="auto"/>
              <w:bottom w:val="single" w:sz="4" w:space="0" w:color="auto"/>
            </w:tcBorders>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4"/>
              </w:rPr>
              <w:t>40×20</w:t>
            </w:r>
          </w:p>
        </w:tc>
      </w:tr>
      <w:tr w:rsidR="00F125FB" w:rsidRPr="00A04B4C" w:rsidTr="00B211B2">
        <w:trPr>
          <w:jc w:val="center"/>
        </w:trPr>
        <w:tc>
          <w:tcPr>
            <w:tcW w:w="1902" w:type="pct"/>
            <w:tcBorders>
              <w:top w:val="single" w:sz="4" w:space="0" w:color="auto"/>
              <w:bottom w:val="single" w:sz="4" w:space="0" w:color="auto"/>
              <w:right w:val="single" w:sz="4" w:space="0" w:color="auto"/>
            </w:tcBorders>
            <w:vAlign w:val="center"/>
          </w:tcPr>
          <w:p w:rsidR="00F125FB" w:rsidRPr="00A04B4C" w:rsidRDefault="00F125FB" w:rsidP="00B211B2">
            <w:pPr>
              <w:rPr>
                <w:rFonts w:ascii="Times New Roman" w:hAnsi="Times New Roman" w:cs="Times New Roman"/>
              </w:rPr>
            </w:pPr>
            <w:r w:rsidRPr="00A04B4C">
              <w:rPr>
                <w:rFonts w:ascii="Times New Roman" w:hAnsi="Times New Roman" w:cs="Times New Roman"/>
                <w:szCs w:val="16"/>
              </w:rPr>
              <w:t>Поле для футбола*</w:t>
            </w:r>
          </w:p>
        </w:tc>
        <w:tc>
          <w:tcPr>
            <w:tcW w:w="1513" w:type="pct"/>
            <w:tcBorders>
              <w:top w:val="single" w:sz="4" w:space="0" w:color="auto"/>
              <w:left w:val="single" w:sz="4" w:space="0" w:color="auto"/>
              <w:bottom w:val="single" w:sz="4" w:space="0" w:color="auto"/>
              <w:right w:val="single" w:sz="4" w:space="0" w:color="auto"/>
            </w:tcBorders>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6"/>
              </w:rPr>
              <w:t>24×2</w:t>
            </w:r>
          </w:p>
        </w:tc>
        <w:tc>
          <w:tcPr>
            <w:tcW w:w="1585" w:type="pct"/>
            <w:tcBorders>
              <w:top w:val="single" w:sz="4" w:space="0" w:color="auto"/>
              <w:left w:val="single" w:sz="4" w:space="0" w:color="auto"/>
              <w:bottom w:val="single" w:sz="4" w:space="0" w:color="auto"/>
            </w:tcBorders>
            <w:vAlign w:val="center"/>
          </w:tcPr>
          <w:p w:rsidR="00F125FB" w:rsidRPr="00A04B4C" w:rsidRDefault="00F125FB" w:rsidP="00B211B2">
            <w:pPr>
              <w:jc w:val="center"/>
              <w:rPr>
                <w:rFonts w:ascii="Times New Roman" w:hAnsi="Times New Roman" w:cs="Times New Roman"/>
                <w:szCs w:val="14"/>
              </w:rPr>
            </w:pPr>
            <w:r w:rsidRPr="00A04B4C">
              <w:rPr>
                <w:rFonts w:ascii="Times New Roman" w:hAnsi="Times New Roman" w:cs="Times New Roman"/>
                <w:szCs w:val="14"/>
              </w:rPr>
              <w:t>90×45</w:t>
            </w:r>
          </w:p>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4"/>
              </w:rPr>
              <w:lastRenderedPageBreak/>
              <w:t>96×94</w:t>
            </w:r>
          </w:p>
        </w:tc>
      </w:tr>
      <w:tr w:rsidR="00F125FB" w:rsidRPr="00A04B4C" w:rsidTr="00B211B2">
        <w:trPr>
          <w:jc w:val="center"/>
        </w:trPr>
        <w:tc>
          <w:tcPr>
            <w:tcW w:w="1902" w:type="pct"/>
            <w:tcBorders>
              <w:top w:val="single" w:sz="4" w:space="0" w:color="auto"/>
              <w:bottom w:val="single" w:sz="4" w:space="0" w:color="auto"/>
              <w:right w:val="single" w:sz="4" w:space="0" w:color="auto"/>
            </w:tcBorders>
            <w:vAlign w:val="center"/>
          </w:tcPr>
          <w:p w:rsidR="00F125FB" w:rsidRPr="00A04B4C" w:rsidRDefault="00F125FB" w:rsidP="00B211B2">
            <w:pPr>
              <w:rPr>
                <w:rFonts w:ascii="Times New Roman" w:hAnsi="Times New Roman" w:cs="Times New Roman"/>
              </w:rPr>
            </w:pPr>
            <w:r w:rsidRPr="00A04B4C">
              <w:rPr>
                <w:rFonts w:ascii="Times New Roman" w:hAnsi="Times New Roman" w:cs="Times New Roman"/>
                <w:szCs w:val="16"/>
              </w:rPr>
              <w:lastRenderedPageBreak/>
              <w:t>Поле для хоккея с шайбой*</w:t>
            </w:r>
          </w:p>
        </w:tc>
        <w:tc>
          <w:tcPr>
            <w:tcW w:w="1513" w:type="pct"/>
            <w:tcBorders>
              <w:top w:val="single" w:sz="4" w:space="0" w:color="auto"/>
              <w:left w:val="single" w:sz="4" w:space="0" w:color="auto"/>
              <w:bottom w:val="single" w:sz="4" w:space="0" w:color="auto"/>
              <w:right w:val="single" w:sz="4" w:space="0" w:color="auto"/>
            </w:tcBorders>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6"/>
              </w:rPr>
              <w:t>20×2</w:t>
            </w:r>
          </w:p>
        </w:tc>
        <w:tc>
          <w:tcPr>
            <w:tcW w:w="1585" w:type="pct"/>
            <w:tcBorders>
              <w:top w:val="single" w:sz="4" w:space="0" w:color="auto"/>
              <w:left w:val="single" w:sz="4" w:space="0" w:color="auto"/>
              <w:bottom w:val="single" w:sz="4" w:space="0" w:color="auto"/>
            </w:tcBorders>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4"/>
              </w:rPr>
              <w:t>60×30</w:t>
            </w:r>
          </w:p>
        </w:tc>
      </w:tr>
      <w:tr w:rsidR="00F125FB" w:rsidRPr="00A04B4C" w:rsidTr="00B211B2">
        <w:trPr>
          <w:jc w:val="center"/>
        </w:trPr>
        <w:tc>
          <w:tcPr>
            <w:tcW w:w="1902" w:type="pct"/>
            <w:tcBorders>
              <w:top w:val="single" w:sz="4" w:space="0" w:color="auto"/>
              <w:bottom w:val="single" w:sz="4" w:space="0" w:color="auto"/>
              <w:right w:val="single" w:sz="4" w:space="0" w:color="auto"/>
            </w:tcBorders>
            <w:vAlign w:val="center"/>
          </w:tcPr>
          <w:p w:rsidR="00F125FB" w:rsidRPr="00A04B4C" w:rsidRDefault="00F125FB" w:rsidP="00B211B2">
            <w:pPr>
              <w:rPr>
                <w:rFonts w:ascii="Times New Roman" w:hAnsi="Times New Roman" w:cs="Times New Roman"/>
              </w:rPr>
            </w:pPr>
            <w:r w:rsidRPr="00A04B4C">
              <w:rPr>
                <w:rFonts w:ascii="Times New Roman" w:hAnsi="Times New Roman" w:cs="Times New Roman"/>
                <w:szCs w:val="16"/>
              </w:rPr>
              <w:t>Спортивное ядро, стадион*</w:t>
            </w:r>
          </w:p>
        </w:tc>
        <w:tc>
          <w:tcPr>
            <w:tcW w:w="1513" w:type="pct"/>
            <w:tcBorders>
              <w:top w:val="single" w:sz="4" w:space="0" w:color="auto"/>
              <w:left w:val="single" w:sz="4" w:space="0" w:color="auto"/>
              <w:bottom w:val="single" w:sz="4" w:space="0" w:color="auto"/>
              <w:right w:val="single" w:sz="4" w:space="0" w:color="auto"/>
            </w:tcBorders>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6"/>
              </w:rPr>
              <w:t>20×2</w:t>
            </w:r>
          </w:p>
        </w:tc>
        <w:tc>
          <w:tcPr>
            <w:tcW w:w="1585" w:type="pct"/>
            <w:tcBorders>
              <w:top w:val="single" w:sz="4" w:space="0" w:color="auto"/>
              <w:left w:val="single" w:sz="4" w:space="0" w:color="auto"/>
              <w:bottom w:val="single" w:sz="4" w:space="0" w:color="auto"/>
            </w:tcBorders>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4"/>
              </w:rPr>
              <w:t>96×120</w:t>
            </w:r>
          </w:p>
        </w:tc>
      </w:tr>
      <w:tr w:rsidR="00F125FB" w:rsidRPr="00A04B4C" w:rsidTr="00B211B2">
        <w:trPr>
          <w:jc w:val="center"/>
        </w:trPr>
        <w:tc>
          <w:tcPr>
            <w:tcW w:w="1902" w:type="pct"/>
            <w:tcBorders>
              <w:top w:val="single" w:sz="4" w:space="0" w:color="auto"/>
              <w:bottom w:val="single" w:sz="4" w:space="0" w:color="auto"/>
              <w:right w:val="single" w:sz="4" w:space="0" w:color="auto"/>
            </w:tcBorders>
            <w:vAlign w:val="center"/>
          </w:tcPr>
          <w:p w:rsidR="00F125FB" w:rsidRPr="00A04B4C" w:rsidRDefault="00F125FB" w:rsidP="00B211B2">
            <w:pPr>
              <w:rPr>
                <w:rFonts w:ascii="Times New Roman" w:hAnsi="Times New Roman" w:cs="Times New Roman"/>
              </w:rPr>
            </w:pPr>
            <w:r w:rsidRPr="00A04B4C">
              <w:rPr>
                <w:rFonts w:ascii="Times New Roman" w:hAnsi="Times New Roman" w:cs="Times New Roman"/>
                <w:szCs w:val="16"/>
              </w:rPr>
              <w:t>Консультационный пункт</w:t>
            </w:r>
          </w:p>
        </w:tc>
        <w:tc>
          <w:tcPr>
            <w:tcW w:w="1513" w:type="pct"/>
            <w:tcBorders>
              <w:top w:val="single" w:sz="4" w:space="0" w:color="auto"/>
              <w:left w:val="single" w:sz="4" w:space="0" w:color="auto"/>
              <w:bottom w:val="single" w:sz="4" w:space="0" w:color="auto"/>
              <w:right w:val="single" w:sz="4" w:space="0" w:color="auto"/>
            </w:tcBorders>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6"/>
              </w:rPr>
              <w:t>5</w:t>
            </w:r>
          </w:p>
        </w:tc>
        <w:tc>
          <w:tcPr>
            <w:tcW w:w="1585" w:type="pct"/>
            <w:tcBorders>
              <w:top w:val="single" w:sz="4" w:space="0" w:color="auto"/>
              <w:left w:val="single" w:sz="4" w:space="0" w:color="auto"/>
              <w:bottom w:val="single" w:sz="4" w:space="0" w:color="auto"/>
            </w:tcBorders>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4"/>
              </w:rPr>
              <w:t>0,4</w:t>
            </w:r>
          </w:p>
        </w:tc>
      </w:tr>
      <w:tr w:rsidR="00F125FB" w:rsidRPr="00A04B4C" w:rsidTr="00B211B2">
        <w:trPr>
          <w:jc w:val="center"/>
        </w:trPr>
        <w:tc>
          <w:tcPr>
            <w:tcW w:w="5000" w:type="pct"/>
            <w:gridSpan w:val="3"/>
            <w:tcBorders>
              <w:top w:val="single" w:sz="4" w:space="0" w:color="auto"/>
              <w:bottom w:val="single" w:sz="4" w:space="0" w:color="auto"/>
            </w:tcBorders>
            <w:vAlign w:val="center"/>
          </w:tcPr>
          <w:p w:rsidR="00F125FB" w:rsidRPr="00A04B4C" w:rsidRDefault="00F125FB" w:rsidP="00B211B2">
            <w:pPr>
              <w:rPr>
                <w:rFonts w:ascii="Times New Roman" w:hAnsi="Times New Roman" w:cs="Times New Roman"/>
                <w:szCs w:val="16"/>
              </w:rPr>
            </w:pPr>
            <w:r w:rsidRPr="00A04B4C">
              <w:rPr>
                <w:rFonts w:ascii="Times New Roman" w:hAnsi="Times New Roman" w:cs="Times New Roman"/>
                <w:szCs w:val="16"/>
              </w:rPr>
              <w:t>* Норма площади дана на объект.</w:t>
            </w:r>
          </w:p>
          <w:p w:rsidR="00F125FB" w:rsidRPr="00A04B4C" w:rsidRDefault="00F125FB" w:rsidP="00B211B2">
            <w:pPr>
              <w:rPr>
                <w:rFonts w:ascii="Times New Roman" w:hAnsi="Times New Roman" w:cs="Times New Roman"/>
              </w:rPr>
            </w:pPr>
            <w:r w:rsidRPr="00A04B4C">
              <w:rPr>
                <w:rFonts w:ascii="Times New Roman" w:hAnsi="Times New Roman" w:cs="Times New Roman"/>
                <w:szCs w:val="16"/>
              </w:rPr>
              <w:t>** Объект расположен за границами территории парка.</w:t>
            </w:r>
          </w:p>
        </w:tc>
      </w:tr>
    </w:tbl>
    <w:p w:rsidR="00F125FB" w:rsidRPr="007C17CF" w:rsidRDefault="00F125FB" w:rsidP="00CE3D4F">
      <w:pPr>
        <w:pStyle w:val="10"/>
        <w:keepNext w:val="0"/>
        <w:spacing w:before="240" w:after="0"/>
        <w:rPr>
          <w:rFonts w:cs="Times New Roman"/>
          <w:b w:val="0"/>
          <w:bCs w:val="0"/>
          <w:szCs w:val="24"/>
        </w:rPr>
      </w:pPr>
      <w:bookmarkStart w:id="47" w:name="_Toc37759151"/>
      <w:bookmarkStart w:id="48" w:name="PO0000638"/>
      <w:r w:rsidRPr="007C17CF">
        <w:rPr>
          <w:rFonts w:cs="Times New Roman"/>
          <w:b w:val="0"/>
          <w:bCs w:val="0"/>
          <w:szCs w:val="24"/>
        </w:rPr>
        <w:t xml:space="preserve">ПРИЛОЖЕНИЕ </w:t>
      </w:r>
      <w:bookmarkEnd w:id="47"/>
      <w:proofErr w:type="gramStart"/>
      <w:r w:rsidRPr="007C17CF">
        <w:rPr>
          <w:rFonts w:cs="Times New Roman"/>
          <w:b w:val="0"/>
          <w:bCs w:val="0"/>
          <w:szCs w:val="24"/>
        </w:rPr>
        <w:t>В</w:t>
      </w:r>
      <w:proofErr w:type="gramEnd"/>
    </w:p>
    <w:p w:rsidR="00F125FB" w:rsidRPr="00A04B4C" w:rsidRDefault="00F125FB" w:rsidP="00B211B2">
      <w:pPr>
        <w:pStyle w:val="10"/>
        <w:keepNext w:val="0"/>
        <w:rPr>
          <w:rFonts w:cs="Times New Roman"/>
          <w:color w:val="000000"/>
          <w:szCs w:val="24"/>
        </w:rPr>
      </w:pPr>
      <w:bookmarkStart w:id="49" w:name="_Toc37759152"/>
      <w:bookmarkEnd w:id="48"/>
      <w:r w:rsidRPr="00A04B4C">
        <w:rPr>
          <w:rFonts w:cs="Times New Roman"/>
          <w:color w:val="000000"/>
          <w:szCs w:val="24"/>
        </w:rPr>
        <w:t>ПРИЕМЫ БЛАГОУСТРОЙСТВА НА ТЕРРИТОРИЯХ ПРОИЗВОДСТВЕННОГО НАЗНАЧЕНИЯ</w:t>
      </w:r>
      <w:bookmarkEnd w:id="49"/>
    </w:p>
    <w:p w:rsidR="00F125FB" w:rsidRPr="00A04B4C" w:rsidRDefault="00F125FB" w:rsidP="00B211B2">
      <w:pPr>
        <w:jc w:val="right"/>
        <w:rPr>
          <w:rFonts w:ascii="Times New Roman" w:hAnsi="Times New Roman" w:cs="Times New Roman"/>
          <w:sz w:val="28"/>
          <w:szCs w:val="28"/>
        </w:rPr>
      </w:pPr>
      <w:r w:rsidRPr="00A04B4C">
        <w:rPr>
          <w:rFonts w:ascii="Times New Roman" w:hAnsi="Times New Roman" w:cs="Times New Roman"/>
          <w:sz w:val="28"/>
          <w:szCs w:val="28"/>
        </w:rPr>
        <w:t xml:space="preserve">Таблица </w:t>
      </w:r>
      <w:r w:rsidRPr="007C17CF">
        <w:rPr>
          <w:rFonts w:ascii="Times New Roman" w:hAnsi="Times New Roman" w:cs="Times New Roman"/>
          <w:color w:val="auto"/>
          <w:sz w:val="28"/>
          <w:szCs w:val="28"/>
        </w:rPr>
        <w:t>В</w:t>
      </w:r>
      <w:r w:rsidRPr="00A04B4C">
        <w:rPr>
          <w:rFonts w:ascii="Times New Roman" w:hAnsi="Times New Roman" w:cs="Times New Roman"/>
          <w:sz w:val="28"/>
          <w:szCs w:val="28"/>
        </w:rPr>
        <w:t xml:space="preserve">.1 </w:t>
      </w:r>
    </w:p>
    <w:p w:rsidR="00F125FB" w:rsidRPr="00A04B4C" w:rsidRDefault="00F125FB" w:rsidP="00B211B2">
      <w:pPr>
        <w:spacing w:after="120"/>
        <w:jc w:val="center"/>
        <w:rPr>
          <w:rFonts w:ascii="Times New Roman" w:hAnsi="Times New Roman" w:cs="Times New Roman"/>
          <w:sz w:val="28"/>
          <w:szCs w:val="28"/>
        </w:rPr>
      </w:pPr>
      <w:r w:rsidRPr="00A04B4C">
        <w:rPr>
          <w:rFonts w:ascii="Times New Roman" w:hAnsi="Times New Roman" w:cs="Times New Roman"/>
          <w:sz w:val="28"/>
          <w:szCs w:val="28"/>
        </w:rPr>
        <w:t>Благоустройство производственных объектов различных отраслей</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2326"/>
        <w:gridCol w:w="2868"/>
        <w:gridCol w:w="4777"/>
      </w:tblGrid>
      <w:tr w:rsidR="00F125FB" w:rsidRPr="00A04B4C" w:rsidTr="00B211B2">
        <w:trPr>
          <w:tblHeader/>
          <w:jc w:val="center"/>
        </w:trPr>
        <w:tc>
          <w:tcPr>
            <w:tcW w:w="861" w:type="pct"/>
            <w:tcBorders>
              <w:top w:val="single" w:sz="4" w:space="0" w:color="auto"/>
              <w:bottom w:val="single" w:sz="4" w:space="0" w:color="auto"/>
              <w:right w:val="single" w:sz="4" w:space="0" w:color="auto"/>
            </w:tcBorders>
            <w:vAlign w:val="center"/>
          </w:tcPr>
          <w:p w:rsidR="00F125FB" w:rsidRPr="00A04B4C" w:rsidRDefault="00F125FB" w:rsidP="00B211B2">
            <w:pPr>
              <w:widowControl/>
              <w:jc w:val="center"/>
              <w:rPr>
                <w:rFonts w:ascii="Times New Roman" w:hAnsi="Times New Roman" w:cs="Times New Roman"/>
              </w:rPr>
            </w:pPr>
            <w:r w:rsidRPr="00A04B4C">
              <w:rPr>
                <w:rFonts w:ascii="Times New Roman" w:hAnsi="Times New Roman" w:cs="Times New Roman"/>
                <w:szCs w:val="14"/>
              </w:rPr>
              <w:t>Отрасли предприятий</w:t>
            </w:r>
          </w:p>
        </w:tc>
        <w:tc>
          <w:tcPr>
            <w:tcW w:w="1591" w:type="pct"/>
            <w:tcBorders>
              <w:top w:val="single" w:sz="4" w:space="0" w:color="auto"/>
              <w:left w:val="single" w:sz="4" w:space="0" w:color="auto"/>
              <w:bottom w:val="single" w:sz="4" w:space="0" w:color="auto"/>
              <w:right w:val="single" w:sz="4" w:space="0" w:color="auto"/>
            </w:tcBorders>
            <w:vAlign w:val="center"/>
          </w:tcPr>
          <w:p w:rsidR="00F125FB" w:rsidRPr="00A04B4C" w:rsidRDefault="00F125FB" w:rsidP="00B211B2">
            <w:pPr>
              <w:widowControl/>
              <w:jc w:val="center"/>
              <w:rPr>
                <w:rFonts w:ascii="Times New Roman" w:hAnsi="Times New Roman" w:cs="Times New Roman"/>
              </w:rPr>
            </w:pPr>
            <w:r w:rsidRPr="00A04B4C">
              <w:rPr>
                <w:rFonts w:ascii="Times New Roman" w:hAnsi="Times New Roman" w:cs="Times New Roman"/>
                <w:szCs w:val="14"/>
              </w:rPr>
              <w:t>Мероприятия защиты окружающей среды</w:t>
            </w:r>
          </w:p>
        </w:tc>
        <w:tc>
          <w:tcPr>
            <w:tcW w:w="2548" w:type="pct"/>
            <w:tcBorders>
              <w:top w:val="single" w:sz="4" w:space="0" w:color="auto"/>
              <w:left w:val="single" w:sz="4" w:space="0" w:color="auto"/>
              <w:bottom w:val="single" w:sz="4" w:space="0" w:color="auto"/>
            </w:tcBorders>
            <w:vAlign w:val="center"/>
          </w:tcPr>
          <w:p w:rsidR="00F125FB" w:rsidRPr="00A04B4C" w:rsidRDefault="00F125FB" w:rsidP="00B211B2">
            <w:pPr>
              <w:widowControl/>
              <w:jc w:val="center"/>
              <w:rPr>
                <w:rFonts w:ascii="Times New Roman" w:hAnsi="Times New Roman" w:cs="Times New Roman"/>
              </w:rPr>
            </w:pPr>
            <w:r w:rsidRPr="00A04B4C">
              <w:rPr>
                <w:rFonts w:ascii="Times New Roman" w:hAnsi="Times New Roman" w:cs="Times New Roman"/>
                <w:szCs w:val="14"/>
              </w:rPr>
              <w:t>Приемы благоустройства</w:t>
            </w:r>
          </w:p>
        </w:tc>
      </w:tr>
      <w:tr w:rsidR="00F125FB" w:rsidRPr="00A04B4C" w:rsidTr="00B211B2">
        <w:trPr>
          <w:jc w:val="center"/>
        </w:trPr>
        <w:tc>
          <w:tcPr>
            <w:tcW w:w="861" w:type="pct"/>
            <w:tcBorders>
              <w:top w:val="single" w:sz="4" w:space="0" w:color="auto"/>
              <w:bottom w:val="single" w:sz="4" w:space="0" w:color="auto"/>
              <w:right w:val="single" w:sz="4" w:space="0" w:color="auto"/>
            </w:tcBorders>
            <w:vAlign w:val="center"/>
          </w:tcPr>
          <w:p w:rsidR="00F125FB" w:rsidRPr="00A04B4C" w:rsidRDefault="00F125FB" w:rsidP="00B211B2">
            <w:pPr>
              <w:rPr>
                <w:rFonts w:ascii="Times New Roman" w:hAnsi="Times New Roman" w:cs="Times New Roman"/>
              </w:rPr>
            </w:pPr>
            <w:r w:rsidRPr="00A04B4C">
              <w:rPr>
                <w:rFonts w:ascii="Times New Roman" w:hAnsi="Times New Roman" w:cs="Times New Roman"/>
                <w:szCs w:val="14"/>
              </w:rPr>
              <w:t>Приборостроительная и радиоэлектронная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F125FB" w:rsidRPr="00A04B4C" w:rsidRDefault="00F125FB" w:rsidP="00B211B2">
            <w:pPr>
              <w:rPr>
                <w:rFonts w:ascii="Times New Roman" w:hAnsi="Times New Roman" w:cs="Times New Roman"/>
                <w:szCs w:val="14"/>
              </w:rPr>
            </w:pPr>
            <w:r w:rsidRPr="00A04B4C">
              <w:rPr>
                <w:rFonts w:ascii="Times New Roman" w:hAnsi="Times New Roman" w:cs="Times New Roman"/>
                <w:szCs w:val="14"/>
              </w:rPr>
              <w:t>Изоляция цехов от подсобных, складских зон и улиц;</w:t>
            </w:r>
          </w:p>
          <w:p w:rsidR="00F125FB" w:rsidRPr="00A04B4C" w:rsidRDefault="00F125FB" w:rsidP="00B211B2">
            <w:pPr>
              <w:rPr>
                <w:rFonts w:ascii="Times New Roman" w:hAnsi="Times New Roman" w:cs="Times New Roman"/>
              </w:rPr>
            </w:pPr>
            <w:r w:rsidRPr="00A04B4C">
              <w:rPr>
                <w:rFonts w:ascii="Times New Roman" w:hAnsi="Times New Roman" w:cs="Times New Roman"/>
                <w:szCs w:val="14"/>
              </w:rPr>
              <w:t>Защита территории от пыли и других вредностей, а также от перегрева солнцем.</w:t>
            </w:r>
          </w:p>
        </w:tc>
        <w:tc>
          <w:tcPr>
            <w:tcW w:w="2548" w:type="pct"/>
            <w:tcBorders>
              <w:top w:val="single" w:sz="4" w:space="0" w:color="auto"/>
              <w:left w:val="single" w:sz="4" w:space="0" w:color="auto"/>
              <w:bottom w:val="single" w:sz="4" w:space="0" w:color="auto"/>
            </w:tcBorders>
            <w:vAlign w:val="center"/>
          </w:tcPr>
          <w:p w:rsidR="00F125FB" w:rsidRPr="00A04B4C" w:rsidRDefault="00F125FB" w:rsidP="00B211B2">
            <w:pPr>
              <w:rPr>
                <w:rFonts w:ascii="Times New Roman" w:hAnsi="Times New Roman" w:cs="Times New Roman"/>
                <w:szCs w:val="14"/>
              </w:rPr>
            </w:pPr>
            <w:r w:rsidRPr="00A04B4C">
              <w:rPr>
                <w:rFonts w:ascii="Times New Roman" w:hAnsi="Times New Roman" w:cs="Times New Roman"/>
                <w:szCs w:val="14"/>
              </w:rPr>
              <w:t xml:space="preserve">Максимальное применение газонного покрытия, твердые покрытия только из твердых </w:t>
            </w:r>
            <w:proofErr w:type="spellStart"/>
            <w:r w:rsidRPr="00A04B4C">
              <w:rPr>
                <w:rFonts w:ascii="Times New Roman" w:hAnsi="Times New Roman" w:cs="Times New Roman"/>
                <w:szCs w:val="14"/>
              </w:rPr>
              <w:t>непылящих</w:t>
            </w:r>
            <w:proofErr w:type="spellEnd"/>
            <w:r w:rsidRPr="00A04B4C">
              <w:rPr>
                <w:rFonts w:ascii="Times New Roman" w:hAnsi="Times New Roman" w:cs="Times New Roman"/>
                <w:szCs w:val="14"/>
              </w:rPr>
              <w:t xml:space="preserve"> материалов. </w:t>
            </w:r>
          </w:p>
          <w:p w:rsidR="00F125FB" w:rsidRPr="00A04B4C" w:rsidRDefault="00F125FB" w:rsidP="00B211B2">
            <w:pPr>
              <w:rPr>
                <w:rFonts w:ascii="Times New Roman" w:hAnsi="Times New Roman" w:cs="Times New Roman"/>
                <w:szCs w:val="14"/>
              </w:rPr>
            </w:pPr>
            <w:r w:rsidRPr="00A04B4C">
              <w:rPr>
                <w:rFonts w:ascii="Times New Roman" w:hAnsi="Times New Roman" w:cs="Times New Roman"/>
                <w:szCs w:val="14"/>
              </w:rPr>
              <w:t>Устройство водоемов, фонтанов и поливочного водопровода.</w:t>
            </w:r>
          </w:p>
          <w:p w:rsidR="00F125FB" w:rsidRPr="00A04B4C" w:rsidRDefault="00F125FB" w:rsidP="00B211B2">
            <w:pPr>
              <w:rPr>
                <w:rFonts w:ascii="Times New Roman" w:hAnsi="Times New Roman" w:cs="Times New Roman"/>
                <w:szCs w:val="14"/>
              </w:rPr>
            </w:pPr>
            <w:r w:rsidRPr="00A04B4C">
              <w:rPr>
                <w:rFonts w:ascii="Times New Roman" w:hAnsi="Times New Roman" w:cs="Times New Roman"/>
                <w:szCs w:val="14"/>
              </w:rPr>
              <w:t>Плотные посадки защитных полос из массивов и групп.</w:t>
            </w:r>
          </w:p>
          <w:p w:rsidR="00F125FB" w:rsidRPr="00A04B4C" w:rsidRDefault="00F125FB" w:rsidP="00B211B2">
            <w:pPr>
              <w:rPr>
                <w:rFonts w:ascii="Times New Roman" w:hAnsi="Times New Roman" w:cs="Times New Roman"/>
                <w:szCs w:val="14"/>
              </w:rPr>
            </w:pPr>
            <w:r w:rsidRPr="00A04B4C">
              <w:rPr>
                <w:rFonts w:ascii="Times New Roman" w:hAnsi="Times New Roman" w:cs="Times New Roman"/>
                <w:szCs w:val="14"/>
              </w:rPr>
              <w:t>Рядовые посадки вдоль основных подходов.</w:t>
            </w:r>
          </w:p>
          <w:p w:rsidR="00F125FB" w:rsidRPr="00A04B4C" w:rsidRDefault="00F125FB" w:rsidP="00B211B2">
            <w:pPr>
              <w:rPr>
                <w:rFonts w:ascii="Times New Roman" w:hAnsi="Times New Roman" w:cs="Times New Roman"/>
                <w:szCs w:val="14"/>
              </w:rPr>
            </w:pPr>
            <w:r w:rsidRPr="00A04B4C">
              <w:rPr>
                <w:rFonts w:ascii="Times New Roman" w:hAnsi="Times New Roman" w:cs="Times New Roman"/>
                <w:szCs w:val="14"/>
              </w:rPr>
              <w:t>Недопустимы растения, засоряющие среду пыльцой, семенами, волосками, пухом.</w:t>
            </w:r>
          </w:p>
          <w:p w:rsidR="00F125FB" w:rsidRPr="00A04B4C" w:rsidRDefault="00F125FB" w:rsidP="00F91E61">
            <w:pPr>
              <w:rPr>
                <w:rFonts w:ascii="Times New Roman" w:hAnsi="Times New Roman" w:cs="Times New Roman"/>
              </w:rPr>
            </w:pPr>
            <w:r w:rsidRPr="00A04B4C">
              <w:rPr>
                <w:rFonts w:ascii="Times New Roman" w:hAnsi="Times New Roman" w:cs="Times New Roman"/>
                <w:szCs w:val="14"/>
              </w:rPr>
              <w:t>Предлагаемые: фруктовые деревья, цветники, розарии.</w:t>
            </w:r>
          </w:p>
        </w:tc>
      </w:tr>
      <w:tr w:rsidR="00F125FB" w:rsidRPr="00A04B4C" w:rsidTr="00B211B2">
        <w:trPr>
          <w:jc w:val="center"/>
        </w:trPr>
        <w:tc>
          <w:tcPr>
            <w:tcW w:w="861" w:type="pct"/>
            <w:tcBorders>
              <w:top w:val="single" w:sz="4" w:space="0" w:color="auto"/>
              <w:bottom w:val="single" w:sz="4" w:space="0" w:color="auto"/>
              <w:right w:val="single" w:sz="4" w:space="0" w:color="auto"/>
            </w:tcBorders>
            <w:vAlign w:val="center"/>
          </w:tcPr>
          <w:p w:rsidR="00F125FB" w:rsidRPr="00A04B4C" w:rsidRDefault="00F125FB" w:rsidP="00B211B2">
            <w:pPr>
              <w:rPr>
                <w:rFonts w:ascii="Times New Roman" w:hAnsi="Times New Roman" w:cs="Times New Roman"/>
              </w:rPr>
            </w:pPr>
            <w:r w:rsidRPr="00A04B4C">
              <w:rPr>
                <w:rFonts w:ascii="Times New Roman" w:hAnsi="Times New Roman" w:cs="Times New Roman"/>
                <w:szCs w:val="14"/>
              </w:rPr>
              <w:t>Текстильная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F125FB" w:rsidRPr="00A04B4C" w:rsidRDefault="00F125FB" w:rsidP="00B211B2">
            <w:pPr>
              <w:rPr>
                <w:rFonts w:ascii="Times New Roman" w:hAnsi="Times New Roman" w:cs="Times New Roman"/>
                <w:szCs w:val="14"/>
              </w:rPr>
            </w:pPr>
            <w:r w:rsidRPr="00A04B4C">
              <w:rPr>
                <w:rFonts w:ascii="Times New Roman" w:hAnsi="Times New Roman" w:cs="Times New Roman"/>
                <w:szCs w:val="14"/>
              </w:rPr>
              <w:t>Изоляция отделочных цехов; Создание комфортных условий отдыха и передвижения по территории;</w:t>
            </w:r>
          </w:p>
          <w:p w:rsidR="00F125FB" w:rsidRPr="00A04B4C" w:rsidRDefault="00F125FB" w:rsidP="00B211B2">
            <w:pPr>
              <w:rPr>
                <w:rFonts w:ascii="Times New Roman" w:hAnsi="Times New Roman" w:cs="Times New Roman"/>
              </w:rPr>
            </w:pPr>
            <w:proofErr w:type="spellStart"/>
            <w:r w:rsidRPr="00A04B4C">
              <w:rPr>
                <w:rFonts w:ascii="Times New Roman" w:hAnsi="Times New Roman" w:cs="Times New Roman"/>
                <w:szCs w:val="14"/>
              </w:rPr>
              <w:t>Шумозащита</w:t>
            </w:r>
            <w:proofErr w:type="spellEnd"/>
          </w:p>
        </w:tc>
        <w:tc>
          <w:tcPr>
            <w:tcW w:w="2548" w:type="pct"/>
            <w:tcBorders>
              <w:top w:val="single" w:sz="4" w:space="0" w:color="auto"/>
              <w:left w:val="single" w:sz="4" w:space="0" w:color="auto"/>
              <w:bottom w:val="single" w:sz="4" w:space="0" w:color="auto"/>
            </w:tcBorders>
            <w:vAlign w:val="center"/>
          </w:tcPr>
          <w:p w:rsidR="00F125FB" w:rsidRPr="00A04B4C" w:rsidRDefault="00F125FB" w:rsidP="00B211B2">
            <w:pPr>
              <w:rPr>
                <w:rFonts w:ascii="Times New Roman" w:hAnsi="Times New Roman" w:cs="Times New Roman"/>
                <w:szCs w:val="14"/>
              </w:rPr>
            </w:pPr>
            <w:r w:rsidRPr="00A04B4C">
              <w:rPr>
                <w:rFonts w:ascii="Times New Roman" w:hAnsi="Times New Roman" w:cs="Times New Roman"/>
                <w:szCs w:val="14"/>
              </w:rPr>
              <w:t>Размещение площадок отдыха вне зоны влияния отделочных цехов.</w:t>
            </w:r>
          </w:p>
          <w:p w:rsidR="00F125FB" w:rsidRPr="00A04B4C" w:rsidRDefault="00F125FB" w:rsidP="00B211B2">
            <w:pPr>
              <w:rPr>
                <w:rFonts w:ascii="Times New Roman" w:hAnsi="Times New Roman" w:cs="Times New Roman"/>
                <w:szCs w:val="14"/>
              </w:rPr>
            </w:pPr>
            <w:r w:rsidRPr="00A04B4C">
              <w:rPr>
                <w:rFonts w:ascii="Times New Roman" w:hAnsi="Times New Roman" w:cs="Times New Roman"/>
                <w:szCs w:val="14"/>
              </w:rPr>
              <w:t>Озеленение вокруг отделочных цехов, обеспечивающее хорошую аэрацию.</w:t>
            </w:r>
          </w:p>
          <w:p w:rsidR="00F125FB" w:rsidRPr="00A04B4C" w:rsidRDefault="00F125FB" w:rsidP="00B211B2">
            <w:pPr>
              <w:rPr>
                <w:rFonts w:ascii="Times New Roman" w:hAnsi="Times New Roman" w:cs="Times New Roman"/>
                <w:szCs w:val="14"/>
              </w:rPr>
            </w:pPr>
            <w:r w:rsidRPr="00A04B4C">
              <w:rPr>
                <w:rFonts w:ascii="Times New Roman" w:hAnsi="Times New Roman" w:cs="Times New Roman"/>
                <w:szCs w:val="14"/>
              </w:rPr>
              <w:t xml:space="preserve">Широкое применение цветников, фонтанов, декоративной скульптуры, игровых устройств, средств информации. </w:t>
            </w:r>
            <w:proofErr w:type="spellStart"/>
            <w:r w:rsidRPr="00A04B4C">
              <w:rPr>
                <w:rFonts w:ascii="Times New Roman" w:hAnsi="Times New Roman" w:cs="Times New Roman"/>
                <w:szCs w:val="14"/>
              </w:rPr>
              <w:t>Шумозащита</w:t>
            </w:r>
            <w:proofErr w:type="spellEnd"/>
            <w:r w:rsidRPr="00A04B4C">
              <w:rPr>
                <w:rFonts w:ascii="Times New Roman" w:hAnsi="Times New Roman" w:cs="Times New Roman"/>
                <w:szCs w:val="14"/>
              </w:rPr>
              <w:t xml:space="preserve"> площадок отдыха.</w:t>
            </w:r>
          </w:p>
          <w:p w:rsidR="00F125FB" w:rsidRPr="00A04B4C" w:rsidRDefault="00F125FB" w:rsidP="00B211B2">
            <w:pPr>
              <w:rPr>
                <w:rFonts w:ascii="Times New Roman" w:hAnsi="Times New Roman" w:cs="Times New Roman"/>
                <w:szCs w:val="14"/>
              </w:rPr>
            </w:pPr>
            <w:r w:rsidRPr="00A04B4C">
              <w:rPr>
                <w:rFonts w:ascii="Times New Roman" w:hAnsi="Times New Roman" w:cs="Times New Roman"/>
                <w:szCs w:val="14"/>
              </w:rPr>
              <w:t>Сады на плоских крышах корпусов.</w:t>
            </w:r>
          </w:p>
          <w:p w:rsidR="00F125FB" w:rsidRPr="00A04B4C" w:rsidRDefault="00F125FB" w:rsidP="00B211B2">
            <w:pPr>
              <w:rPr>
                <w:rFonts w:ascii="Times New Roman" w:hAnsi="Times New Roman" w:cs="Times New Roman"/>
              </w:rPr>
            </w:pPr>
            <w:r w:rsidRPr="00A04B4C">
              <w:rPr>
                <w:rFonts w:ascii="Times New Roman" w:hAnsi="Times New Roman" w:cs="Times New Roman"/>
                <w:szCs w:val="14"/>
              </w:rPr>
              <w:t>Ограничений ассортимента нет: лиственные, хвойные, красивоцветущие кустарники, лианы и др.</w:t>
            </w:r>
          </w:p>
        </w:tc>
      </w:tr>
      <w:tr w:rsidR="00F125FB" w:rsidRPr="00A04B4C" w:rsidTr="00B211B2">
        <w:trPr>
          <w:jc w:val="center"/>
        </w:trPr>
        <w:tc>
          <w:tcPr>
            <w:tcW w:w="861" w:type="pct"/>
            <w:tcBorders>
              <w:top w:val="single" w:sz="4" w:space="0" w:color="auto"/>
              <w:bottom w:val="single" w:sz="4" w:space="0" w:color="auto"/>
              <w:right w:val="single" w:sz="4" w:space="0" w:color="auto"/>
            </w:tcBorders>
            <w:vAlign w:val="center"/>
          </w:tcPr>
          <w:p w:rsidR="00F125FB" w:rsidRPr="00A04B4C" w:rsidRDefault="00F125FB" w:rsidP="00B211B2">
            <w:pPr>
              <w:rPr>
                <w:rFonts w:ascii="Times New Roman" w:hAnsi="Times New Roman" w:cs="Times New Roman"/>
              </w:rPr>
            </w:pPr>
            <w:r w:rsidRPr="00A04B4C">
              <w:rPr>
                <w:rFonts w:ascii="Times New Roman" w:hAnsi="Times New Roman" w:cs="Times New Roman"/>
                <w:szCs w:val="14"/>
              </w:rPr>
              <w:t>Маслосыродельная и молочная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F125FB" w:rsidRPr="00A04B4C" w:rsidRDefault="00F125FB" w:rsidP="00B211B2">
            <w:pPr>
              <w:rPr>
                <w:rFonts w:ascii="Times New Roman" w:hAnsi="Times New Roman" w:cs="Times New Roman"/>
                <w:szCs w:val="14"/>
              </w:rPr>
            </w:pPr>
            <w:r w:rsidRPr="00A04B4C">
              <w:rPr>
                <w:rFonts w:ascii="Times New Roman" w:hAnsi="Times New Roman" w:cs="Times New Roman"/>
                <w:szCs w:val="14"/>
              </w:rPr>
              <w:t>Изоляция производственных цехов от инженерно-транспортных коммуникаций;</w:t>
            </w:r>
          </w:p>
          <w:p w:rsidR="00F125FB" w:rsidRPr="00A04B4C" w:rsidRDefault="00F125FB" w:rsidP="00B211B2">
            <w:pPr>
              <w:rPr>
                <w:rFonts w:ascii="Times New Roman" w:hAnsi="Times New Roman" w:cs="Times New Roman"/>
              </w:rPr>
            </w:pPr>
            <w:r w:rsidRPr="00A04B4C">
              <w:rPr>
                <w:rFonts w:ascii="Times New Roman" w:hAnsi="Times New Roman" w:cs="Times New Roman"/>
                <w:szCs w:val="14"/>
              </w:rPr>
              <w:t>Защита от пыли</w:t>
            </w:r>
          </w:p>
        </w:tc>
        <w:tc>
          <w:tcPr>
            <w:tcW w:w="2548" w:type="pct"/>
            <w:tcBorders>
              <w:top w:val="single" w:sz="4" w:space="0" w:color="auto"/>
              <w:left w:val="single" w:sz="4" w:space="0" w:color="auto"/>
              <w:bottom w:val="single" w:sz="4" w:space="0" w:color="auto"/>
            </w:tcBorders>
            <w:vAlign w:val="center"/>
          </w:tcPr>
          <w:p w:rsidR="00F125FB" w:rsidRPr="00A04B4C" w:rsidRDefault="00F125FB" w:rsidP="00B211B2">
            <w:pPr>
              <w:rPr>
                <w:rFonts w:ascii="Times New Roman" w:hAnsi="Times New Roman" w:cs="Times New Roman"/>
                <w:szCs w:val="14"/>
              </w:rPr>
            </w:pPr>
            <w:r w:rsidRPr="00A04B4C">
              <w:rPr>
                <w:rFonts w:ascii="Times New Roman" w:hAnsi="Times New Roman" w:cs="Times New Roman"/>
                <w:szCs w:val="14"/>
              </w:rPr>
              <w:t>Создание устойчивого газона.</w:t>
            </w:r>
          </w:p>
          <w:p w:rsidR="00F125FB" w:rsidRPr="00A04B4C" w:rsidRDefault="00F125FB" w:rsidP="00B211B2">
            <w:pPr>
              <w:rPr>
                <w:rFonts w:ascii="Times New Roman" w:hAnsi="Times New Roman" w:cs="Times New Roman"/>
                <w:szCs w:val="14"/>
              </w:rPr>
            </w:pPr>
            <w:r w:rsidRPr="00A04B4C">
              <w:rPr>
                <w:rFonts w:ascii="Times New Roman" w:hAnsi="Times New Roman" w:cs="Times New Roman"/>
                <w:szCs w:val="14"/>
              </w:rPr>
              <w:t>Плотные древесно-кустарниковые насаждения занимают до 50 % озелененной территории.</w:t>
            </w:r>
          </w:p>
          <w:p w:rsidR="00F125FB" w:rsidRPr="00A04B4C" w:rsidRDefault="00F125FB" w:rsidP="00B211B2">
            <w:pPr>
              <w:rPr>
                <w:rFonts w:ascii="Times New Roman" w:hAnsi="Times New Roman" w:cs="Times New Roman"/>
                <w:szCs w:val="14"/>
              </w:rPr>
            </w:pPr>
            <w:r w:rsidRPr="00A04B4C">
              <w:rPr>
                <w:rFonts w:ascii="Times New Roman" w:hAnsi="Times New Roman" w:cs="Times New Roman"/>
                <w:szCs w:val="14"/>
              </w:rPr>
              <w:t xml:space="preserve">Укрупненные </w:t>
            </w:r>
            <w:proofErr w:type="spellStart"/>
            <w:r w:rsidRPr="00A04B4C">
              <w:rPr>
                <w:rFonts w:ascii="Times New Roman" w:hAnsi="Times New Roman" w:cs="Times New Roman"/>
                <w:szCs w:val="14"/>
              </w:rPr>
              <w:t>однопородные</w:t>
            </w:r>
            <w:proofErr w:type="spellEnd"/>
            <w:r w:rsidRPr="00A04B4C">
              <w:rPr>
                <w:rFonts w:ascii="Times New Roman" w:hAnsi="Times New Roman" w:cs="Times New Roman"/>
                <w:szCs w:val="14"/>
              </w:rPr>
              <w:t xml:space="preserve"> группы насаждений «опоясывающие» территорию со всех сторон.</w:t>
            </w:r>
          </w:p>
          <w:p w:rsidR="00F125FB" w:rsidRPr="00A04B4C" w:rsidRDefault="00F125FB" w:rsidP="00B211B2">
            <w:pPr>
              <w:rPr>
                <w:rFonts w:ascii="Times New Roman" w:hAnsi="Times New Roman" w:cs="Times New Roman"/>
                <w:szCs w:val="14"/>
              </w:rPr>
            </w:pPr>
            <w:r w:rsidRPr="00A04B4C">
              <w:rPr>
                <w:rFonts w:ascii="Times New Roman" w:hAnsi="Times New Roman" w:cs="Times New Roman"/>
                <w:szCs w:val="14"/>
              </w:rPr>
              <w:t>Ассортимент, обладающий бактерицидными свойствами: дуб красный, рябина обыкновенная, лиственница европейская, ель белая, сербская и др.</w:t>
            </w:r>
          </w:p>
          <w:p w:rsidR="00F125FB" w:rsidRPr="00A04B4C" w:rsidRDefault="00F125FB" w:rsidP="00B211B2">
            <w:pPr>
              <w:rPr>
                <w:rFonts w:ascii="Times New Roman" w:hAnsi="Times New Roman" w:cs="Times New Roman"/>
              </w:rPr>
            </w:pPr>
            <w:r w:rsidRPr="00A04B4C">
              <w:rPr>
                <w:rFonts w:ascii="Times New Roman" w:hAnsi="Times New Roman" w:cs="Times New Roman"/>
                <w:szCs w:val="14"/>
              </w:rPr>
              <w:t xml:space="preserve">Покрытия проездов - монолитный бетон, </w:t>
            </w:r>
            <w:r w:rsidRPr="00A04B4C">
              <w:rPr>
                <w:rFonts w:ascii="Times New Roman" w:hAnsi="Times New Roman" w:cs="Times New Roman"/>
                <w:szCs w:val="14"/>
              </w:rPr>
              <w:lastRenderedPageBreak/>
              <w:t>тротуары из бетонных плит.</w:t>
            </w:r>
          </w:p>
        </w:tc>
      </w:tr>
      <w:tr w:rsidR="00F125FB" w:rsidRPr="00A04B4C" w:rsidTr="00B211B2">
        <w:trPr>
          <w:jc w:val="center"/>
        </w:trPr>
        <w:tc>
          <w:tcPr>
            <w:tcW w:w="861" w:type="pct"/>
            <w:tcBorders>
              <w:top w:val="single" w:sz="4" w:space="0" w:color="auto"/>
              <w:bottom w:val="single" w:sz="4" w:space="0" w:color="auto"/>
              <w:right w:val="single" w:sz="4" w:space="0" w:color="auto"/>
            </w:tcBorders>
            <w:vAlign w:val="center"/>
          </w:tcPr>
          <w:p w:rsidR="00F125FB" w:rsidRPr="00A04B4C" w:rsidRDefault="00F125FB" w:rsidP="00B211B2">
            <w:pPr>
              <w:rPr>
                <w:rFonts w:ascii="Times New Roman" w:hAnsi="Times New Roman" w:cs="Times New Roman"/>
              </w:rPr>
            </w:pPr>
            <w:r w:rsidRPr="00A04B4C">
              <w:rPr>
                <w:rFonts w:ascii="Times New Roman" w:hAnsi="Times New Roman" w:cs="Times New Roman"/>
                <w:szCs w:val="14"/>
              </w:rPr>
              <w:lastRenderedPageBreak/>
              <w:t>Хлебопекарная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F125FB" w:rsidRPr="00A04B4C" w:rsidRDefault="00F125FB" w:rsidP="00B211B2">
            <w:pPr>
              <w:rPr>
                <w:rFonts w:ascii="Times New Roman" w:hAnsi="Times New Roman" w:cs="Times New Roman"/>
                <w:szCs w:val="14"/>
              </w:rPr>
            </w:pPr>
            <w:r w:rsidRPr="00A04B4C">
              <w:rPr>
                <w:rFonts w:ascii="Times New Roman" w:hAnsi="Times New Roman" w:cs="Times New Roman"/>
                <w:szCs w:val="14"/>
              </w:rPr>
              <w:t>Изоляция прилегающей территории города от производственного шума;</w:t>
            </w:r>
          </w:p>
          <w:p w:rsidR="00F125FB" w:rsidRPr="00A04B4C" w:rsidRDefault="00F125FB" w:rsidP="00B211B2">
            <w:pPr>
              <w:rPr>
                <w:rFonts w:ascii="Times New Roman" w:hAnsi="Times New Roman" w:cs="Times New Roman"/>
              </w:rPr>
            </w:pPr>
            <w:r w:rsidRPr="00A04B4C">
              <w:rPr>
                <w:rFonts w:ascii="Times New Roman" w:hAnsi="Times New Roman" w:cs="Times New Roman"/>
                <w:szCs w:val="14"/>
              </w:rPr>
              <w:t>Хорошее проветривание территории</w:t>
            </w:r>
          </w:p>
        </w:tc>
        <w:tc>
          <w:tcPr>
            <w:tcW w:w="2548" w:type="pct"/>
            <w:tcBorders>
              <w:top w:val="single" w:sz="4" w:space="0" w:color="auto"/>
              <w:left w:val="single" w:sz="4" w:space="0" w:color="auto"/>
              <w:bottom w:val="single" w:sz="4" w:space="0" w:color="auto"/>
            </w:tcBorders>
            <w:vAlign w:val="center"/>
          </w:tcPr>
          <w:p w:rsidR="00F125FB" w:rsidRPr="00A04B4C" w:rsidRDefault="00F125FB" w:rsidP="00B211B2">
            <w:pPr>
              <w:rPr>
                <w:rFonts w:ascii="Times New Roman" w:hAnsi="Times New Roman" w:cs="Times New Roman"/>
                <w:szCs w:val="14"/>
              </w:rPr>
            </w:pPr>
            <w:r w:rsidRPr="00A04B4C">
              <w:rPr>
                <w:rFonts w:ascii="Times New Roman" w:hAnsi="Times New Roman" w:cs="Times New Roman"/>
                <w:szCs w:val="14"/>
              </w:rPr>
              <w:t>Производственная зона окружается живописными растянутыми группами и полосами древесных насаждений (липа, клен, тополь канадский, рябина обыкновенная, лиственница сибирская, ель белая).</w:t>
            </w:r>
          </w:p>
          <w:p w:rsidR="00F125FB" w:rsidRPr="00A04B4C" w:rsidRDefault="00F125FB" w:rsidP="00B211B2">
            <w:pPr>
              <w:rPr>
                <w:rFonts w:ascii="Times New Roman" w:hAnsi="Times New Roman" w:cs="Times New Roman"/>
              </w:rPr>
            </w:pPr>
            <w:r w:rsidRPr="00A04B4C">
              <w:rPr>
                <w:rFonts w:ascii="Times New Roman" w:hAnsi="Times New Roman" w:cs="Times New Roman"/>
                <w:szCs w:val="14"/>
              </w:rPr>
              <w:t xml:space="preserve">В </w:t>
            </w:r>
            <w:proofErr w:type="spellStart"/>
            <w:r w:rsidRPr="00A04B4C">
              <w:rPr>
                <w:rFonts w:ascii="Times New Roman" w:hAnsi="Times New Roman" w:cs="Times New Roman"/>
                <w:szCs w:val="14"/>
              </w:rPr>
              <w:t>предзаводской</w:t>
            </w:r>
            <w:proofErr w:type="spellEnd"/>
            <w:r w:rsidRPr="00A04B4C">
              <w:rPr>
                <w:rFonts w:ascii="Times New Roman" w:hAnsi="Times New Roman" w:cs="Times New Roman"/>
                <w:szCs w:val="14"/>
              </w:rPr>
              <w:t xml:space="preserve"> зоне - одиночные декоративные экземпляры деревьев (ель колючая, сизая, серебристая, клен </w:t>
            </w:r>
            <w:proofErr w:type="spellStart"/>
            <w:r w:rsidRPr="00A04B4C">
              <w:rPr>
                <w:rFonts w:ascii="Times New Roman" w:hAnsi="Times New Roman" w:cs="Times New Roman"/>
                <w:szCs w:val="14"/>
              </w:rPr>
              <w:t>Шведлера</w:t>
            </w:r>
            <w:proofErr w:type="spellEnd"/>
            <w:r w:rsidRPr="00A04B4C">
              <w:rPr>
                <w:rFonts w:ascii="Times New Roman" w:hAnsi="Times New Roman" w:cs="Times New Roman"/>
                <w:szCs w:val="14"/>
              </w:rPr>
              <w:t>).</w:t>
            </w:r>
          </w:p>
        </w:tc>
      </w:tr>
      <w:tr w:rsidR="00F125FB" w:rsidRPr="00A04B4C" w:rsidTr="00B211B2">
        <w:trPr>
          <w:jc w:val="center"/>
        </w:trPr>
        <w:tc>
          <w:tcPr>
            <w:tcW w:w="861" w:type="pct"/>
            <w:tcBorders>
              <w:top w:val="single" w:sz="4" w:space="0" w:color="auto"/>
              <w:bottom w:val="single" w:sz="4" w:space="0" w:color="auto"/>
              <w:right w:val="single" w:sz="4" w:space="0" w:color="auto"/>
            </w:tcBorders>
            <w:vAlign w:val="center"/>
          </w:tcPr>
          <w:p w:rsidR="00F125FB" w:rsidRPr="00A04B4C" w:rsidRDefault="00F125FB" w:rsidP="00B211B2">
            <w:pPr>
              <w:rPr>
                <w:rFonts w:ascii="Times New Roman" w:hAnsi="Times New Roman" w:cs="Times New Roman"/>
              </w:rPr>
            </w:pPr>
            <w:r w:rsidRPr="00A04B4C">
              <w:rPr>
                <w:rFonts w:ascii="Times New Roman" w:hAnsi="Times New Roman" w:cs="Times New Roman"/>
                <w:szCs w:val="14"/>
              </w:rPr>
              <w:t>Мясокомбинаты</w:t>
            </w:r>
          </w:p>
        </w:tc>
        <w:tc>
          <w:tcPr>
            <w:tcW w:w="1591" w:type="pct"/>
            <w:tcBorders>
              <w:top w:val="single" w:sz="4" w:space="0" w:color="auto"/>
              <w:left w:val="single" w:sz="4" w:space="0" w:color="auto"/>
              <w:bottom w:val="single" w:sz="4" w:space="0" w:color="auto"/>
              <w:right w:val="single" w:sz="4" w:space="0" w:color="auto"/>
            </w:tcBorders>
            <w:vAlign w:val="center"/>
          </w:tcPr>
          <w:p w:rsidR="00F125FB" w:rsidRPr="00A04B4C" w:rsidRDefault="00F125FB" w:rsidP="00B211B2">
            <w:pPr>
              <w:rPr>
                <w:rFonts w:ascii="Times New Roman" w:hAnsi="Times New Roman" w:cs="Times New Roman"/>
                <w:szCs w:val="14"/>
              </w:rPr>
            </w:pPr>
            <w:r w:rsidRPr="00A04B4C">
              <w:rPr>
                <w:rFonts w:ascii="Times New Roman" w:hAnsi="Times New Roman" w:cs="Times New Roman"/>
                <w:szCs w:val="14"/>
              </w:rPr>
              <w:t>Защита селитебной территории от проникновения запаха;</w:t>
            </w:r>
          </w:p>
          <w:p w:rsidR="00F125FB" w:rsidRPr="00A04B4C" w:rsidRDefault="00F125FB" w:rsidP="00B211B2">
            <w:pPr>
              <w:rPr>
                <w:rFonts w:ascii="Times New Roman" w:hAnsi="Times New Roman" w:cs="Times New Roman"/>
                <w:szCs w:val="14"/>
              </w:rPr>
            </w:pPr>
            <w:r w:rsidRPr="00A04B4C">
              <w:rPr>
                <w:rFonts w:ascii="Times New Roman" w:hAnsi="Times New Roman" w:cs="Times New Roman"/>
                <w:szCs w:val="14"/>
              </w:rPr>
              <w:t>Защита от пыли;</w:t>
            </w:r>
          </w:p>
          <w:p w:rsidR="00F125FB" w:rsidRPr="00A04B4C" w:rsidRDefault="00F125FB" w:rsidP="00B211B2">
            <w:pPr>
              <w:rPr>
                <w:rFonts w:ascii="Times New Roman" w:hAnsi="Times New Roman" w:cs="Times New Roman"/>
              </w:rPr>
            </w:pPr>
            <w:r w:rsidRPr="00A04B4C">
              <w:rPr>
                <w:rFonts w:ascii="Times New Roman" w:hAnsi="Times New Roman" w:cs="Times New Roman"/>
                <w:szCs w:val="14"/>
              </w:rPr>
              <w:t>Аэрация территории</w:t>
            </w:r>
          </w:p>
        </w:tc>
        <w:tc>
          <w:tcPr>
            <w:tcW w:w="2548" w:type="pct"/>
            <w:tcBorders>
              <w:top w:val="single" w:sz="4" w:space="0" w:color="auto"/>
              <w:left w:val="single" w:sz="4" w:space="0" w:color="auto"/>
              <w:bottom w:val="single" w:sz="4" w:space="0" w:color="auto"/>
            </w:tcBorders>
            <w:vAlign w:val="center"/>
          </w:tcPr>
          <w:p w:rsidR="00F125FB" w:rsidRPr="00A04B4C" w:rsidRDefault="00F125FB" w:rsidP="00B211B2">
            <w:pPr>
              <w:rPr>
                <w:rFonts w:ascii="Times New Roman" w:hAnsi="Times New Roman" w:cs="Times New Roman"/>
                <w:szCs w:val="14"/>
              </w:rPr>
            </w:pPr>
            <w:r w:rsidRPr="00A04B4C">
              <w:rPr>
                <w:rFonts w:ascii="Times New Roman" w:hAnsi="Times New Roman" w:cs="Times New Roman"/>
                <w:szCs w:val="14"/>
              </w:rPr>
              <w:t xml:space="preserve">Размещение площадок отдыха у административного корпуса, у многолюдных цехов, и в местах отпуска готовой продукции. </w:t>
            </w:r>
          </w:p>
          <w:p w:rsidR="00F125FB" w:rsidRPr="00A04B4C" w:rsidRDefault="00F125FB" w:rsidP="00B211B2">
            <w:pPr>
              <w:rPr>
                <w:rFonts w:ascii="Times New Roman" w:hAnsi="Times New Roman" w:cs="Times New Roman"/>
                <w:szCs w:val="14"/>
              </w:rPr>
            </w:pPr>
            <w:r w:rsidRPr="00A04B4C">
              <w:rPr>
                <w:rFonts w:ascii="Times New Roman" w:hAnsi="Times New Roman" w:cs="Times New Roman"/>
                <w:szCs w:val="14"/>
              </w:rPr>
              <w:t>Обыкновенный газон, ажурные древесно-кустарниковые посадки.</w:t>
            </w:r>
          </w:p>
          <w:p w:rsidR="00F125FB" w:rsidRPr="00A04B4C" w:rsidRDefault="00F125FB" w:rsidP="00B211B2">
            <w:pPr>
              <w:rPr>
                <w:rFonts w:ascii="Times New Roman" w:hAnsi="Times New Roman" w:cs="Times New Roman"/>
                <w:szCs w:val="14"/>
              </w:rPr>
            </w:pPr>
            <w:r w:rsidRPr="00A04B4C">
              <w:rPr>
                <w:rFonts w:ascii="Times New Roman" w:hAnsi="Times New Roman" w:cs="Times New Roman"/>
                <w:szCs w:val="14"/>
              </w:rPr>
              <w:t xml:space="preserve">Ассортимент, обладающий бактерицидными свойствами. </w:t>
            </w:r>
          </w:p>
          <w:p w:rsidR="00F125FB" w:rsidRPr="00A04B4C" w:rsidRDefault="00F125FB" w:rsidP="00B211B2">
            <w:pPr>
              <w:rPr>
                <w:rFonts w:ascii="Times New Roman" w:hAnsi="Times New Roman" w:cs="Times New Roman"/>
                <w:szCs w:val="14"/>
              </w:rPr>
            </w:pPr>
            <w:r w:rsidRPr="00A04B4C">
              <w:rPr>
                <w:rFonts w:ascii="Times New Roman" w:hAnsi="Times New Roman" w:cs="Times New Roman"/>
                <w:szCs w:val="14"/>
              </w:rPr>
              <w:t>Посадки для визуальной изоляции цехов</w:t>
            </w:r>
          </w:p>
        </w:tc>
      </w:tr>
      <w:tr w:rsidR="00F125FB" w:rsidRPr="00A04B4C" w:rsidTr="00B211B2">
        <w:trPr>
          <w:jc w:val="center"/>
        </w:trPr>
        <w:tc>
          <w:tcPr>
            <w:tcW w:w="861" w:type="pct"/>
            <w:tcBorders>
              <w:top w:val="single" w:sz="4" w:space="0" w:color="auto"/>
              <w:bottom w:val="single" w:sz="4" w:space="0" w:color="auto"/>
              <w:right w:val="single" w:sz="4" w:space="0" w:color="auto"/>
            </w:tcBorders>
            <w:vAlign w:val="center"/>
          </w:tcPr>
          <w:p w:rsidR="00F125FB" w:rsidRPr="00A04B4C" w:rsidRDefault="00F125FB" w:rsidP="00B211B2">
            <w:pPr>
              <w:rPr>
                <w:rFonts w:ascii="Times New Roman" w:hAnsi="Times New Roman" w:cs="Times New Roman"/>
              </w:rPr>
            </w:pPr>
            <w:r w:rsidRPr="00A04B4C">
              <w:rPr>
                <w:rFonts w:ascii="Times New Roman" w:hAnsi="Times New Roman" w:cs="Times New Roman"/>
                <w:szCs w:val="14"/>
              </w:rPr>
              <w:t>Строительная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F125FB" w:rsidRPr="00A04B4C" w:rsidRDefault="00F125FB" w:rsidP="00B211B2">
            <w:pPr>
              <w:rPr>
                <w:rFonts w:ascii="Times New Roman" w:hAnsi="Times New Roman" w:cs="Times New Roman"/>
                <w:szCs w:val="14"/>
              </w:rPr>
            </w:pPr>
            <w:r w:rsidRPr="00A04B4C">
              <w:rPr>
                <w:rFonts w:ascii="Times New Roman" w:hAnsi="Times New Roman" w:cs="Times New Roman"/>
                <w:szCs w:val="14"/>
              </w:rPr>
              <w:t>Снижение шума, скорости ветра и запыленности на территории;</w:t>
            </w:r>
          </w:p>
          <w:p w:rsidR="00F125FB" w:rsidRPr="00A04B4C" w:rsidRDefault="00F125FB" w:rsidP="00B211B2">
            <w:pPr>
              <w:rPr>
                <w:rFonts w:ascii="Times New Roman" w:hAnsi="Times New Roman" w:cs="Times New Roman"/>
                <w:szCs w:val="14"/>
              </w:rPr>
            </w:pPr>
            <w:r w:rsidRPr="00A04B4C">
              <w:rPr>
                <w:rFonts w:ascii="Times New Roman" w:hAnsi="Times New Roman" w:cs="Times New Roman"/>
                <w:szCs w:val="14"/>
              </w:rPr>
              <w:t>Изоляция прилегающей территории города.</w:t>
            </w:r>
          </w:p>
          <w:p w:rsidR="00F125FB" w:rsidRPr="00A04B4C" w:rsidRDefault="00F125FB" w:rsidP="00B211B2">
            <w:pPr>
              <w:rPr>
                <w:rFonts w:ascii="Times New Roman" w:hAnsi="Times New Roman" w:cs="Times New Roman"/>
              </w:rPr>
            </w:pPr>
            <w:r w:rsidRPr="00A04B4C">
              <w:rPr>
                <w:rFonts w:ascii="Times New Roman" w:hAnsi="Times New Roman" w:cs="Times New Roman"/>
                <w:szCs w:val="14"/>
              </w:rPr>
              <w:t>Оживление монотонной и бесцветной среды</w:t>
            </w:r>
          </w:p>
        </w:tc>
        <w:tc>
          <w:tcPr>
            <w:tcW w:w="2548" w:type="pct"/>
            <w:tcBorders>
              <w:top w:val="single" w:sz="4" w:space="0" w:color="auto"/>
              <w:left w:val="single" w:sz="4" w:space="0" w:color="auto"/>
              <w:bottom w:val="single" w:sz="4" w:space="0" w:color="auto"/>
            </w:tcBorders>
            <w:vAlign w:val="center"/>
          </w:tcPr>
          <w:p w:rsidR="00F125FB" w:rsidRPr="00A04B4C" w:rsidRDefault="00F125FB" w:rsidP="00B211B2">
            <w:pPr>
              <w:rPr>
                <w:rFonts w:ascii="Times New Roman" w:hAnsi="Times New Roman" w:cs="Times New Roman"/>
                <w:szCs w:val="14"/>
              </w:rPr>
            </w:pPr>
            <w:r w:rsidRPr="00A04B4C">
              <w:rPr>
                <w:rFonts w:ascii="Times New Roman" w:hAnsi="Times New Roman" w:cs="Times New Roman"/>
                <w:szCs w:val="14"/>
              </w:rPr>
              <w:t>Плотные защитные посадки из больших живописных групп и массивов;</w:t>
            </w:r>
          </w:p>
          <w:p w:rsidR="00F125FB" w:rsidRPr="00A04B4C" w:rsidRDefault="00F125FB" w:rsidP="00B211B2">
            <w:pPr>
              <w:rPr>
                <w:rFonts w:ascii="Times New Roman" w:hAnsi="Times New Roman" w:cs="Times New Roman"/>
                <w:szCs w:val="14"/>
              </w:rPr>
            </w:pPr>
            <w:r w:rsidRPr="00A04B4C">
              <w:rPr>
                <w:rFonts w:ascii="Times New Roman" w:hAnsi="Times New Roman" w:cs="Times New Roman"/>
                <w:szCs w:val="14"/>
              </w:rPr>
              <w:t>Площадки отдыха декорируются яркими цветниками;</w:t>
            </w:r>
          </w:p>
          <w:p w:rsidR="00F125FB" w:rsidRPr="00A04B4C" w:rsidRDefault="00F125FB" w:rsidP="00B211B2">
            <w:pPr>
              <w:rPr>
                <w:rFonts w:ascii="Times New Roman" w:hAnsi="Times New Roman" w:cs="Times New Roman"/>
                <w:szCs w:val="14"/>
              </w:rPr>
            </w:pPr>
            <w:r w:rsidRPr="00A04B4C">
              <w:rPr>
                <w:rFonts w:ascii="Times New Roman" w:hAnsi="Times New Roman" w:cs="Times New Roman"/>
                <w:szCs w:val="14"/>
              </w:rPr>
              <w:t>Активно вводится цвет в застройку, транспортные устройства, МАФ и др. элементы благоустройства;</w:t>
            </w:r>
          </w:p>
          <w:p w:rsidR="00F125FB" w:rsidRPr="00A04B4C" w:rsidRDefault="00F125FB" w:rsidP="00B211B2">
            <w:pPr>
              <w:rPr>
                <w:rFonts w:ascii="Times New Roman" w:hAnsi="Times New Roman" w:cs="Times New Roman"/>
              </w:rPr>
            </w:pPr>
            <w:r w:rsidRPr="00A04B4C">
              <w:rPr>
                <w:rFonts w:ascii="Times New Roman" w:hAnsi="Times New Roman" w:cs="Times New Roman"/>
                <w:szCs w:val="14"/>
              </w:rPr>
              <w:t>Ассортимент: клены, ясени, липы, вязы и т.п.</w:t>
            </w:r>
          </w:p>
        </w:tc>
      </w:tr>
    </w:tbl>
    <w:p w:rsidR="00F125FB" w:rsidRPr="007C17CF" w:rsidRDefault="00F125FB" w:rsidP="00CE3D4F">
      <w:pPr>
        <w:pStyle w:val="10"/>
        <w:keepNext w:val="0"/>
        <w:spacing w:before="240" w:after="0"/>
        <w:rPr>
          <w:rFonts w:cs="Times New Roman"/>
          <w:b w:val="0"/>
          <w:bCs w:val="0"/>
          <w:szCs w:val="24"/>
        </w:rPr>
      </w:pPr>
      <w:bookmarkStart w:id="50" w:name="_Toc37759153"/>
      <w:bookmarkStart w:id="51" w:name="прИ"/>
      <w:r w:rsidRPr="00A04B4C">
        <w:rPr>
          <w:rFonts w:cs="Times New Roman"/>
          <w:b w:val="0"/>
          <w:bCs w:val="0"/>
          <w:color w:val="000000"/>
          <w:szCs w:val="24"/>
        </w:rPr>
        <w:t xml:space="preserve">ПРИЛОЖЕНИЕ </w:t>
      </w:r>
      <w:bookmarkEnd w:id="50"/>
      <w:r w:rsidRPr="007C17CF">
        <w:rPr>
          <w:rFonts w:cs="Times New Roman"/>
          <w:b w:val="0"/>
          <w:bCs w:val="0"/>
          <w:szCs w:val="24"/>
        </w:rPr>
        <w:t>Г</w:t>
      </w:r>
    </w:p>
    <w:p w:rsidR="00F125FB" w:rsidRPr="00A04B4C" w:rsidRDefault="00F125FB" w:rsidP="00B211B2">
      <w:pPr>
        <w:pStyle w:val="10"/>
        <w:keepNext w:val="0"/>
        <w:rPr>
          <w:rFonts w:cs="Times New Roman"/>
          <w:color w:val="000000"/>
          <w:szCs w:val="24"/>
        </w:rPr>
      </w:pPr>
      <w:bookmarkStart w:id="52" w:name="_Toc37759154"/>
      <w:bookmarkEnd w:id="51"/>
      <w:r w:rsidRPr="00A04B4C">
        <w:rPr>
          <w:rFonts w:cs="Times New Roman"/>
          <w:color w:val="000000"/>
          <w:szCs w:val="24"/>
        </w:rPr>
        <w:t>ВИДЫ ПОКРЫТИЯ ТРАНСПОРТНЫХ И ПЕШЕХОДНЫХ КОММУНИКАЦИЙ</w:t>
      </w:r>
      <w:bookmarkEnd w:id="52"/>
    </w:p>
    <w:p w:rsidR="00F125FB" w:rsidRPr="00A04B4C" w:rsidRDefault="00F125FB" w:rsidP="00B211B2">
      <w:pPr>
        <w:jc w:val="right"/>
        <w:rPr>
          <w:rFonts w:ascii="Times New Roman" w:hAnsi="Times New Roman" w:cs="Times New Roman"/>
          <w:sz w:val="28"/>
          <w:szCs w:val="28"/>
        </w:rPr>
      </w:pPr>
      <w:r w:rsidRPr="00A04B4C">
        <w:rPr>
          <w:rFonts w:ascii="Times New Roman" w:hAnsi="Times New Roman" w:cs="Times New Roman"/>
          <w:sz w:val="28"/>
          <w:szCs w:val="28"/>
        </w:rPr>
        <w:t xml:space="preserve">Таблица </w:t>
      </w:r>
      <w:r w:rsidRPr="007C17CF">
        <w:rPr>
          <w:rFonts w:ascii="Times New Roman" w:hAnsi="Times New Roman" w:cs="Times New Roman"/>
          <w:color w:val="auto"/>
          <w:sz w:val="28"/>
          <w:szCs w:val="28"/>
        </w:rPr>
        <w:t>Г</w:t>
      </w:r>
      <w:r w:rsidRPr="00A04B4C">
        <w:rPr>
          <w:rFonts w:ascii="Times New Roman" w:hAnsi="Times New Roman" w:cs="Times New Roman"/>
          <w:sz w:val="28"/>
          <w:szCs w:val="28"/>
        </w:rPr>
        <w:t xml:space="preserve">.1 </w:t>
      </w:r>
    </w:p>
    <w:p w:rsidR="00F125FB" w:rsidRPr="00A04B4C" w:rsidRDefault="00F125FB" w:rsidP="00B211B2">
      <w:pPr>
        <w:spacing w:after="120"/>
        <w:jc w:val="center"/>
        <w:rPr>
          <w:rFonts w:ascii="Times New Roman" w:hAnsi="Times New Roman" w:cs="Times New Roman"/>
          <w:sz w:val="28"/>
          <w:szCs w:val="28"/>
        </w:rPr>
      </w:pPr>
      <w:r w:rsidRPr="00A04B4C">
        <w:rPr>
          <w:rFonts w:ascii="Times New Roman" w:hAnsi="Times New Roman" w:cs="Times New Roman"/>
          <w:sz w:val="28"/>
          <w:szCs w:val="28"/>
        </w:rPr>
        <w:t>Покрытия транспортных коммуникаций</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4138"/>
        <w:gridCol w:w="4056"/>
        <w:gridCol w:w="1937"/>
      </w:tblGrid>
      <w:tr w:rsidR="00F125FB" w:rsidRPr="00A04B4C" w:rsidTr="00B211B2">
        <w:tc>
          <w:tcPr>
            <w:tcW w:w="2042" w:type="pct"/>
            <w:vAlign w:val="center"/>
          </w:tcPr>
          <w:p w:rsidR="00F125FB" w:rsidRPr="00A04B4C" w:rsidRDefault="00F125FB" w:rsidP="00D1521B">
            <w:pPr>
              <w:widowControl/>
              <w:spacing w:line="200" w:lineRule="exact"/>
              <w:jc w:val="center"/>
              <w:rPr>
                <w:rFonts w:ascii="Times New Roman" w:hAnsi="Times New Roman" w:cs="Times New Roman"/>
              </w:rPr>
            </w:pPr>
            <w:r w:rsidRPr="00A04B4C">
              <w:rPr>
                <w:rFonts w:ascii="Times New Roman" w:hAnsi="Times New Roman" w:cs="Times New Roman"/>
                <w:szCs w:val="14"/>
              </w:rPr>
              <w:t>Объект комплексного благоустройства улично-дорожной сети</w:t>
            </w:r>
          </w:p>
        </w:tc>
        <w:tc>
          <w:tcPr>
            <w:tcW w:w="2002" w:type="pct"/>
            <w:vAlign w:val="center"/>
          </w:tcPr>
          <w:p w:rsidR="00F125FB" w:rsidRPr="00A04B4C" w:rsidRDefault="00F125FB" w:rsidP="00D1521B">
            <w:pPr>
              <w:widowControl/>
              <w:spacing w:line="200" w:lineRule="exact"/>
              <w:jc w:val="center"/>
              <w:rPr>
                <w:rFonts w:ascii="Times New Roman" w:hAnsi="Times New Roman" w:cs="Times New Roman"/>
              </w:rPr>
            </w:pPr>
            <w:r w:rsidRPr="00A04B4C">
              <w:rPr>
                <w:rFonts w:ascii="Times New Roman" w:hAnsi="Times New Roman" w:cs="Times New Roman"/>
                <w:szCs w:val="14"/>
              </w:rPr>
              <w:t>Материал верхнего слоя покрытия проезжей части</w:t>
            </w:r>
          </w:p>
        </w:tc>
        <w:tc>
          <w:tcPr>
            <w:tcW w:w="956" w:type="pct"/>
            <w:vAlign w:val="center"/>
          </w:tcPr>
          <w:p w:rsidR="00F125FB" w:rsidRPr="00A04B4C" w:rsidRDefault="00F125FB" w:rsidP="00D1521B">
            <w:pPr>
              <w:widowControl/>
              <w:spacing w:line="200" w:lineRule="exact"/>
              <w:jc w:val="center"/>
              <w:rPr>
                <w:rFonts w:ascii="Times New Roman" w:hAnsi="Times New Roman" w:cs="Times New Roman"/>
              </w:rPr>
            </w:pPr>
            <w:r w:rsidRPr="00A04B4C">
              <w:rPr>
                <w:rFonts w:ascii="Times New Roman" w:hAnsi="Times New Roman" w:cs="Times New Roman"/>
                <w:szCs w:val="14"/>
              </w:rPr>
              <w:t>Нормативный документ</w:t>
            </w:r>
          </w:p>
        </w:tc>
      </w:tr>
      <w:tr w:rsidR="00F125FB" w:rsidRPr="00A04B4C" w:rsidTr="00B211B2">
        <w:tc>
          <w:tcPr>
            <w:tcW w:w="2042" w:type="pct"/>
            <w:vMerge w:val="restart"/>
            <w:vAlign w:val="center"/>
          </w:tcPr>
          <w:p w:rsidR="00F125FB" w:rsidRPr="00D1521B" w:rsidRDefault="00F125FB" w:rsidP="00B211B2">
            <w:pPr>
              <w:rPr>
                <w:rFonts w:ascii="Times New Roman" w:hAnsi="Times New Roman" w:cs="Times New Roman"/>
                <w:b/>
                <w:bCs/>
              </w:rPr>
            </w:pPr>
            <w:r w:rsidRPr="00D1521B">
              <w:rPr>
                <w:rFonts w:ascii="Times New Roman" w:hAnsi="Times New Roman" w:cs="Times New Roman"/>
                <w:b/>
                <w:bCs/>
                <w:sz w:val="22"/>
                <w:szCs w:val="22"/>
              </w:rPr>
              <w:t>Улицы и дороги</w:t>
            </w:r>
          </w:p>
          <w:p w:rsidR="00F125FB" w:rsidRPr="00D1521B" w:rsidRDefault="00F125FB" w:rsidP="00B211B2">
            <w:pPr>
              <w:rPr>
                <w:rFonts w:ascii="Times New Roman" w:hAnsi="Times New Roman" w:cs="Times New Roman"/>
              </w:rPr>
            </w:pPr>
            <w:r w:rsidRPr="00D1521B">
              <w:rPr>
                <w:rFonts w:ascii="Times New Roman" w:hAnsi="Times New Roman" w:cs="Times New Roman"/>
                <w:sz w:val="22"/>
                <w:szCs w:val="22"/>
              </w:rPr>
              <w:t>Магистральные улицы общегородского значения:</w:t>
            </w:r>
          </w:p>
          <w:p w:rsidR="00F125FB" w:rsidRPr="00D1521B" w:rsidRDefault="00F125FB" w:rsidP="00B211B2">
            <w:pPr>
              <w:rPr>
                <w:rFonts w:ascii="Times New Roman" w:hAnsi="Times New Roman" w:cs="Times New Roman"/>
              </w:rPr>
            </w:pPr>
            <w:r w:rsidRPr="00D1521B">
              <w:rPr>
                <w:rFonts w:ascii="Times New Roman" w:hAnsi="Times New Roman" w:cs="Times New Roman"/>
                <w:sz w:val="22"/>
                <w:szCs w:val="22"/>
              </w:rPr>
              <w:t>- с непрерывным движением</w:t>
            </w:r>
          </w:p>
        </w:tc>
        <w:tc>
          <w:tcPr>
            <w:tcW w:w="2002" w:type="pct"/>
            <w:vAlign w:val="center"/>
          </w:tcPr>
          <w:p w:rsidR="00F125FB" w:rsidRPr="00D1521B" w:rsidRDefault="00F125FB" w:rsidP="00B211B2">
            <w:pPr>
              <w:rPr>
                <w:rFonts w:ascii="Times New Roman" w:hAnsi="Times New Roman" w:cs="Times New Roman"/>
              </w:rPr>
            </w:pPr>
            <w:r w:rsidRPr="00D1521B">
              <w:rPr>
                <w:rFonts w:ascii="Times New Roman" w:hAnsi="Times New Roman" w:cs="Times New Roman"/>
                <w:sz w:val="22"/>
                <w:szCs w:val="22"/>
              </w:rPr>
              <w:t>Асфальтобетон:</w:t>
            </w:r>
          </w:p>
          <w:p w:rsidR="00F125FB" w:rsidRPr="00D1521B" w:rsidRDefault="00F125FB" w:rsidP="00B211B2">
            <w:pPr>
              <w:rPr>
                <w:rFonts w:ascii="Times New Roman" w:hAnsi="Times New Roman" w:cs="Times New Roman"/>
              </w:rPr>
            </w:pPr>
            <w:r w:rsidRPr="00D1521B">
              <w:rPr>
                <w:rFonts w:ascii="Times New Roman" w:hAnsi="Times New Roman" w:cs="Times New Roman"/>
                <w:sz w:val="22"/>
                <w:szCs w:val="22"/>
              </w:rPr>
              <w:t>- типов</w:t>
            </w:r>
            <w:proofErr w:type="gramStart"/>
            <w:r w:rsidRPr="00D1521B">
              <w:rPr>
                <w:rFonts w:ascii="Times New Roman" w:hAnsi="Times New Roman" w:cs="Times New Roman"/>
                <w:sz w:val="22"/>
                <w:szCs w:val="22"/>
              </w:rPr>
              <w:t xml:space="preserve"> А</w:t>
            </w:r>
            <w:proofErr w:type="gramEnd"/>
            <w:r w:rsidRPr="00D1521B">
              <w:rPr>
                <w:rFonts w:ascii="Times New Roman" w:hAnsi="Times New Roman" w:cs="Times New Roman"/>
                <w:sz w:val="22"/>
                <w:szCs w:val="22"/>
              </w:rPr>
              <w:t xml:space="preserve"> и Б, 1 марки;</w:t>
            </w:r>
          </w:p>
        </w:tc>
        <w:tc>
          <w:tcPr>
            <w:tcW w:w="956" w:type="pct"/>
            <w:vAlign w:val="center"/>
          </w:tcPr>
          <w:p w:rsidR="00F125FB" w:rsidRPr="00D1521B" w:rsidRDefault="00F125FB" w:rsidP="00B211B2">
            <w:pPr>
              <w:rPr>
                <w:rFonts w:ascii="Times New Roman" w:hAnsi="Times New Roman" w:cs="Times New Roman"/>
              </w:rPr>
            </w:pPr>
            <w:r w:rsidRPr="00D1521B">
              <w:rPr>
                <w:rFonts w:ascii="Times New Roman" w:hAnsi="Times New Roman" w:cs="Times New Roman"/>
                <w:sz w:val="22"/>
                <w:szCs w:val="22"/>
              </w:rPr>
              <w:t>ГОСТ 9128-2009</w:t>
            </w:r>
          </w:p>
        </w:tc>
      </w:tr>
      <w:tr w:rsidR="00F125FB" w:rsidRPr="00A04B4C" w:rsidTr="00B211B2">
        <w:tc>
          <w:tcPr>
            <w:tcW w:w="0" w:type="auto"/>
            <w:vMerge/>
            <w:vAlign w:val="center"/>
          </w:tcPr>
          <w:p w:rsidR="00F125FB" w:rsidRPr="00D1521B" w:rsidRDefault="00F125FB" w:rsidP="00B211B2">
            <w:pPr>
              <w:widowControl/>
              <w:rPr>
                <w:rFonts w:ascii="Times New Roman" w:hAnsi="Times New Roman" w:cs="Times New Roman"/>
              </w:rPr>
            </w:pPr>
          </w:p>
        </w:tc>
        <w:tc>
          <w:tcPr>
            <w:tcW w:w="2002" w:type="pct"/>
            <w:vAlign w:val="center"/>
          </w:tcPr>
          <w:p w:rsidR="00F125FB" w:rsidRPr="00D1521B" w:rsidRDefault="00F125FB" w:rsidP="00B211B2">
            <w:pPr>
              <w:rPr>
                <w:rFonts w:ascii="Times New Roman" w:hAnsi="Times New Roman" w:cs="Times New Roman"/>
              </w:rPr>
            </w:pPr>
            <w:r w:rsidRPr="00D1521B">
              <w:rPr>
                <w:rFonts w:ascii="Times New Roman" w:hAnsi="Times New Roman" w:cs="Times New Roman"/>
                <w:sz w:val="22"/>
                <w:szCs w:val="22"/>
              </w:rPr>
              <w:t xml:space="preserve">- </w:t>
            </w:r>
            <w:proofErr w:type="spellStart"/>
            <w:r w:rsidRPr="00D1521B">
              <w:rPr>
                <w:rFonts w:ascii="Times New Roman" w:hAnsi="Times New Roman" w:cs="Times New Roman"/>
                <w:sz w:val="22"/>
                <w:szCs w:val="22"/>
              </w:rPr>
              <w:t>щебнемастичный</w:t>
            </w:r>
            <w:proofErr w:type="spellEnd"/>
            <w:r w:rsidRPr="00D1521B">
              <w:rPr>
                <w:rFonts w:ascii="Times New Roman" w:hAnsi="Times New Roman" w:cs="Times New Roman"/>
                <w:sz w:val="22"/>
                <w:szCs w:val="22"/>
              </w:rPr>
              <w:t>;</w:t>
            </w:r>
          </w:p>
        </w:tc>
        <w:tc>
          <w:tcPr>
            <w:tcW w:w="956" w:type="pct"/>
            <w:vAlign w:val="center"/>
          </w:tcPr>
          <w:p w:rsidR="00F125FB" w:rsidRPr="00D1521B" w:rsidRDefault="00F125FB" w:rsidP="00B211B2">
            <w:pPr>
              <w:rPr>
                <w:rFonts w:ascii="Times New Roman" w:hAnsi="Times New Roman" w:cs="Times New Roman"/>
              </w:rPr>
            </w:pPr>
            <w:r w:rsidRPr="00D1521B">
              <w:rPr>
                <w:rFonts w:ascii="Times New Roman" w:hAnsi="Times New Roman" w:cs="Times New Roman"/>
                <w:sz w:val="22"/>
                <w:szCs w:val="22"/>
              </w:rPr>
              <w:t>ТУ-5718-001-00011168-2000</w:t>
            </w:r>
          </w:p>
        </w:tc>
      </w:tr>
      <w:tr w:rsidR="00F125FB" w:rsidRPr="00A04B4C" w:rsidTr="00B211B2">
        <w:tc>
          <w:tcPr>
            <w:tcW w:w="0" w:type="auto"/>
            <w:vMerge/>
            <w:vAlign w:val="center"/>
          </w:tcPr>
          <w:p w:rsidR="00F125FB" w:rsidRPr="00D1521B" w:rsidRDefault="00F125FB" w:rsidP="00B211B2">
            <w:pPr>
              <w:widowControl/>
              <w:rPr>
                <w:rFonts w:ascii="Times New Roman" w:hAnsi="Times New Roman" w:cs="Times New Roman"/>
              </w:rPr>
            </w:pPr>
          </w:p>
        </w:tc>
        <w:tc>
          <w:tcPr>
            <w:tcW w:w="2002" w:type="pct"/>
            <w:vAlign w:val="center"/>
          </w:tcPr>
          <w:p w:rsidR="00F125FB" w:rsidRPr="00D1521B" w:rsidRDefault="00F125FB" w:rsidP="00B211B2">
            <w:pPr>
              <w:rPr>
                <w:rFonts w:ascii="Times New Roman" w:hAnsi="Times New Roman" w:cs="Times New Roman"/>
              </w:rPr>
            </w:pPr>
            <w:r w:rsidRPr="00D1521B">
              <w:rPr>
                <w:rFonts w:ascii="Times New Roman" w:hAnsi="Times New Roman" w:cs="Times New Roman"/>
                <w:sz w:val="22"/>
                <w:szCs w:val="22"/>
              </w:rPr>
              <w:t xml:space="preserve">- литой тип </w:t>
            </w:r>
            <w:r w:rsidRPr="00D1521B">
              <w:rPr>
                <w:rFonts w:ascii="Times New Roman" w:hAnsi="Times New Roman" w:cs="Times New Roman"/>
                <w:sz w:val="22"/>
                <w:szCs w:val="22"/>
                <w:lang w:val="en-US"/>
              </w:rPr>
              <w:t>II</w:t>
            </w:r>
            <w:r w:rsidRPr="00D1521B">
              <w:rPr>
                <w:rFonts w:ascii="Times New Roman" w:hAnsi="Times New Roman" w:cs="Times New Roman"/>
                <w:sz w:val="22"/>
                <w:szCs w:val="22"/>
              </w:rPr>
              <w:t>.</w:t>
            </w:r>
          </w:p>
        </w:tc>
        <w:tc>
          <w:tcPr>
            <w:tcW w:w="956" w:type="pct"/>
            <w:vAlign w:val="center"/>
          </w:tcPr>
          <w:p w:rsidR="00F125FB" w:rsidRPr="00D1521B" w:rsidRDefault="00F125FB" w:rsidP="00B211B2">
            <w:pPr>
              <w:rPr>
                <w:rFonts w:ascii="Times New Roman" w:hAnsi="Times New Roman" w:cs="Times New Roman"/>
              </w:rPr>
            </w:pPr>
            <w:r w:rsidRPr="00D1521B">
              <w:rPr>
                <w:rFonts w:ascii="Times New Roman" w:hAnsi="Times New Roman" w:cs="Times New Roman"/>
                <w:sz w:val="22"/>
                <w:szCs w:val="22"/>
              </w:rPr>
              <w:t>ТУ 5718-002-04000633-2006</w:t>
            </w:r>
          </w:p>
        </w:tc>
      </w:tr>
      <w:tr w:rsidR="00F125FB" w:rsidRPr="00A04B4C" w:rsidTr="00B211B2">
        <w:tc>
          <w:tcPr>
            <w:tcW w:w="0" w:type="auto"/>
            <w:vMerge/>
            <w:vAlign w:val="center"/>
          </w:tcPr>
          <w:p w:rsidR="00F125FB" w:rsidRPr="00D1521B" w:rsidRDefault="00F125FB" w:rsidP="00B211B2">
            <w:pPr>
              <w:widowControl/>
              <w:rPr>
                <w:rFonts w:ascii="Times New Roman" w:hAnsi="Times New Roman" w:cs="Times New Roman"/>
              </w:rPr>
            </w:pPr>
          </w:p>
        </w:tc>
        <w:tc>
          <w:tcPr>
            <w:tcW w:w="2002" w:type="pct"/>
            <w:vAlign w:val="center"/>
          </w:tcPr>
          <w:p w:rsidR="00F125FB" w:rsidRPr="00D1521B" w:rsidRDefault="00F125FB" w:rsidP="00B211B2">
            <w:pPr>
              <w:rPr>
                <w:rFonts w:ascii="Times New Roman" w:hAnsi="Times New Roman" w:cs="Times New Roman"/>
              </w:rPr>
            </w:pPr>
            <w:r w:rsidRPr="00D1521B">
              <w:rPr>
                <w:rFonts w:ascii="Times New Roman" w:hAnsi="Times New Roman" w:cs="Times New Roman"/>
                <w:sz w:val="22"/>
                <w:szCs w:val="22"/>
              </w:rPr>
              <w:t>Смеси для шероховатых слоев износа.</w:t>
            </w:r>
          </w:p>
        </w:tc>
        <w:tc>
          <w:tcPr>
            <w:tcW w:w="956" w:type="pct"/>
            <w:vAlign w:val="center"/>
          </w:tcPr>
          <w:p w:rsidR="00F125FB" w:rsidRPr="00D1521B" w:rsidRDefault="00F125FB" w:rsidP="00B211B2">
            <w:pPr>
              <w:rPr>
                <w:rFonts w:ascii="Times New Roman" w:hAnsi="Times New Roman" w:cs="Times New Roman"/>
              </w:rPr>
            </w:pPr>
            <w:r w:rsidRPr="00D1521B">
              <w:rPr>
                <w:rFonts w:ascii="Times New Roman" w:hAnsi="Times New Roman" w:cs="Times New Roman"/>
                <w:sz w:val="22"/>
                <w:szCs w:val="22"/>
              </w:rPr>
              <w:t>ТУ 57-1841-02804042596-01</w:t>
            </w:r>
          </w:p>
        </w:tc>
      </w:tr>
      <w:tr w:rsidR="00F125FB" w:rsidRPr="00A04B4C" w:rsidTr="00B211B2">
        <w:tc>
          <w:tcPr>
            <w:tcW w:w="2042" w:type="pct"/>
            <w:vAlign w:val="center"/>
          </w:tcPr>
          <w:p w:rsidR="00F125FB" w:rsidRPr="00D1521B" w:rsidRDefault="00F125FB" w:rsidP="00B211B2">
            <w:pPr>
              <w:rPr>
                <w:rFonts w:ascii="Times New Roman" w:hAnsi="Times New Roman" w:cs="Times New Roman"/>
              </w:rPr>
            </w:pPr>
            <w:r w:rsidRPr="00D1521B">
              <w:rPr>
                <w:rFonts w:ascii="Times New Roman" w:hAnsi="Times New Roman" w:cs="Times New Roman"/>
                <w:sz w:val="22"/>
                <w:szCs w:val="22"/>
              </w:rPr>
              <w:t>- с регулируемым движением</w:t>
            </w:r>
          </w:p>
        </w:tc>
        <w:tc>
          <w:tcPr>
            <w:tcW w:w="2002" w:type="pct"/>
            <w:vAlign w:val="center"/>
          </w:tcPr>
          <w:p w:rsidR="00F125FB" w:rsidRPr="00D1521B" w:rsidRDefault="00F125FB" w:rsidP="00B211B2">
            <w:pPr>
              <w:rPr>
                <w:rFonts w:ascii="Times New Roman" w:hAnsi="Times New Roman" w:cs="Times New Roman"/>
              </w:rPr>
            </w:pPr>
            <w:r w:rsidRPr="00D1521B">
              <w:rPr>
                <w:rFonts w:ascii="Times New Roman" w:hAnsi="Times New Roman" w:cs="Times New Roman"/>
                <w:sz w:val="22"/>
                <w:szCs w:val="22"/>
              </w:rPr>
              <w:t>То же</w:t>
            </w:r>
          </w:p>
        </w:tc>
        <w:tc>
          <w:tcPr>
            <w:tcW w:w="956" w:type="pct"/>
            <w:vAlign w:val="center"/>
          </w:tcPr>
          <w:p w:rsidR="00F125FB" w:rsidRPr="00D1521B" w:rsidRDefault="00F125FB" w:rsidP="00B211B2">
            <w:pPr>
              <w:rPr>
                <w:rFonts w:ascii="Times New Roman" w:hAnsi="Times New Roman" w:cs="Times New Roman"/>
              </w:rPr>
            </w:pPr>
            <w:r w:rsidRPr="00D1521B">
              <w:rPr>
                <w:rFonts w:ascii="Times New Roman" w:hAnsi="Times New Roman" w:cs="Times New Roman"/>
                <w:sz w:val="22"/>
                <w:szCs w:val="22"/>
              </w:rPr>
              <w:t>То же</w:t>
            </w:r>
          </w:p>
        </w:tc>
      </w:tr>
      <w:tr w:rsidR="00F125FB" w:rsidRPr="00A04B4C" w:rsidTr="00B211B2">
        <w:tc>
          <w:tcPr>
            <w:tcW w:w="2042" w:type="pct"/>
            <w:vAlign w:val="center"/>
          </w:tcPr>
          <w:p w:rsidR="00F125FB" w:rsidRPr="00D1521B" w:rsidRDefault="00F125FB" w:rsidP="00B211B2">
            <w:pPr>
              <w:rPr>
                <w:rFonts w:ascii="Times New Roman" w:hAnsi="Times New Roman" w:cs="Times New Roman"/>
              </w:rPr>
            </w:pPr>
            <w:r w:rsidRPr="00D1521B">
              <w:rPr>
                <w:rFonts w:ascii="Times New Roman" w:hAnsi="Times New Roman" w:cs="Times New Roman"/>
                <w:sz w:val="22"/>
                <w:szCs w:val="22"/>
              </w:rPr>
              <w:t>Магистральные улицы районного значения</w:t>
            </w:r>
          </w:p>
        </w:tc>
        <w:tc>
          <w:tcPr>
            <w:tcW w:w="2002" w:type="pct"/>
            <w:vAlign w:val="center"/>
          </w:tcPr>
          <w:p w:rsidR="00F125FB" w:rsidRPr="00D1521B" w:rsidRDefault="00F125FB" w:rsidP="00B211B2">
            <w:pPr>
              <w:rPr>
                <w:rFonts w:ascii="Times New Roman" w:hAnsi="Times New Roman" w:cs="Times New Roman"/>
              </w:rPr>
            </w:pPr>
            <w:r w:rsidRPr="00D1521B">
              <w:rPr>
                <w:rFonts w:ascii="Times New Roman" w:hAnsi="Times New Roman" w:cs="Times New Roman"/>
                <w:sz w:val="22"/>
                <w:szCs w:val="22"/>
              </w:rPr>
              <w:t>Асфальтобетон типов</w:t>
            </w:r>
            <w:proofErr w:type="gramStart"/>
            <w:r w:rsidRPr="00D1521B">
              <w:rPr>
                <w:rFonts w:ascii="Times New Roman" w:hAnsi="Times New Roman" w:cs="Times New Roman"/>
                <w:sz w:val="22"/>
                <w:szCs w:val="22"/>
              </w:rPr>
              <w:t xml:space="preserve"> Б</w:t>
            </w:r>
            <w:proofErr w:type="gramEnd"/>
            <w:r w:rsidRPr="00D1521B">
              <w:rPr>
                <w:rFonts w:ascii="Times New Roman" w:hAnsi="Times New Roman" w:cs="Times New Roman"/>
                <w:sz w:val="22"/>
                <w:szCs w:val="22"/>
              </w:rPr>
              <w:t xml:space="preserve"> и В, 1 марки</w:t>
            </w:r>
          </w:p>
        </w:tc>
        <w:tc>
          <w:tcPr>
            <w:tcW w:w="956" w:type="pct"/>
            <w:vAlign w:val="center"/>
          </w:tcPr>
          <w:p w:rsidR="00F125FB" w:rsidRPr="00D1521B" w:rsidRDefault="00F125FB" w:rsidP="00B211B2">
            <w:pPr>
              <w:rPr>
                <w:rFonts w:ascii="Times New Roman" w:hAnsi="Times New Roman" w:cs="Times New Roman"/>
              </w:rPr>
            </w:pPr>
            <w:r w:rsidRPr="00D1521B">
              <w:rPr>
                <w:rFonts w:ascii="Times New Roman" w:hAnsi="Times New Roman" w:cs="Times New Roman"/>
                <w:sz w:val="22"/>
                <w:szCs w:val="22"/>
              </w:rPr>
              <w:t>ГОСТ 9128-2009</w:t>
            </w:r>
          </w:p>
        </w:tc>
      </w:tr>
      <w:tr w:rsidR="00F125FB" w:rsidRPr="00A04B4C" w:rsidTr="00B211B2">
        <w:tc>
          <w:tcPr>
            <w:tcW w:w="2042" w:type="pct"/>
            <w:vAlign w:val="center"/>
          </w:tcPr>
          <w:p w:rsidR="00F125FB" w:rsidRPr="00D1521B" w:rsidRDefault="00F125FB" w:rsidP="00B211B2">
            <w:pPr>
              <w:rPr>
                <w:rFonts w:ascii="Times New Roman" w:hAnsi="Times New Roman" w:cs="Times New Roman"/>
              </w:rPr>
            </w:pPr>
            <w:r w:rsidRPr="00D1521B">
              <w:rPr>
                <w:rFonts w:ascii="Times New Roman" w:hAnsi="Times New Roman" w:cs="Times New Roman"/>
                <w:sz w:val="22"/>
                <w:szCs w:val="22"/>
              </w:rPr>
              <w:t>Местного значения:</w:t>
            </w:r>
          </w:p>
        </w:tc>
        <w:tc>
          <w:tcPr>
            <w:tcW w:w="2002" w:type="pct"/>
            <w:vAlign w:val="center"/>
          </w:tcPr>
          <w:p w:rsidR="00F125FB" w:rsidRPr="00D1521B" w:rsidRDefault="00F125FB" w:rsidP="00B211B2">
            <w:pPr>
              <w:rPr>
                <w:rFonts w:ascii="Times New Roman" w:hAnsi="Times New Roman" w:cs="Times New Roman"/>
              </w:rPr>
            </w:pPr>
          </w:p>
        </w:tc>
        <w:tc>
          <w:tcPr>
            <w:tcW w:w="956" w:type="pct"/>
            <w:vAlign w:val="center"/>
          </w:tcPr>
          <w:p w:rsidR="00F125FB" w:rsidRPr="00D1521B" w:rsidRDefault="00F125FB" w:rsidP="00B211B2">
            <w:pPr>
              <w:rPr>
                <w:rFonts w:ascii="Times New Roman" w:hAnsi="Times New Roman" w:cs="Times New Roman"/>
              </w:rPr>
            </w:pPr>
          </w:p>
        </w:tc>
      </w:tr>
      <w:tr w:rsidR="00F125FB" w:rsidRPr="00A04B4C" w:rsidTr="00B211B2">
        <w:tc>
          <w:tcPr>
            <w:tcW w:w="2042" w:type="pct"/>
            <w:vAlign w:val="center"/>
          </w:tcPr>
          <w:p w:rsidR="00F125FB" w:rsidRPr="00D1521B" w:rsidRDefault="00F125FB" w:rsidP="00B211B2">
            <w:pPr>
              <w:rPr>
                <w:rFonts w:ascii="Times New Roman" w:hAnsi="Times New Roman" w:cs="Times New Roman"/>
              </w:rPr>
            </w:pPr>
            <w:r w:rsidRPr="00D1521B">
              <w:rPr>
                <w:rFonts w:ascii="Times New Roman" w:hAnsi="Times New Roman" w:cs="Times New Roman"/>
                <w:sz w:val="22"/>
                <w:szCs w:val="22"/>
              </w:rPr>
              <w:t>- в жилой застройке</w:t>
            </w:r>
          </w:p>
        </w:tc>
        <w:tc>
          <w:tcPr>
            <w:tcW w:w="2002" w:type="pct"/>
            <w:vAlign w:val="center"/>
          </w:tcPr>
          <w:p w:rsidR="00F125FB" w:rsidRPr="00D1521B" w:rsidRDefault="00F125FB" w:rsidP="00B211B2">
            <w:pPr>
              <w:rPr>
                <w:rFonts w:ascii="Times New Roman" w:hAnsi="Times New Roman" w:cs="Times New Roman"/>
              </w:rPr>
            </w:pPr>
            <w:r w:rsidRPr="00D1521B">
              <w:rPr>
                <w:rFonts w:ascii="Times New Roman" w:hAnsi="Times New Roman" w:cs="Times New Roman"/>
                <w:sz w:val="22"/>
                <w:szCs w:val="22"/>
              </w:rPr>
              <w:t>Асфальтобетон типов</w:t>
            </w:r>
            <w:proofErr w:type="gramStart"/>
            <w:r w:rsidRPr="00D1521B">
              <w:rPr>
                <w:rFonts w:ascii="Times New Roman" w:hAnsi="Times New Roman" w:cs="Times New Roman"/>
                <w:sz w:val="22"/>
                <w:szCs w:val="22"/>
              </w:rPr>
              <w:t xml:space="preserve"> В</w:t>
            </w:r>
            <w:proofErr w:type="gramEnd"/>
            <w:r w:rsidRPr="00D1521B">
              <w:rPr>
                <w:rFonts w:ascii="Times New Roman" w:hAnsi="Times New Roman" w:cs="Times New Roman"/>
                <w:sz w:val="22"/>
                <w:szCs w:val="22"/>
              </w:rPr>
              <w:t>, Г и Д</w:t>
            </w:r>
          </w:p>
        </w:tc>
        <w:tc>
          <w:tcPr>
            <w:tcW w:w="956" w:type="pct"/>
            <w:vAlign w:val="center"/>
          </w:tcPr>
          <w:p w:rsidR="00F125FB" w:rsidRPr="00D1521B" w:rsidRDefault="00F125FB" w:rsidP="00B211B2">
            <w:pPr>
              <w:rPr>
                <w:rFonts w:ascii="Times New Roman" w:hAnsi="Times New Roman" w:cs="Times New Roman"/>
              </w:rPr>
            </w:pPr>
            <w:r w:rsidRPr="00D1521B">
              <w:rPr>
                <w:rFonts w:ascii="Times New Roman" w:hAnsi="Times New Roman" w:cs="Times New Roman"/>
                <w:sz w:val="22"/>
                <w:szCs w:val="22"/>
              </w:rPr>
              <w:t>ГОСТ 9128-2009</w:t>
            </w:r>
          </w:p>
        </w:tc>
      </w:tr>
      <w:tr w:rsidR="00F125FB" w:rsidRPr="00A04B4C" w:rsidTr="00B211B2">
        <w:tc>
          <w:tcPr>
            <w:tcW w:w="2042" w:type="pct"/>
            <w:vAlign w:val="center"/>
          </w:tcPr>
          <w:p w:rsidR="00F125FB" w:rsidRPr="00D1521B" w:rsidRDefault="00F125FB" w:rsidP="00B211B2">
            <w:pPr>
              <w:rPr>
                <w:rFonts w:ascii="Times New Roman" w:hAnsi="Times New Roman" w:cs="Times New Roman"/>
              </w:rPr>
            </w:pPr>
            <w:r w:rsidRPr="00D1521B">
              <w:rPr>
                <w:rFonts w:ascii="Times New Roman" w:hAnsi="Times New Roman" w:cs="Times New Roman"/>
                <w:sz w:val="22"/>
                <w:szCs w:val="22"/>
              </w:rPr>
              <w:t>- в производственной и коммунально-складской зонах</w:t>
            </w:r>
          </w:p>
        </w:tc>
        <w:tc>
          <w:tcPr>
            <w:tcW w:w="2002" w:type="pct"/>
            <w:vAlign w:val="center"/>
          </w:tcPr>
          <w:p w:rsidR="00F125FB" w:rsidRPr="00D1521B" w:rsidRDefault="00F125FB" w:rsidP="00B211B2">
            <w:pPr>
              <w:rPr>
                <w:rFonts w:ascii="Times New Roman" w:hAnsi="Times New Roman" w:cs="Times New Roman"/>
              </w:rPr>
            </w:pPr>
            <w:r w:rsidRPr="00D1521B">
              <w:rPr>
                <w:rFonts w:ascii="Times New Roman" w:hAnsi="Times New Roman" w:cs="Times New Roman"/>
                <w:sz w:val="22"/>
                <w:szCs w:val="22"/>
              </w:rPr>
              <w:t>Асфальтобетон типов</w:t>
            </w:r>
            <w:proofErr w:type="gramStart"/>
            <w:r w:rsidRPr="00D1521B">
              <w:rPr>
                <w:rFonts w:ascii="Times New Roman" w:hAnsi="Times New Roman" w:cs="Times New Roman"/>
                <w:sz w:val="22"/>
                <w:szCs w:val="22"/>
              </w:rPr>
              <w:t xml:space="preserve"> Б</w:t>
            </w:r>
            <w:proofErr w:type="gramEnd"/>
            <w:r w:rsidRPr="00D1521B">
              <w:rPr>
                <w:rFonts w:ascii="Times New Roman" w:hAnsi="Times New Roman" w:cs="Times New Roman"/>
                <w:sz w:val="22"/>
                <w:szCs w:val="22"/>
              </w:rPr>
              <w:t xml:space="preserve"> и В</w:t>
            </w:r>
          </w:p>
        </w:tc>
        <w:tc>
          <w:tcPr>
            <w:tcW w:w="956" w:type="pct"/>
            <w:vAlign w:val="center"/>
          </w:tcPr>
          <w:p w:rsidR="00F125FB" w:rsidRPr="00D1521B" w:rsidRDefault="00F125FB" w:rsidP="00B211B2">
            <w:pPr>
              <w:rPr>
                <w:rFonts w:ascii="Times New Roman" w:hAnsi="Times New Roman" w:cs="Times New Roman"/>
              </w:rPr>
            </w:pPr>
            <w:r w:rsidRPr="00D1521B">
              <w:rPr>
                <w:rFonts w:ascii="Times New Roman" w:hAnsi="Times New Roman" w:cs="Times New Roman"/>
                <w:sz w:val="22"/>
                <w:szCs w:val="22"/>
              </w:rPr>
              <w:t>ГОСТ 9128-2009</w:t>
            </w:r>
          </w:p>
        </w:tc>
      </w:tr>
      <w:tr w:rsidR="00F125FB" w:rsidRPr="00A04B4C" w:rsidTr="00B211B2">
        <w:tc>
          <w:tcPr>
            <w:tcW w:w="2042" w:type="pct"/>
            <w:vAlign w:val="center"/>
          </w:tcPr>
          <w:p w:rsidR="00F125FB" w:rsidRPr="00D1521B" w:rsidRDefault="00F125FB" w:rsidP="00B211B2">
            <w:pPr>
              <w:rPr>
                <w:rFonts w:ascii="Times New Roman" w:hAnsi="Times New Roman" w:cs="Times New Roman"/>
                <w:b/>
                <w:bCs/>
              </w:rPr>
            </w:pPr>
            <w:r w:rsidRPr="00D1521B">
              <w:rPr>
                <w:rFonts w:ascii="Times New Roman" w:hAnsi="Times New Roman" w:cs="Times New Roman"/>
                <w:b/>
                <w:bCs/>
                <w:sz w:val="22"/>
                <w:szCs w:val="22"/>
              </w:rPr>
              <w:t>Площади</w:t>
            </w:r>
          </w:p>
          <w:p w:rsidR="00F125FB" w:rsidRPr="00D1521B" w:rsidRDefault="00F125FB" w:rsidP="00B211B2">
            <w:pPr>
              <w:rPr>
                <w:rFonts w:ascii="Times New Roman" w:hAnsi="Times New Roman" w:cs="Times New Roman"/>
              </w:rPr>
            </w:pPr>
            <w:r w:rsidRPr="00D1521B">
              <w:rPr>
                <w:rFonts w:ascii="Times New Roman" w:hAnsi="Times New Roman" w:cs="Times New Roman"/>
                <w:sz w:val="22"/>
                <w:szCs w:val="22"/>
              </w:rPr>
              <w:t xml:space="preserve">Представительские, </w:t>
            </w:r>
            <w:proofErr w:type="spellStart"/>
            <w:r w:rsidRPr="00D1521B">
              <w:rPr>
                <w:rFonts w:ascii="Times New Roman" w:hAnsi="Times New Roman" w:cs="Times New Roman"/>
                <w:sz w:val="22"/>
                <w:szCs w:val="22"/>
              </w:rPr>
              <w:t>приобъектные</w:t>
            </w:r>
            <w:proofErr w:type="spellEnd"/>
            <w:r w:rsidRPr="00D1521B">
              <w:rPr>
                <w:rFonts w:ascii="Times New Roman" w:hAnsi="Times New Roman" w:cs="Times New Roman"/>
                <w:sz w:val="22"/>
                <w:szCs w:val="22"/>
              </w:rPr>
              <w:t>, общественно-транспортные</w:t>
            </w:r>
          </w:p>
        </w:tc>
        <w:tc>
          <w:tcPr>
            <w:tcW w:w="2002" w:type="pct"/>
            <w:vAlign w:val="center"/>
          </w:tcPr>
          <w:p w:rsidR="00F125FB" w:rsidRPr="00D1521B" w:rsidRDefault="00F125FB" w:rsidP="00B211B2">
            <w:pPr>
              <w:rPr>
                <w:rFonts w:ascii="Times New Roman" w:hAnsi="Times New Roman" w:cs="Times New Roman"/>
              </w:rPr>
            </w:pPr>
            <w:r w:rsidRPr="00D1521B">
              <w:rPr>
                <w:rFonts w:ascii="Times New Roman" w:hAnsi="Times New Roman" w:cs="Times New Roman"/>
                <w:sz w:val="22"/>
                <w:szCs w:val="22"/>
              </w:rPr>
              <w:t>Асфальтобетон типов</w:t>
            </w:r>
            <w:proofErr w:type="gramStart"/>
            <w:r w:rsidRPr="00D1521B">
              <w:rPr>
                <w:rFonts w:ascii="Times New Roman" w:hAnsi="Times New Roman" w:cs="Times New Roman"/>
                <w:sz w:val="22"/>
                <w:szCs w:val="22"/>
              </w:rPr>
              <w:t xml:space="preserve"> Б</w:t>
            </w:r>
            <w:proofErr w:type="gramEnd"/>
            <w:r w:rsidRPr="00D1521B">
              <w:rPr>
                <w:rFonts w:ascii="Times New Roman" w:hAnsi="Times New Roman" w:cs="Times New Roman"/>
                <w:sz w:val="22"/>
                <w:szCs w:val="22"/>
              </w:rPr>
              <w:t xml:space="preserve"> и В.</w:t>
            </w:r>
          </w:p>
          <w:p w:rsidR="00F125FB" w:rsidRPr="00D1521B" w:rsidRDefault="00F125FB" w:rsidP="00B211B2">
            <w:pPr>
              <w:rPr>
                <w:rFonts w:ascii="Times New Roman" w:hAnsi="Times New Roman" w:cs="Times New Roman"/>
              </w:rPr>
            </w:pPr>
            <w:r w:rsidRPr="00D1521B">
              <w:rPr>
                <w:rFonts w:ascii="Times New Roman" w:hAnsi="Times New Roman" w:cs="Times New Roman"/>
                <w:sz w:val="22"/>
                <w:szCs w:val="22"/>
              </w:rPr>
              <w:t>Пластбетон цветной</w:t>
            </w:r>
          </w:p>
          <w:p w:rsidR="00F125FB" w:rsidRPr="00D1521B" w:rsidRDefault="00F125FB" w:rsidP="00B211B2">
            <w:pPr>
              <w:rPr>
                <w:rFonts w:ascii="Times New Roman" w:hAnsi="Times New Roman" w:cs="Times New Roman"/>
              </w:rPr>
            </w:pPr>
            <w:r w:rsidRPr="00D1521B">
              <w:rPr>
                <w:rFonts w:ascii="Times New Roman" w:hAnsi="Times New Roman" w:cs="Times New Roman"/>
                <w:sz w:val="22"/>
                <w:szCs w:val="22"/>
              </w:rPr>
              <w:t xml:space="preserve">Штучные элементы из искусственного </w:t>
            </w:r>
            <w:r w:rsidRPr="00D1521B">
              <w:rPr>
                <w:rFonts w:ascii="Times New Roman" w:hAnsi="Times New Roman" w:cs="Times New Roman"/>
                <w:sz w:val="22"/>
                <w:szCs w:val="22"/>
              </w:rPr>
              <w:lastRenderedPageBreak/>
              <w:t>или природного камня.</w:t>
            </w:r>
          </w:p>
        </w:tc>
        <w:tc>
          <w:tcPr>
            <w:tcW w:w="956" w:type="pct"/>
            <w:vAlign w:val="center"/>
          </w:tcPr>
          <w:p w:rsidR="00F125FB" w:rsidRPr="00D1521B" w:rsidRDefault="00F125FB" w:rsidP="00B211B2">
            <w:pPr>
              <w:rPr>
                <w:rFonts w:ascii="Times New Roman" w:hAnsi="Times New Roman" w:cs="Times New Roman"/>
              </w:rPr>
            </w:pPr>
            <w:r w:rsidRPr="00D1521B">
              <w:rPr>
                <w:rFonts w:ascii="Times New Roman" w:hAnsi="Times New Roman" w:cs="Times New Roman"/>
                <w:sz w:val="22"/>
                <w:szCs w:val="22"/>
              </w:rPr>
              <w:lastRenderedPageBreak/>
              <w:t>ГОСТ 9128-2009</w:t>
            </w:r>
          </w:p>
          <w:p w:rsidR="00F125FB" w:rsidRPr="00D1521B" w:rsidRDefault="00F125FB" w:rsidP="00B211B2">
            <w:pPr>
              <w:rPr>
                <w:rFonts w:ascii="Times New Roman" w:hAnsi="Times New Roman" w:cs="Times New Roman"/>
              </w:rPr>
            </w:pPr>
            <w:r w:rsidRPr="00D1521B">
              <w:rPr>
                <w:rFonts w:ascii="Times New Roman" w:hAnsi="Times New Roman" w:cs="Times New Roman"/>
                <w:sz w:val="22"/>
                <w:szCs w:val="22"/>
              </w:rPr>
              <w:t>ТУ 400-24-110-76</w:t>
            </w:r>
          </w:p>
        </w:tc>
      </w:tr>
      <w:tr w:rsidR="00F125FB" w:rsidRPr="00A04B4C" w:rsidTr="00B211B2">
        <w:tc>
          <w:tcPr>
            <w:tcW w:w="2042" w:type="pct"/>
            <w:vAlign w:val="center"/>
          </w:tcPr>
          <w:p w:rsidR="00F125FB" w:rsidRPr="00D1521B" w:rsidRDefault="00F125FB" w:rsidP="00B211B2">
            <w:pPr>
              <w:rPr>
                <w:rFonts w:ascii="Times New Roman" w:hAnsi="Times New Roman" w:cs="Times New Roman"/>
              </w:rPr>
            </w:pPr>
            <w:r w:rsidRPr="00D1521B">
              <w:rPr>
                <w:rFonts w:ascii="Times New Roman" w:hAnsi="Times New Roman" w:cs="Times New Roman"/>
                <w:sz w:val="22"/>
                <w:szCs w:val="22"/>
              </w:rPr>
              <w:lastRenderedPageBreak/>
              <w:t>Транспортных развязок</w:t>
            </w:r>
          </w:p>
        </w:tc>
        <w:tc>
          <w:tcPr>
            <w:tcW w:w="2002" w:type="pct"/>
            <w:vAlign w:val="center"/>
          </w:tcPr>
          <w:p w:rsidR="00F125FB" w:rsidRPr="00D1521B" w:rsidRDefault="00F125FB" w:rsidP="00B211B2">
            <w:pPr>
              <w:rPr>
                <w:rFonts w:ascii="Times New Roman" w:hAnsi="Times New Roman" w:cs="Times New Roman"/>
              </w:rPr>
            </w:pPr>
            <w:r w:rsidRPr="00D1521B">
              <w:rPr>
                <w:rFonts w:ascii="Times New Roman" w:hAnsi="Times New Roman" w:cs="Times New Roman"/>
                <w:sz w:val="22"/>
                <w:szCs w:val="22"/>
              </w:rPr>
              <w:t>Асфальтобетон:</w:t>
            </w:r>
          </w:p>
          <w:p w:rsidR="00F125FB" w:rsidRPr="00D1521B" w:rsidRDefault="00F125FB" w:rsidP="00B211B2">
            <w:pPr>
              <w:rPr>
                <w:rFonts w:ascii="Times New Roman" w:hAnsi="Times New Roman" w:cs="Times New Roman"/>
              </w:rPr>
            </w:pPr>
            <w:r w:rsidRPr="00D1521B">
              <w:rPr>
                <w:rFonts w:ascii="Times New Roman" w:hAnsi="Times New Roman" w:cs="Times New Roman"/>
                <w:sz w:val="22"/>
                <w:szCs w:val="22"/>
              </w:rPr>
              <w:t>- типов</w:t>
            </w:r>
            <w:proofErr w:type="gramStart"/>
            <w:r w:rsidRPr="00D1521B">
              <w:rPr>
                <w:rFonts w:ascii="Times New Roman" w:hAnsi="Times New Roman" w:cs="Times New Roman"/>
                <w:sz w:val="22"/>
                <w:szCs w:val="22"/>
              </w:rPr>
              <w:t xml:space="preserve"> А</w:t>
            </w:r>
            <w:proofErr w:type="gramEnd"/>
            <w:r w:rsidRPr="00D1521B">
              <w:rPr>
                <w:rFonts w:ascii="Times New Roman" w:hAnsi="Times New Roman" w:cs="Times New Roman"/>
                <w:sz w:val="22"/>
                <w:szCs w:val="22"/>
              </w:rPr>
              <w:t xml:space="preserve"> и Б;</w:t>
            </w:r>
          </w:p>
          <w:p w:rsidR="00F125FB" w:rsidRPr="00D1521B" w:rsidRDefault="00F125FB" w:rsidP="00B211B2">
            <w:pPr>
              <w:rPr>
                <w:rFonts w:ascii="Times New Roman" w:hAnsi="Times New Roman" w:cs="Times New Roman"/>
              </w:rPr>
            </w:pPr>
            <w:r w:rsidRPr="00D1521B">
              <w:rPr>
                <w:rFonts w:ascii="Times New Roman" w:hAnsi="Times New Roman" w:cs="Times New Roman"/>
                <w:sz w:val="22"/>
                <w:szCs w:val="22"/>
              </w:rPr>
              <w:t xml:space="preserve">- </w:t>
            </w:r>
            <w:proofErr w:type="spellStart"/>
            <w:r w:rsidRPr="00D1521B">
              <w:rPr>
                <w:rFonts w:ascii="Times New Roman" w:hAnsi="Times New Roman" w:cs="Times New Roman"/>
                <w:sz w:val="22"/>
                <w:szCs w:val="22"/>
              </w:rPr>
              <w:t>щебнемастичный</w:t>
            </w:r>
            <w:proofErr w:type="spellEnd"/>
          </w:p>
        </w:tc>
        <w:tc>
          <w:tcPr>
            <w:tcW w:w="956" w:type="pct"/>
            <w:vAlign w:val="center"/>
          </w:tcPr>
          <w:p w:rsidR="00F125FB" w:rsidRPr="00D1521B" w:rsidRDefault="00F125FB" w:rsidP="00B211B2">
            <w:pPr>
              <w:rPr>
                <w:rFonts w:ascii="Times New Roman" w:hAnsi="Times New Roman" w:cs="Times New Roman"/>
              </w:rPr>
            </w:pPr>
            <w:r w:rsidRPr="00D1521B">
              <w:rPr>
                <w:rFonts w:ascii="Times New Roman" w:hAnsi="Times New Roman" w:cs="Times New Roman"/>
                <w:sz w:val="22"/>
                <w:szCs w:val="22"/>
              </w:rPr>
              <w:t>ГОСТ 9128-2009</w:t>
            </w:r>
          </w:p>
          <w:p w:rsidR="00F125FB" w:rsidRPr="00D1521B" w:rsidRDefault="00F125FB" w:rsidP="00B211B2">
            <w:pPr>
              <w:rPr>
                <w:rFonts w:ascii="Times New Roman" w:hAnsi="Times New Roman" w:cs="Times New Roman"/>
              </w:rPr>
            </w:pPr>
            <w:r w:rsidRPr="00D1521B">
              <w:rPr>
                <w:rFonts w:ascii="Times New Roman" w:hAnsi="Times New Roman" w:cs="Times New Roman"/>
                <w:sz w:val="22"/>
                <w:szCs w:val="22"/>
              </w:rPr>
              <w:t>ТУ 5718-001-00011168-2000</w:t>
            </w:r>
          </w:p>
        </w:tc>
      </w:tr>
      <w:tr w:rsidR="00F125FB" w:rsidRPr="00A04B4C" w:rsidTr="00B211B2">
        <w:tc>
          <w:tcPr>
            <w:tcW w:w="2042" w:type="pct"/>
            <w:vMerge w:val="restart"/>
            <w:vAlign w:val="center"/>
          </w:tcPr>
          <w:p w:rsidR="00F125FB" w:rsidRPr="00D1521B" w:rsidRDefault="00F125FB" w:rsidP="00B211B2">
            <w:pPr>
              <w:rPr>
                <w:rFonts w:ascii="Times New Roman" w:hAnsi="Times New Roman" w:cs="Times New Roman"/>
                <w:b/>
                <w:bCs/>
              </w:rPr>
            </w:pPr>
            <w:r w:rsidRPr="00D1521B">
              <w:rPr>
                <w:rFonts w:ascii="Times New Roman" w:hAnsi="Times New Roman" w:cs="Times New Roman"/>
                <w:b/>
                <w:bCs/>
                <w:sz w:val="22"/>
                <w:szCs w:val="22"/>
              </w:rPr>
              <w:t>Искусственные сооружения</w:t>
            </w:r>
          </w:p>
          <w:p w:rsidR="00F125FB" w:rsidRPr="00D1521B" w:rsidRDefault="00F125FB" w:rsidP="00B211B2">
            <w:pPr>
              <w:rPr>
                <w:rFonts w:ascii="Times New Roman" w:hAnsi="Times New Roman" w:cs="Times New Roman"/>
              </w:rPr>
            </w:pPr>
            <w:r w:rsidRPr="00D1521B">
              <w:rPr>
                <w:rFonts w:ascii="Times New Roman" w:hAnsi="Times New Roman" w:cs="Times New Roman"/>
                <w:sz w:val="22"/>
                <w:szCs w:val="22"/>
              </w:rPr>
              <w:t>Мосты, эстакады, путепроводы, тоннели</w:t>
            </w:r>
          </w:p>
        </w:tc>
        <w:tc>
          <w:tcPr>
            <w:tcW w:w="2002" w:type="pct"/>
            <w:vAlign w:val="center"/>
          </w:tcPr>
          <w:p w:rsidR="00F125FB" w:rsidRPr="00D1521B" w:rsidRDefault="00F125FB" w:rsidP="00B211B2">
            <w:pPr>
              <w:rPr>
                <w:rFonts w:ascii="Times New Roman" w:hAnsi="Times New Roman" w:cs="Times New Roman"/>
              </w:rPr>
            </w:pPr>
            <w:r w:rsidRPr="00D1521B">
              <w:rPr>
                <w:rFonts w:ascii="Times New Roman" w:hAnsi="Times New Roman" w:cs="Times New Roman"/>
                <w:sz w:val="22"/>
                <w:szCs w:val="22"/>
              </w:rPr>
              <w:t>Асфальтобетон:</w:t>
            </w:r>
          </w:p>
          <w:p w:rsidR="00F125FB" w:rsidRPr="00D1521B" w:rsidRDefault="00F125FB" w:rsidP="00B211B2">
            <w:pPr>
              <w:rPr>
                <w:rFonts w:ascii="Times New Roman" w:hAnsi="Times New Roman" w:cs="Times New Roman"/>
              </w:rPr>
            </w:pPr>
            <w:r w:rsidRPr="00D1521B">
              <w:rPr>
                <w:rFonts w:ascii="Times New Roman" w:hAnsi="Times New Roman" w:cs="Times New Roman"/>
                <w:sz w:val="22"/>
                <w:szCs w:val="22"/>
              </w:rPr>
              <w:t>- тип</w:t>
            </w:r>
            <w:proofErr w:type="gramStart"/>
            <w:r w:rsidRPr="00D1521B">
              <w:rPr>
                <w:rFonts w:ascii="Times New Roman" w:hAnsi="Times New Roman" w:cs="Times New Roman"/>
                <w:sz w:val="22"/>
                <w:szCs w:val="22"/>
              </w:rPr>
              <w:t xml:space="preserve"> Б</w:t>
            </w:r>
            <w:proofErr w:type="gramEnd"/>
            <w:r w:rsidRPr="00D1521B">
              <w:rPr>
                <w:rFonts w:ascii="Times New Roman" w:hAnsi="Times New Roman" w:cs="Times New Roman"/>
                <w:sz w:val="22"/>
                <w:szCs w:val="22"/>
              </w:rPr>
              <w:t>;</w:t>
            </w:r>
          </w:p>
          <w:p w:rsidR="00F125FB" w:rsidRPr="00D1521B" w:rsidRDefault="00F125FB" w:rsidP="00B211B2">
            <w:pPr>
              <w:rPr>
                <w:rFonts w:ascii="Times New Roman" w:hAnsi="Times New Roman" w:cs="Times New Roman"/>
              </w:rPr>
            </w:pPr>
            <w:r w:rsidRPr="00D1521B">
              <w:rPr>
                <w:rFonts w:ascii="Times New Roman" w:hAnsi="Times New Roman" w:cs="Times New Roman"/>
                <w:sz w:val="22"/>
                <w:szCs w:val="22"/>
              </w:rPr>
              <w:t xml:space="preserve">- </w:t>
            </w:r>
            <w:proofErr w:type="spellStart"/>
            <w:r w:rsidRPr="00D1521B">
              <w:rPr>
                <w:rFonts w:ascii="Times New Roman" w:hAnsi="Times New Roman" w:cs="Times New Roman"/>
                <w:sz w:val="22"/>
                <w:szCs w:val="22"/>
              </w:rPr>
              <w:t>щебнемастичный</w:t>
            </w:r>
            <w:proofErr w:type="spellEnd"/>
            <w:r w:rsidRPr="00D1521B">
              <w:rPr>
                <w:rFonts w:ascii="Times New Roman" w:hAnsi="Times New Roman" w:cs="Times New Roman"/>
                <w:sz w:val="22"/>
                <w:szCs w:val="22"/>
              </w:rPr>
              <w:t>;</w:t>
            </w:r>
          </w:p>
        </w:tc>
        <w:tc>
          <w:tcPr>
            <w:tcW w:w="956" w:type="pct"/>
            <w:vAlign w:val="center"/>
          </w:tcPr>
          <w:p w:rsidR="00F125FB" w:rsidRPr="00D1521B" w:rsidRDefault="00F125FB" w:rsidP="00B211B2">
            <w:pPr>
              <w:rPr>
                <w:rFonts w:ascii="Times New Roman" w:hAnsi="Times New Roman" w:cs="Times New Roman"/>
              </w:rPr>
            </w:pPr>
            <w:r w:rsidRPr="00D1521B">
              <w:rPr>
                <w:rFonts w:ascii="Times New Roman" w:hAnsi="Times New Roman" w:cs="Times New Roman"/>
                <w:sz w:val="22"/>
                <w:szCs w:val="22"/>
              </w:rPr>
              <w:t>ГОСТ 9128-97</w:t>
            </w:r>
          </w:p>
          <w:p w:rsidR="00F125FB" w:rsidRPr="00D1521B" w:rsidRDefault="00F125FB" w:rsidP="00B211B2">
            <w:pPr>
              <w:rPr>
                <w:rFonts w:ascii="Times New Roman" w:hAnsi="Times New Roman" w:cs="Times New Roman"/>
              </w:rPr>
            </w:pPr>
            <w:r w:rsidRPr="00D1521B">
              <w:rPr>
                <w:rFonts w:ascii="Times New Roman" w:hAnsi="Times New Roman" w:cs="Times New Roman"/>
                <w:sz w:val="22"/>
                <w:szCs w:val="22"/>
              </w:rPr>
              <w:t>ТУ-5718-001-00011168-2000</w:t>
            </w:r>
          </w:p>
          <w:p w:rsidR="00F125FB" w:rsidRPr="00D1521B" w:rsidRDefault="00F125FB" w:rsidP="00B211B2">
            <w:pPr>
              <w:rPr>
                <w:rFonts w:ascii="Times New Roman" w:hAnsi="Times New Roman" w:cs="Times New Roman"/>
                <w:spacing w:val="-16"/>
              </w:rPr>
            </w:pPr>
            <w:r w:rsidRPr="00D1521B">
              <w:rPr>
                <w:rFonts w:ascii="Times New Roman" w:hAnsi="Times New Roman" w:cs="Times New Roman"/>
                <w:spacing w:val="-16"/>
                <w:sz w:val="22"/>
                <w:szCs w:val="22"/>
              </w:rPr>
              <w:t>ТУ 400-24-158-89*</w:t>
            </w:r>
          </w:p>
        </w:tc>
      </w:tr>
      <w:tr w:rsidR="00F125FB" w:rsidRPr="00A04B4C" w:rsidTr="00B211B2">
        <w:tc>
          <w:tcPr>
            <w:tcW w:w="0" w:type="auto"/>
            <w:vMerge/>
            <w:vAlign w:val="center"/>
          </w:tcPr>
          <w:p w:rsidR="00F125FB" w:rsidRPr="00D1521B" w:rsidRDefault="00F125FB" w:rsidP="00B211B2">
            <w:pPr>
              <w:widowControl/>
              <w:rPr>
                <w:rFonts w:ascii="Times New Roman" w:hAnsi="Times New Roman" w:cs="Times New Roman"/>
              </w:rPr>
            </w:pPr>
          </w:p>
        </w:tc>
        <w:tc>
          <w:tcPr>
            <w:tcW w:w="2002" w:type="pct"/>
            <w:vAlign w:val="center"/>
          </w:tcPr>
          <w:p w:rsidR="00F125FB" w:rsidRPr="00D1521B" w:rsidRDefault="00F125FB" w:rsidP="00B211B2">
            <w:pPr>
              <w:rPr>
                <w:rFonts w:ascii="Times New Roman" w:hAnsi="Times New Roman" w:cs="Times New Roman"/>
              </w:rPr>
            </w:pPr>
            <w:r w:rsidRPr="00D1521B">
              <w:rPr>
                <w:rFonts w:ascii="Times New Roman" w:hAnsi="Times New Roman" w:cs="Times New Roman"/>
                <w:sz w:val="22"/>
                <w:szCs w:val="22"/>
              </w:rPr>
              <w:t xml:space="preserve">- </w:t>
            </w:r>
            <w:proofErr w:type="gramStart"/>
            <w:r w:rsidRPr="00D1521B">
              <w:rPr>
                <w:rFonts w:ascii="Times New Roman" w:hAnsi="Times New Roman" w:cs="Times New Roman"/>
                <w:sz w:val="22"/>
                <w:szCs w:val="22"/>
              </w:rPr>
              <w:t>литой</w:t>
            </w:r>
            <w:proofErr w:type="gramEnd"/>
            <w:r w:rsidRPr="00D1521B">
              <w:rPr>
                <w:rFonts w:ascii="Times New Roman" w:hAnsi="Times New Roman" w:cs="Times New Roman"/>
                <w:sz w:val="22"/>
                <w:szCs w:val="22"/>
              </w:rPr>
              <w:t xml:space="preserve"> типов </w:t>
            </w:r>
            <w:r w:rsidRPr="00D1521B">
              <w:rPr>
                <w:rFonts w:ascii="Times New Roman" w:hAnsi="Times New Roman" w:cs="Times New Roman"/>
                <w:sz w:val="22"/>
                <w:szCs w:val="22"/>
                <w:lang w:val="en-US"/>
              </w:rPr>
              <w:t>I</w:t>
            </w:r>
            <w:r w:rsidRPr="00D1521B">
              <w:rPr>
                <w:rFonts w:ascii="Times New Roman" w:hAnsi="Times New Roman" w:cs="Times New Roman"/>
                <w:sz w:val="22"/>
                <w:szCs w:val="22"/>
              </w:rPr>
              <w:t xml:space="preserve"> и </w:t>
            </w:r>
            <w:r w:rsidRPr="00D1521B">
              <w:rPr>
                <w:rFonts w:ascii="Times New Roman" w:hAnsi="Times New Roman" w:cs="Times New Roman"/>
                <w:sz w:val="22"/>
                <w:szCs w:val="22"/>
                <w:lang w:val="en-US"/>
              </w:rPr>
              <w:t>II</w:t>
            </w:r>
            <w:r w:rsidRPr="00D1521B">
              <w:rPr>
                <w:rFonts w:ascii="Times New Roman" w:hAnsi="Times New Roman" w:cs="Times New Roman"/>
                <w:sz w:val="22"/>
                <w:szCs w:val="22"/>
              </w:rPr>
              <w:t>.</w:t>
            </w:r>
          </w:p>
          <w:p w:rsidR="00F125FB" w:rsidRPr="00D1521B" w:rsidRDefault="00F125FB" w:rsidP="00B211B2">
            <w:pPr>
              <w:rPr>
                <w:rFonts w:ascii="Times New Roman" w:hAnsi="Times New Roman" w:cs="Times New Roman"/>
              </w:rPr>
            </w:pPr>
            <w:r w:rsidRPr="00D1521B">
              <w:rPr>
                <w:rFonts w:ascii="Times New Roman" w:hAnsi="Times New Roman" w:cs="Times New Roman"/>
                <w:sz w:val="22"/>
                <w:szCs w:val="22"/>
              </w:rPr>
              <w:t>Смеси для шероховатых слоев износа</w:t>
            </w:r>
          </w:p>
        </w:tc>
        <w:tc>
          <w:tcPr>
            <w:tcW w:w="956" w:type="pct"/>
            <w:vAlign w:val="center"/>
          </w:tcPr>
          <w:p w:rsidR="00F125FB" w:rsidRPr="00D1521B" w:rsidRDefault="00F125FB" w:rsidP="00B211B2">
            <w:pPr>
              <w:rPr>
                <w:rFonts w:ascii="Times New Roman" w:hAnsi="Times New Roman" w:cs="Times New Roman"/>
              </w:rPr>
            </w:pPr>
            <w:r w:rsidRPr="00D1521B">
              <w:rPr>
                <w:rFonts w:ascii="Times New Roman" w:hAnsi="Times New Roman" w:cs="Times New Roman"/>
                <w:sz w:val="22"/>
                <w:szCs w:val="22"/>
              </w:rPr>
              <w:t>ТУ 57-1841-02804042596-01</w:t>
            </w:r>
          </w:p>
        </w:tc>
      </w:tr>
    </w:tbl>
    <w:p w:rsidR="00F125FB" w:rsidRPr="00A04B4C" w:rsidRDefault="00F125FB" w:rsidP="00B211B2">
      <w:pPr>
        <w:spacing w:before="120"/>
        <w:jc w:val="right"/>
        <w:rPr>
          <w:rFonts w:ascii="Times New Roman" w:hAnsi="Times New Roman" w:cs="Times New Roman"/>
          <w:sz w:val="28"/>
          <w:szCs w:val="28"/>
        </w:rPr>
      </w:pPr>
      <w:r w:rsidRPr="00A04B4C">
        <w:rPr>
          <w:rFonts w:ascii="Times New Roman" w:hAnsi="Times New Roman" w:cs="Times New Roman"/>
          <w:sz w:val="28"/>
          <w:szCs w:val="28"/>
        </w:rPr>
        <w:t xml:space="preserve">Таблица </w:t>
      </w:r>
      <w:r w:rsidRPr="007C17CF">
        <w:rPr>
          <w:rFonts w:ascii="Times New Roman" w:hAnsi="Times New Roman" w:cs="Times New Roman"/>
          <w:color w:val="auto"/>
          <w:sz w:val="28"/>
          <w:szCs w:val="28"/>
        </w:rPr>
        <w:t>Г</w:t>
      </w:r>
      <w:r w:rsidRPr="00A04B4C">
        <w:rPr>
          <w:rFonts w:ascii="Times New Roman" w:hAnsi="Times New Roman" w:cs="Times New Roman"/>
          <w:sz w:val="28"/>
          <w:szCs w:val="28"/>
        </w:rPr>
        <w:t xml:space="preserve">.2 </w:t>
      </w:r>
    </w:p>
    <w:p w:rsidR="00F125FB" w:rsidRPr="00A04B4C" w:rsidRDefault="00F125FB" w:rsidP="00B211B2">
      <w:pPr>
        <w:spacing w:after="120"/>
        <w:jc w:val="center"/>
        <w:rPr>
          <w:rFonts w:ascii="Times New Roman" w:hAnsi="Times New Roman" w:cs="Times New Roman"/>
          <w:sz w:val="28"/>
          <w:szCs w:val="28"/>
        </w:rPr>
      </w:pPr>
      <w:r w:rsidRPr="00A04B4C">
        <w:rPr>
          <w:rFonts w:ascii="Times New Roman" w:hAnsi="Times New Roman" w:cs="Times New Roman"/>
          <w:sz w:val="28"/>
          <w:szCs w:val="28"/>
        </w:rPr>
        <w:t>Покрытия пешеходных коммуникаций</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2103"/>
        <w:gridCol w:w="2613"/>
        <w:gridCol w:w="1951"/>
        <w:gridCol w:w="1744"/>
        <w:gridCol w:w="1720"/>
      </w:tblGrid>
      <w:tr w:rsidR="00F125FB" w:rsidRPr="00A04B4C" w:rsidTr="00B211B2">
        <w:tc>
          <w:tcPr>
            <w:tcW w:w="934" w:type="pct"/>
            <w:vMerge w:val="restart"/>
            <w:vAlign w:val="center"/>
          </w:tcPr>
          <w:p w:rsidR="00F125FB" w:rsidRPr="00A04B4C" w:rsidRDefault="00F125FB" w:rsidP="00B211B2">
            <w:pPr>
              <w:widowControl/>
              <w:jc w:val="center"/>
              <w:rPr>
                <w:rFonts w:ascii="Times New Roman" w:hAnsi="Times New Roman" w:cs="Times New Roman"/>
              </w:rPr>
            </w:pPr>
            <w:r w:rsidRPr="00A04B4C">
              <w:rPr>
                <w:rFonts w:ascii="Times New Roman" w:hAnsi="Times New Roman" w:cs="Times New Roman"/>
                <w:szCs w:val="14"/>
              </w:rPr>
              <w:t>Объект комплексного благоустройства</w:t>
            </w:r>
          </w:p>
        </w:tc>
        <w:tc>
          <w:tcPr>
            <w:tcW w:w="4066" w:type="pct"/>
            <w:gridSpan w:val="4"/>
            <w:vAlign w:val="center"/>
          </w:tcPr>
          <w:p w:rsidR="00F125FB" w:rsidRPr="00A04B4C" w:rsidRDefault="00F125FB" w:rsidP="00B211B2">
            <w:pPr>
              <w:widowControl/>
              <w:jc w:val="center"/>
              <w:rPr>
                <w:rFonts w:ascii="Times New Roman" w:hAnsi="Times New Roman" w:cs="Times New Roman"/>
              </w:rPr>
            </w:pPr>
            <w:r w:rsidRPr="00A04B4C">
              <w:rPr>
                <w:rFonts w:ascii="Times New Roman" w:hAnsi="Times New Roman" w:cs="Times New Roman"/>
                <w:szCs w:val="14"/>
              </w:rPr>
              <w:t>Материал покрытия:</w:t>
            </w:r>
          </w:p>
        </w:tc>
      </w:tr>
      <w:tr w:rsidR="00F125FB" w:rsidRPr="00A04B4C" w:rsidTr="00B211B2">
        <w:tc>
          <w:tcPr>
            <w:tcW w:w="0" w:type="auto"/>
            <w:vMerge/>
            <w:vAlign w:val="center"/>
          </w:tcPr>
          <w:p w:rsidR="00F125FB" w:rsidRPr="00A04B4C" w:rsidRDefault="00F125FB" w:rsidP="00B211B2">
            <w:pPr>
              <w:widowControl/>
              <w:jc w:val="center"/>
              <w:rPr>
                <w:rFonts w:ascii="Times New Roman" w:hAnsi="Times New Roman" w:cs="Times New Roman"/>
              </w:rPr>
            </w:pPr>
          </w:p>
        </w:tc>
        <w:tc>
          <w:tcPr>
            <w:tcW w:w="1484" w:type="pct"/>
            <w:vAlign w:val="center"/>
          </w:tcPr>
          <w:p w:rsidR="00F125FB" w:rsidRPr="00A04B4C" w:rsidRDefault="00F125FB" w:rsidP="00B211B2">
            <w:pPr>
              <w:widowControl/>
              <w:jc w:val="center"/>
              <w:rPr>
                <w:rFonts w:ascii="Times New Roman" w:hAnsi="Times New Roman" w:cs="Times New Roman"/>
              </w:rPr>
            </w:pPr>
            <w:r w:rsidRPr="00A04B4C">
              <w:rPr>
                <w:rFonts w:ascii="Times New Roman" w:hAnsi="Times New Roman" w:cs="Times New Roman"/>
                <w:szCs w:val="14"/>
              </w:rPr>
              <w:t>тротуара</w:t>
            </w:r>
          </w:p>
        </w:tc>
        <w:tc>
          <w:tcPr>
            <w:tcW w:w="1157" w:type="pct"/>
            <w:vAlign w:val="center"/>
          </w:tcPr>
          <w:p w:rsidR="00F125FB" w:rsidRPr="00A04B4C" w:rsidRDefault="00F125FB" w:rsidP="00B211B2">
            <w:pPr>
              <w:widowControl/>
              <w:jc w:val="center"/>
              <w:rPr>
                <w:rFonts w:ascii="Times New Roman" w:hAnsi="Times New Roman" w:cs="Times New Roman"/>
              </w:rPr>
            </w:pPr>
            <w:r w:rsidRPr="00A04B4C">
              <w:rPr>
                <w:rFonts w:ascii="Times New Roman" w:hAnsi="Times New Roman" w:cs="Times New Roman"/>
                <w:szCs w:val="14"/>
              </w:rPr>
              <w:t>пешеходной зоны</w:t>
            </w:r>
          </w:p>
        </w:tc>
        <w:tc>
          <w:tcPr>
            <w:tcW w:w="952" w:type="pct"/>
            <w:vAlign w:val="center"/>
          </w:tcPr>
          <w:p w:rsidR="00F125FB" w:rsidRPr="00A04B4C" w:rsidRDefault="00F125FB" w:rsidP="00D1521B">
            <w:pPr>
              <w:widowControl/>
              <w:spacing w:line="200" w:lineRule="exact"/>
              <w:jc w:val="center"/>
              <w:rPr>
                <w:rFonts w:ascii="Times New Roman" w:hAnsi="Times New Roman" w:cs="Times New Roman"/>
              </w:rPr>
            </w:pPr>
            <w:r w:rsidRPr="00A04B4C">
              <w:rPr>
                <w:rFonts w:ascii="Times New Roman" w:hAnsi="Times New Roman" w:cs="Times New Roman"/>
                <w:szCs w:val="14"/>
              </w:rPr>
              <w:t>дорожки на озелененной территории технической зоны</w:t>
            </w:r>
          </w:p>
        </w:tc>
        <w:tc>
          <w:tcPr>
            <w:tcW w:w="473" w:type="pct"/>
            <w:vAlign w:val="center"/>
          </w:tcPr>
          <w:p w:rsidR="00F125FB" w:rsidRPr="00A04B4C" w:rsidRDefault="00F125FB" w:rsidP="00B211B2">
            <w:pPr>
              <w:widowControl/>
              <w:jc w:val="center"/>
              <w:rPr>
                <w:rFonts w:ascii="Times New Roman" w:hAnsi="Times New Roman" w:cs="Times New Roman"/>
              </w:rPr>
            </w:pPr>
            <w:r w:rsidRPr="00A04B4C">
              <w:rPr>
                <w:rFonts w:ascii="Times New Roman" w:hAnsi="Times New Roman" w:cs="Times New Roman"/>
                <w:szCs w:val="14"/>
              </w:rPr>
              <w:t>пандусов</w:t>
            </w:r>
          </w:p>
        </w:tc>
      </w:tr>
      <w:tr w:rsidR="00F125FB" w:rsidRPr="00A04B4C" w:rsidTr="00B211B2">
        <w:tc>
          <w:tcPr>
            <w:tcW w:w="934" w:type="pct"/>
            <w:vAlign w:val="center"/>
          </w:tcPr>
          <w:p w:rsidR="00F125FB" w:rsidRPr="00D1521B" w:rsidRDefault="00F125FB" w:rsidP="00B211B2">
            <w:pPr>
              <w:ind w:left="57"/>
              <w:rPr>
                <w:rFonts w:ascii="Times New Roman" w:hAnsi="Times New Roman" w:cs="Times New Roman"/>
              </w:rPr>
            </w:pPr>
            <w:r w:rsidRPr="00D1521B">
              <w:rPr>
                <w:rFonts w:ascii="Times New Roman" w:hAnsi="Times New Roman" w:cs="Times New Roman"/>
                <w:sz w:val="22"/>
                <w:szCs w:val="22"/>
              </w:rPr>
              <w:t>Магистральные улицы общегородского и районного значения</w:t>
            </w:r>
          </w:p>
        </w:tc>
        <w:tc>
          <w:tcPr>
            <w:tcW w:w="1484" w:type="pct"/>
            <w:vAlign w:val="center"/>
          </w:tcPr>
          <w:p w:rsidR="00F125FB" w:rsidRPr="00D1521B" w:rsidRDefault="00F125FB" w:rsidP="00B211B2">
            <w:pPr>
              <w:ind w:left="57"/>
              <w:rPr>
                <w:rFonts w:ascii="Times New Roman" w:hAnsi="Times New Roman" w:cs="Times New Roman"/>
              </w:rPr>
            </w:pPr>
            <w:r w:rsidRPr="00D1521B">
              <w:rPr>
                <w:rFonts w:ascii="Times New Roman" w:hAnsi="Times New Roman" w:cs="Times New Roman"/>
                <w:sz w:val="22"/>
                <w:szCs w:val="22"/>
              </w:rPr>
              <w:t>Асфальтобетон типов Г и Д.</w:t>
            </w:r>
          </w:p>
          <w:p w:rsidR="00F125FB" w:rsidRPr="00D1521B" w:rsidRDefault="00F125FB" w:rsidP="00B211B2">
            <w:pPr>
              <w:ind w:left="57"/>
              <w:rPr>
                <w:rFonts w:ascii="Times New Roman" w:hAnsi="Times New Roman" w:cs="Times New Roman"/>
              </w:rPr>
            </w:pPr>
            <w:r w:rsidRPr="00D1521B">
              <w:rPr>
                <w:rFonts w:ascii="Times New Roman" w:hAnsi="Times New Roman" w:cs="Times New Roman"/>
                <w:sz w:val="22"/>
                <w:szCs w:val="22"/>
              </w:rPr>
              <w:t>Штучные элементы из искусственного или природного камня</w:t>
            </w:r>
          </w:p>
        </w:tc>
        <w:tc>
          <w:tcPr>
            <w:tcW w:w="1157" w:type="pct"/>
            <w:vAlign w:val="center"/>
          </w:tcPr>
          <w:p w:rsidR="00F125FB" w:rsidRPr="00D1521B" w:rsidRDefault="00F125FB" w:rsidP="00B211B2">
            <w:pPr>
              <w:ind w:left="57"/>
              <w:jc w:val="center"/>
              <w:rPr>
                <w:rFonts w:ascii="Times New Roman" w:hAnsi="Times New Roman" w:cs="Times New Roman"/>
              </w:rPr>
            </w:pPr>
            <w:r w:rsidRPr="00D1521B">
              <w:rPr>
                <w:rFonts w:ascii="Times New Roman" w:hAnsi="Times New Roman" w:cs="Times New Roman"/>
                <w:sz w:val="22"/>
                <w:szCs w:val="22"/>
              </w:rPr>
              <w:t>-</w:t>
            </w:r>
          </w:p>
        </w:tc>
        <w:tc>
          <w:tcPr>
            <w:tcW w:w="952" w:type="pct"/>
            <w:vAlign w:val="center"/>
          </w:tcPr>
          <w:p w:rsidR="00F125FB" w:rsidRPr="00D1521B" w:rsidRDefault="00F125FB" w:rsidP="00B211B2">
            <w:pPr>
              <w:ind w:left="57"/>
              <w:rPr>
                <w:rFonts w:ascii="Times New Roman" w:hAnsi="Times New Roman" w:cs="Times New Roman"/>
              </w:rPr>
            </w:pPr>
            <w:r w:rsidRPr="00D1521B">
              <w:rPr>
                <w:rFonts w:ascii="Times New Roman" w:hAnsi="Times New Roman" w:cs="Times New Roman"/>
                <w:sz w:val="22"/>
                <w:szCs w:val="22"/>
              </w:rPr>
              <w:t>Штучные элементы из искусственного или природного камня.</w:t>
            </w:r>
          </w:p>
          <w:p w:rsidR="00F125FB" w:rsidRPr="00D1521B" w:rsidRDefault="00F125FB" w:rsidP="00B211B2">
            <w:pPr>
              <w:ind w:left="57"/>
              <w:rPr>
                <w:rFonts w:ascii="Times New Roman" w:hAnsi="Times New Roman" w:cs="Times New Roman"/>
              </w:rPr>
            </w:pPr>
            <w:r w:rsidRPr="00D1521B">
              <w:rPr>
                <w:rFonts w:ascii="Times New Roman" w:hAnsi="Times New Roman" w:cs="Times New Roman"/>
                <w:sz w:val="22"/>
                <w:szCs w:val="22"/>
              </w:rPr>
              <w:t xml:space="preserve">Смеси сыпучих материалов, неукреплённые или укреплённые </w:t>
            </w:r>
            <w:proofErr w:type="gramStart"/>
            <w:r w:rsidRPr="00D1521B">
              <w:rPr>
                <w:rFonts w:ascii="Times New Roman" w:hAnsi="Times New Roman" w:cs="Times New Roman"/>
                <w:sz w:val="22"/>
                <w:szCs w:val="22"/>
              </w:rPr>
              <w:t>вяжущим</w:t>
            </w:r>
            <w:proofErr w:type="gramEnd"/>
          </w:p>
        </w:tc>
        <w:tc>
          <w:tcPr>
            <w:tcW w:w="473" w:type="pct"/>
            <w:vAlign w:val="center"/>
          </w:tcPr>
          <w:p w:rsidR="00F125FB" w:rsidRPr="00D1521B" w:rsidRDefault="00F125FB" w:rsidP="00B211B2">
            <w:pPr>
              <w:ind w:left="57"/>
              <w:rPr>
                <w:rFonts w:ascii="Times New Roman" w:hAnsi="Times New Roman" w:cs="Times New Roman"/>
              </w:rPr>
            </w:pPr>
          </w:p>
        </w:tc>
      </w:tr>
      <w:tr w:rsidR="00F125FB" w:rsidRPr="00A04B4C" w:rsidTr="00B211B2">
        <w:tc>
          <w:tcPr>
            <w:tcW w:w="934" w:type="pct"/>
            <w:vAlign w:val="center"/>
          </w:tcPr>
          <w:p w:rsidR="00F125FB" w:rsidRPr="00D1521B" w:rsidRDefault="00F125FB" w:rsidP="00B211B2">
            <w:pPr>
              <w:ind w:left="57"/>
              <w:rPr>
                <w:rFonts w:ascii="Times New Roman" w:hAnsi="Times New Roman" w:cs="Times New Roman"/>
              </w:rPr>
            </w:pPr>
            <w:r w:rsidRPr="00D1521B">
              <w:rPr>
                <w:rFonts w:ascii="Times New Roman" w:hAnsi="Times New Roman" w:cs="Times New Roman"/>
                <w:sz w:val="22"/>
                <w:szCs w:val="22"/>
              </w:rPr>
              <w:t>Улицы местного значения</w:t>
            </w:r>
          </w:p>
          <w:p w:rsidR="00F125FB" w:rsidRPr="00D1521B" w:rsidRDefault="00F125FB" w:rsidP="00B211B2">
            <w:pPr>
              <w:ind w:left="57"/>
              <w:rPr>
                <w:rFonts w:ascii="Times New Roman" w:hAnsi="Times New Roman" w:cs="Times New Roman"/>
              </w:rPr>
            </w:pPr>
            <w:r w:rsidRPr="00D1521B">
              <w:rPr>
                <w:rFonts w:ascii="Times New Roman" w:hAnsi="Times New Roman" w:cs="Times New Roman"/>
                <w:sz w:val="22"/>
                <w:szCs w:val="22"/>
              </w:rPr>
              <w:t>в жилой застройке</w:t>
            </w:r>
          </w:p>
        </w:tc>
        <w:tc>
          <w:tcPr>
            <w:tcW w:w="1484" w:type="pct"/>
            <w:vAlign w:val="center"/>
          </w:tcPr>
          <w:p w:rsidR="00F125FB" w:rsidRPr="00D1521B" w:rsidRDefault="00F125FB" w:rsidP="00B211B2">
            <w:pPr>
              <w:ind w:left="57"/>
              <w:rPr>
                <w:rFonts w:ascii="Times New Roman" w:hAnsi="Times New Roman" w:cs="Times New Roman"/>
              </w:rPr>
            </w:pPr>
            <w:r w:rsidRPr="00D1521B">
              <w:rPr>
                <w:rFonts w:ascii="Times New Roman" w:hAnsi="Times New Roman" w:cs="Times New Roman"/>
                <w:sz w:val="22"/>
                <w:szCs w:val="22"/>
              </w:rPr>
              <w:t>То же</w:t>
            </w:r>
          </w:p>
        </w:tc>
        <w:tc>
          <w:tcPr>
            <w:tcW w:w="1157" w:type="pct"/>
            <w:vAlign w:val="center"/>
          </w:tcPr>
          <w:p w:rsidR="00F125FB" w:rsidRPr="00D1521B" w:rsidRDefault="00F125FB" w:rsidP="00B211B2">
            <w:pPr>
              <w:ind w:left="57"/>
              <w:jc w:val="center"/>
              <w:rPr>
                <w:rFonts w:ascii="Times New Roman" w:hAnsi="Times New Roman" w:cs="Times New Roman"/>
              </w:rPr>
            </w:pPr>
            <w:r w:rsidRPr="00D1521B">
              <w:rPr>
                <w:rFonts w:ascii="Times New Roman" w:hAnsi="Times New Roman" w:cs="Times New Roman"/>
                <w:sz w:val="22"/>
                <w:szCs w:val="22"/>
              </w:rPr>
              <w:t>-</w:t>
            </w:r>
          </w:p>
        </w:tc>
        <w:tc>
          <w:tcPr>
            <w:tcW w:w="952" w:type="pct"/>
            <w:vAlign w:val="center"/>
          </w:tcPr>
          <w:p w:rsidR="00F125FB" w:rsidRPr="00D1521B" w:rsidRDefault="00F125FB" w:rsidP="00B211B2">
            <w:pPr>
              <w:ind w:left="57"/>
              <w:jc w:val="center"/>
              <w:rPr>
                <w:rFonts w:ascii="Times New Roman" w:hAnsi="Times New Roman" w:cs="Times New Roman"/>
              </w:rPr>
            </w:pPr>
            <w:r w:rsidRPr="00D1521B">
              <w:rPr>
                <w:rFonts w:ascii="Times New Roman" w:hAnsi="Times New Roman" w:cs="Times New Roman"/>
                <w:sz w:val="22"/>
                <w:szCs w:val="22"/>
              </w:rPr>
              <w:t>-</w:t>
            </w:r>
          </w:p>
        </w:tc>
        <w:tc>
          <w:tcPr>
            <w:tcW w:w="473" w:type="pct"/>
            <w:vMerge w:val="restart"/>
            <w:vAlign w:val="center"/>
          </w:tcPr>
          <w:p w:rsidR="00F125FB" w:rsidRPr="00D1521B" w:rsidRDefault="00F125FB" w:rsidP="00B211B2">
            <w:pPr>
              <w:ind w:left="57"/>
              <w:rPr>
                <w:rFonts w:ascii="Times New Roman" w:hAnsi="Times New Roman" w:cs="Times New Roman"/>
              </w:rPr>
            </w:pPr>
            <w:r w:rsidRPr="00D1521B">
              <w:rPr>
                <w:rFonts w:ascii="Times New Roman" w:hAnsi="Times New Roman" w:cs="Times New Roman"/>
                <w:sz w:val="22"/>
                <w:szCs w:val="22"/>
              </w:rPr>
              <w:t>Асфальтобетон типов</w:t>
            </w:r>
            <w:proofErr w:type="gramStart"/>
            <w:r w:rsidRPr="00D1521B">
              <w:rPr>
                <w:rFonts w:ascii="Times New Roman" w:hAnsi="Times New Roman" w:cs="Times New Roman"/>
                <w:sz w:val="22"/>
                <w:szCs w:val="22"/>
              </w:rPr>
              <w:t xml:space="preserve"> В</w:t>
            </w:r>
            <w:proofErr w:type="gramEnd"/>
            <w:r w:rsidRPr="00D1521B">
              <w:rPr>
                <w:rFonts w:ascii="Times New Roman" w:hAnsi="Times New Roman" w:cs="Times New Roman"/>
                <w:sz w:val="22"/>
                <w:szCs w:val="22"/>
              </w:rPr>
              <w:t>, Г и Д.</w:t>
            </w:r>
          </w:p>
          <w:p w:rsidR="00F125FB" w:rsidRPr="00D1521B" w:rsidRDefault="00F125FB" w:rsidP="00B211B2">
            <w:pPr>
              <w:ind w:left="57"/>
              <w:rPr>
                <w:rFonts w:ascii="Times New Roman" w:hAnsi="Times New Roman" w:cs="Times New Roman"/>
              </w:rPr>
            </w:pPr>
            <w:proofErr w:type="spellStart"/>
            <w:r w:rsidRPr="00D1521B">
              <w:rPr>
                <w:rFonts w:ascii="Times New Roman" w:hAnsi="Times New Roman" w:cs="Times New Roman"/>
                <w:sz w:val="22"/>
                <w:szCs w:val="22"/>
              </w:rPr>
              <w:t>Цементобетон</w:t>
            </w:r>
            <w:proofErr w:type="spellEnd"/>
            <w:r w:rsidRPr="00D1521B">
              <w:rPr>
                <w:rFonts w:ascii="Times New Roman" w:hAnsi="Times New Roman" w:cs="Times New Roman"/>
                <w:sz w:val="22"/>
                <w:szCs w:val="22"/>
              </w:rPr>
              <w:t>.</w:t>
            </w:r>
          </w:p>
        </w:tc>
      </w:tr>
      <w:tr w:rsidR="00F125FB" w:rsidRPr="00A04B4C" w:rsidTr="00B211B2">
        <w:tc>
          <w:tcPr>
            <w:tcW w:w="934" w:type="pct"/>
            <w:vAlign w:val="center"/>
          </w:tcPr>
          <w:p w:rsidR="00F125FB" w:rsidRPr="00D1521B" w:rsidRDefault="00F125FB" w:rsidP="00B211B2">
            <w:pPr>
              <w:ind w:left="57"/>
              <w:rPr>
                <w:rFonts w:ascii="Times New Roman" w:hAnsi="Times New Roman" w:cs="Times New Roman"/>
              </w:rPr>
            </w:pPr>
            <w:r w:rsidRPr="00D1521B">
              <w:rPr>
                <w:rFonts w:ascii="Times New Roman" w:hAnsi="Times New Roman" w:cs="Times New Roman"/>
                <w:sz w:val="22"/>
                <w:szCs w:val="22"/>
              </w:rPr>
              <w:t>в производственной и коммунально-складской зонах</w:t>
            </w:r>
          </w:p>
        </w:tc>
        <w:tc>
          <w:tcPr>
            <w:tcW w:w="1484" w:type="pct"/>
            <w:vAlign w:val="center"/>
          </w:tcPr>
          <w:p w:rsidR="00F125FB" w:rsidRPr="00D1521B" w:rsidRDefault="00F125FB" w:rsidP="00B211B2">
            <w:pPr>
              <w:ind w:left="57"/>
              <w:rPr>
                <w:rFonts w:ascii="Times New Roman" w:hAnsi="Times New Roman" w:cs="Times New Roman"/>
              </w:rPr>
            </w:pPr>
            <w:r w:rsidRPr="00D1521B">
              <w:rPr>
                <w:rFonts w:ascii="Times New Roman" w:hAnsi="Times New Roman" w:cs="Times New Roman"/>
                <w:sz w:val="22"/>
                <w:szCs w:val="22"/>
              </w:rPr>
              <w:t>Асфальтобетон типов Г и Д.</w:t>
            </w:r>
          </w:p>
          <w:p w:rsidR="00F125FB" w:rsidRPr="00D1521B" w:rsidRDefault="00F125FB" w:rsidP="00B211B2">
            <w:pPr>
              <w:ind w:left="57"/>
              <w:rPr>
                <w:rFonts w:ascii="Times New Roman" w:hAnsi="Times New Roman" w:cs="Times New Roman"/>
              </w:rPr>
            </w:pPr>
            <w:proofErr w:type="spellStart"/>
            <w:r w:rsidRPr="00D1521B">
              <w:rPr>
                <w:rFonts w:ascii="Times New Roman" w:hAnsi="Times New Roman" w:cs="Times New Roman"/>
                <w:sz w:val="22"/>
                <w:szCs w:val="22"/>
              </w:rPr>
              <w:t>Цементобетон</w:t>
            </w:r>
            <w:proofErr w:type="spellEnd"/>
          </w:p>
        </w:tc>
        <w:tc>
          <w:tcPr>
            <w:tcW w:w="1157" w:type="pct"/>
            <w:vAlign w:val="center"/>
          </w:tcPr>
          <w:p w:rsidR="00F125FB" w:rsidRPr="00D1521B" w:rsidRDefault="00F125FB" w:rsidP="00B211B2">
            <w:pPr>
              <w:ind w:left="57"/>
              <w:jc w:val="center"/>
              <w:rPr>
                <w:rFonts w:ascii="Times New Roman" w:hAnsi="Times New Roman" w:cs="Times New Roman"/>
              </w:rPr>
            </w:pPr>
            <w:r w:rsidRPr="00D1521B">
              <w:rPr>
                <w:rFonts w:ascii="Times New Roman" w:hAnsi="Times New Roman" w:cs="Times New Roman"/>
                <w:sz w:val="22"/>
                <w:szCs w:val="22"/>
              </w:rPr>
              <w:t>-</w:t>
            </w:r>
          </w:p>
        </w:tc>
        <w:tc>
          <w:tcPr>
            <w:tcW w:w="952" w:type="pct"/>
            <w:vAlign w:val="center"/>
          </w:tcPr>
          <w:p w:rsidR="00F125FB" w:rsidRPr="00D1521B" w:rsidRDefault="00F125FB" w:rsidP="00B211B2">
            <w:pPr>
              <w:ind w:left="57"/>
              <w:jc w:val="center"/>
              <w:rPr>
                <w:rFonts w:ascii="Times New Roman" w:hAnsi="Times New Roman" w:cs="Times New Roman"/>
              </w:rPr>
            </w:pPr>
            <w:r w:rsidRPr="00D1521B">
              <w:rPr>
                <w:rFonts w:ascii="Times New Roman" w:hAnsi="Times New Roman" w:cs="Times New Roman"/>
                <w:sz w:val="22"/>
                <w:szCs w:val="22"/>
              </w:rPr>
              <w:t>-</w:t>
            </w:r>
          </w:p>
        </w:tc>
        <w:tc>
          <w:tcPr>
            <w:tcW w:w="0" w:type="auto"/>
            <w:vMerge/>
            <w:vAlign w:val="center"/>
          </w:tcPr>
          <w:p w:rsidR="00F125FB" w:rsidRPr="00D1521B" w:rsidRDefault="00F125FB" w:rsidP="00B211B2">
            <w:pPr>
              <w:widowControl/>
              <w:ind w:left="57"/>
              <w:rPr>
                <w:rFonts w:ascii="Times New Roman" w:hAnsi="Times New Roman" w:cs="Times New Roman"/>
              </w:rPr>
            </w:pPr>
          </w:p>
        </w:tc>
      </w:tr>
      <w:tr w:rsidR="00F125FB" w:rsidRPr="00A04B4C" w:rsidTr="00B211B2">
        <w:tc>
          <w:tcPr>
            <w:tcW w:w="934" w:type="pct"/>
            <w:vAlign w:val="center"/>
          </w:tcPr>
          <w:p w:rsidR="00F125FB" w:rsidRPr="00D1521B" w:rsidRDefault="00F125FB" w:rsidP="00B211B2">
            <w:pPr>
              <w:ind w:left="57"/>
              <w:rPr>
                <w:rFonts w:ascii="Times New Roman" w:hAnsi="Times New Roman" w:cs="Times New Roman"/>
              </w:rPr>
            </w:pPr>
            <w:r w:rsidRPr="00D1521B">
              <w:rPr>
                <w:rFonts w:ascii="Times New Roman" w:hAnsi="Times New Roman" w:cs="Times New Roman"/>
                <w:sz w:val="22"/>
                <w:szCs w:val="22"/>
              </w:rPr>
              <w:t>Пешеходная улица</w:t>
            </w:r>
          </w:p>
        </w:tc>
        <w:tc>
          <w:tcPr>
            <w:tcW w:w="1484" w:type="pct"/>
            <w:vAlign w:val="center"/>
          </w:tcPr>
          <w:p w:rsidR="00F125FB" w:rsidRPr="00D1521B" w:rsidRDefault="00F125FB" w:rsidP="00B211B2">
            <w:pPr>
              <w:ind w:left="57"/>
              <w:rPr>
                <w:rFonts w:ascii="Times New Roman" w:hAnsi="Times New Roman" w:cs="Times New Roman"/>
              </w:rPr>
            </w:pPr>
            <w:r w:rsidRPr="00D1521B">
              <w:rPr>
                <w:rFonts w:ascii="Times New Roman" w:hAnsi="Times New Roman" w:cs="Times New Roman"/>
                <w:sz w:val="22"/>
                <w:szCs w:val="22"/>
              </w:rPr>
              <w:t>Штучные элементы из искусственного или природного камня. Пластбетон цветной</w:t>
            </w:r>
          </w:p>
        </w:tc>
        <w:tc>
          <w:tcPr>
            <w:tcW w:w="1157" w:type="pct"/>
            <w:vAlign w:val="center"/>
          </w:tcPr>
          <w:p w:rsidR="00F125FB" w:rsidRPr="00D1521B" w:rsidRDefault="00F125FB" w:rsidP="00B211B2">
            <w:pPr>
              <w:ind w:left="57"/>
              <w:rPr>
                <w:rFonts w:ascii="Times New Roman" w:hAnsi="Times New Roman" w:cs="Times New Roman"/>
              </w:rPr>
            </w:pPr>
            <w:r w:rsidRPr="00D1521B">
              <w:rPr>
                <w:rFonts w:ascii="Times New Roman" w:hAnsi="Times New Roman" w:cs="Times New Roman"/>
                <w:sz w:val="22"/>
                <w:szCs w:val="22"/>
              </w:rPr>
              <w:t>Штучные элементы из искусственного или природного камня. Пластбетон цветной</w:t>
            </w:r>
          </w:p>
        </w:tc>
        <w:tc>
          <w:tcPr>
            <w:tcW w:w="952" w:type="pct"/>
            <w:vAlign w:val="center"/>
          </w:tcPr>
          <w:p w:rsidR="00F125FB" w:rsidRPr="00D1521B" w:rsidRDefault="00F125FB" w:rsidP="00B211B2">
            <w:pPr>
              <w:ind w:left="57"/>
              <w:jc w:val="center"/>
              <w:rPr>
                <w:rFonts w:ascii="Times New Roman" w:hAnsi="Times New Roman" w:cs="Times New Roman"/>
              </w:rPr>
            </w:pPr>
            <w:r w:rsidRPr="00D1521B">
              <w:rPr>
                <w:rFonts w:ascii="Times New Roman" w:hAnsi="Times New Roman" w:cs="Times New Roman"/>
                <w:sz w:val="22"/>
                <w:szCs w:val="22"/>
              </w:rPr>
              <w:t>-</w:t>
            </w:r>
          </w:p>
        </w:tc>
        <w:tc>
          <w:tcPr>
            <w:tcW w:w="473" w:type="pct"/>
            <w:vAlign w:val="center"/>
          </w:tcPr>
          <w:p w:rsidR="00F125FB" w:rsidRPr="00D1521B" w:rsidRDefault="00F125FB" w:rsidP="00B211B2">
            <w:pPr>
              <w:ind w:left="57"/>
              <w:rPr>
                <w:rFonts w:ascii="Times New Roman" w:hAnsi="Times New Roman" w:cs="Times New Roman"/>
              </w:rPr>
            </w:pPr>
          </w:p>
        </w:tc>
      </w:tr>
      <w:tr w:rsidR="00F125FB" w:rsidRPr="00A04B4C" w:rsidTr="00B211B2">
        <w:tc>
          <w:tcPr>
            <w:tcW w:w="934" w:type="pct"/>
            <w:vAlign w:val="center"/>
          </w:tcPr>
          <w:p w:rsidR="00F125FB" w:rsidRPr="00D1521B" w:rsidRDefault="00F125FB" w:rsidP="00B211B2">
            <w:pPr>
              <w:ind w:left="57"/>
              <w:rPr>
                <w:rFonts w:ascii="Times New Roman" w:hAnsi="Times New Roman" w:cs="Times New Roman"/>
              </w:rPr>
            </w:pPr>
            <w:r w:rsidRPr="00D1521B">
              <w:rPr>
                <w:rFonts w:ascii="Times New Roman" w:hAnsi="Times New Roman" w:cs="Times New Roman"/>
                <w:sz w:val="22"/>
                <w:szCs w:val="22"/>
              </w:rPr>
              <w:t xml:space="preserve">Площади представительские, </w:t>
            </w:r>
            <w:proofErr w:type="spellStart"/>
            <w:r w:rsidRPr="00D1521B">
              <w:rPr>
                <w:rFonts w:ascii="Times New Roman" w:hAnsi="Times New Roman" w:cs="Times New Roman"/>
                <w:sz w:val="22"/>
                <w:szCs w:val="22"/>
              </w:rPr>
              <w:t>приобъектные</w:t>
            </w:r>
            <w:proofErr w:type="spellEnd"/>
            <w:r w:rsidRPr="00D1521B">
              <w:rPr>
                <w:rFonts w:ascii="Times New Roman" w:hAnsi="Times New Roman" w:cs="Times New Roman"/>
                <w:sz w:val="22"/>
                <w:szCs w:val="22"/>
              </w:rPr>
              <w:t>, общественно-транспортные</w:t>
            </w:r>
          </w:p>
        </w:tc>
        <w:tc>
          <w:tcPr>
            <w:tcW w:w="1484" w:type="pct"/>
            <w:vAlign w:val="center"/>
          </w:tcPr>
          <w:p w:rsidR="00F125FB" w:rsidRPr="00D1521B" w:rsidRDefault="00F125FB" w:rsidP="00B211B2">
            <w:pPr>
              <w:ind w:left="57"/>
              <w:rPr>
                <w:rFonts w:ascii="Times New Roman" w:hAnsi="Times New Roman" w:cs="Times New Roman"/>
              </w:rPr>
            </w:pPr>
            <w:r w:rsidRPr="00D1521B">
              <w:rPr>
                <w:rFonts w:ascii="Times New Roman" w:hAnsi="Times New Roman" w:cs="Times New Roman"/>
                <w:sz w:val="22"/>
                <w:szCs w:val="22"/>
              </w:rPr>
              <w:t>Штучные элементы из искусственного или природного камня. Асфальтобетон типов Г и Д. Пластбетон цветной.</w:t>
            </w:r>
          </w:p>
        </w:tc>
        <w:tc>
          <w:tcPr>
            <w:tcW w:w="1157" w:type="pct"/>
            <w:vAlign w:val="center"/>
          </w:tcPr>
          <w:p w:rsidR="00F125FB" w:rsidRPr="00D1521B" w:rsidRDefault="00F125FB" w:rsidP="00B211B2">
            <w:pPr>
              <w:ind w:left="57"/>
              <w:rPr>
                <w:rFonts w:ascii="Times New Roman" w:hAnsi="Times New Roman" w:cs="Times New Roman"/>
              </w:rPr>
            </w:pPr>
            <w:r w:rsidRPr="00D1521B">
              <w:rPr>
                <w:rFonts w:ascii="Times New Roman" w:hAnsi="Times New Roman" w:cs="Times New Roman"/>
                <w:sz w:val="22"/>
                <w:szCs w:val="22"/>
              </w:rPr>
              <w:t>Штучные элементы из искусственного или природного камня. Асфальтобетон типов Г и Д. Пластбетон цветной.</w:t>
            </w:r>
          </w:p>
        </w:tc>
        <w:tc>
          <w:tcPr>
            <w:tcW w:w="952" w:type="pct"/>
            <w:vAlign w:val="center"/>
          </w:tcPr>
          <w:p w:rsidR="00F125FB" w:rsidRPr="00D1521B" w:rsidRDefault="00F125FB" w:rsidP="00B211B2">
            <w:pPr>
              <w:ind w:left="57"/>
              <w:jc w:val="center"/>
              <w:rPr>
                <w:rFonts w:ascii="Times New Roman" w:hAnsi="Times New Roman" w:cs="Times New Roman"/>
              </w:rPr>
            </w:pPr>
          </w:p>
        </w:tc>
        <w:tc>
          <w:tcPr>
            <w:tcW w:w="473" w:type="pct"/>
            <w:vAlign w:val="center"/>
          </w:tcPr>
          <w:p w:rsidR="00F125FB" w:rsidRPr="00D1521B" w:rsidRDefault="00F125FB" w:rsidP="00B211B2">
            <w:pPr>
              <w:ind w:left="57"/>
              <w:rPr>
                <w:rFonts w:ascii="Times New Roman" w:hAnsi="Times New Roman" w:cs="Times New Roman"/>
              </w:rPr>
            </w:pPr>
          </w:p>
        </w:tc>
      </w:tr>
      <w:tr w:rsidR="00F125FB" w:rsidRPr="00A04B4C" w:rsidTr="00B211B2">
        <w:tc>
          <w:tcPr>
            <w:tcW w:w="934" w:type="pct"/>
            <w:vAlign w:val="center"/>
          </w:tcPr>
          <w:p w:rsidR="00F125FB" w:rsidRPr="00D1521B" w:rsidRDefault="00F125FB" w:rsidP="00B211B2">
            <w:pPr>
              <w:ind w:left="57"/>
              <w:rPr>
                <w:rFonts w:ascii="Times New Roman" w:hAnsi="Times New Roman" w:cs="Times New Roman"/>
              </w:rPr>
            </w:pPr>
            <w:r w:rsidRPr="00D1521B">
              <w:rPr>
                <w:rFonts w:ascii="Times New Roman" w:hAnsi="Times New Roman" w:cs="Times New Roman"/>
                <w:sz w:val="22"/>
                <w:szCs w:val="22"/>
              </w:rPr>
              <w:t>транспортных развязок</w:t>
            </w:r>
          </w:p>
        </w:tc>
        <w:tc>
          <w:tcPr>
            <w:tcW w:w="1484" w:type="pct"/>
            <w:vAlign w:val="center"/>
          </w:tcPr>
          <w:p w:rsidR="00F125FB" w:rsidRPr="00D1521B" w:rsidRDefault="00F125FB" w:rsidP="00B211B2">
            <w:pPr>
              <w:ind w:left="57"/>
              <w:rPr>
                <w:rFonts w:ascii="Times New Roman" w:hAnsi="Times New Roman" w:cs="Times New Roman"/>
              </w:rPr>
            </w:pPr>
            <w:r w:rsidRPr="00D1521B">
              <w:rPr>
                <w:rFonts w:ascii="Times New Roman" w:hAnsi="Times New Roman" w:cs="Times New Roman"/>
                <w:sz w:val="22"/>
                <w:szCs w:val="22"/>
              </w:rPr>
              <w:t>Штучные элементы из искусственного или природного камня. Асфальтобетон типов Г и Д.</w:t>
            </w:r>
          </w:p>
        </w:tc>
        <w:tc>
          <w:tcPr>
            <w:tcW w:w="1157" w:type="pct"/>
            <w:vAlign w:val="center"/>
          </w:tcPr>
          <w:p w:rsidR="00F125FB" w:rsidRPr="00D1521B" w:rsidRDefault="00F125FB" w:rsidP="00B211B2">
            <w:pPr>
              <w:ind w:left="57"/>
              <w:rPr>
                <w:rFonts w:ascii="Times New Roman" w:hAnsi="Times New Roman" w:cs="Times New Roman"/>
              </w:rPr>
            </w:pPr>
          </w:p>
        </w:tc>
        <w:tc>
          <w:tcPr>
            <w:tcW w:w="952" w:type="pct"/>
            <w:vAlign w:val="center"/>
          </w:tcPr>
          <w:p w:rsidR="00F125FB" w:rsidRPr="00D1521B" w:rsidRDefault="00F125FB" w:rsidP="00B211B2">
            <w:pPr>
              <w:ind w:left="57"/>
              <w:rPr>
                <w:rFonts w:ascii="Times New Roman" w:hAnsi="Times New Roman" w:cs="Times New Roman"/>
              </w:rPr>
            </w:pPr>
          </w:p>
        </w:tc>
        <w:tc>
          <w:tcPr>
            <w:tcW w:w="473" w:type="pct"/>
            <w:vAlign w:val="center"/>
          </w:tcPr>
          <w:p w:rsidR="00F125FB" w:rsidRPr="00D1521B" w:rsidRDefault="00F125FB" w:rsidP="00B211B2">
            <w:pPr>
              <w:ind w:left="57"/>
              <w:rPr>
                <w:rFonts w:ascii="Times New Roman" w:hAnsi="Times New Roman" w:cs="Times New Roman"/>
              </w:rPr>
            </w:pPr>
          </w:p>
        </w:tc>
      </w:tr>
      <w:tr w:rsidR="00F125FB" w:rsidRPr="00A04B4C" w:rsidTr="00B211B2">
        <w:tc>
          <w:tcPr>
            <w:tcW w:w="934" w:type="pct"/>
            <w:vAlign w:val="center"/>
          </w:tcPr>
          <w:p w:rsidR="00F125FB" w:rsidRPr="00D1521B" w:rsidRDefault="00F125FB" w:rsidP="00B211B2">
            <w:pPr>
              <w:ind w:left="57"/>
              <w:rPr>
                <w:rFonts w:ascii="Times New Roman" w:hAnsi="Times New Roman" w:cs="Times New Roman"/>
              </w:rPr>
            </w:pPr>
            <w:r w:rsidRPr="00D1521B">
              <w:rPr>
                <w:rFonts w:ascii="Times New Roman" w:hAnsi="Times New Roman" w:cs="Times New Roman"/>
                <w:sz w:val="22"/>
                <w:szCs w:val="22"/>
              </w:rPr>
              <w:t xml:space="preserve">Пешеходные </w:t>
            </w:r>
            <w:r w:rsidRPr="00D1521B">
              <w:rPr>
                <w:rFonts w:ascii="Times New Roman" w:hAnsi="Times New Roman" w:cs="Times New Roman"/>
                <w:sz w:val="22"/>
                <w:szCs w:val="22"/>
              </w:rPr>
              <w:lastRenderedPageBreak/>
              <w:t>переходы наземные,</w:t>
            </w:r>
          </w:p>
        </w:tc>
        <w:tc>
          <w:tcPr>
            <w:tcW w:w="1484" w:type="pct"/>
            <w:vAlign w:val="center"/>
          </w:tcPr>
          <w:p w:rsidR="00F125FB" w:rsidRPr="00D1521B" w:rsidRDefault="00F125FB" w:rsidP="00B211B2">
            <w:pPr>
              <w:ind w:left="57"/>
              <w:rPr>
                <w:rFonts w:ascii="Times New Roman" w:hAnsi="Times New Roman" w:cs="Times New Roman"/>
              </w:rPr>
            </w:pPr>
          </w:p>
        </w:tc>
        <w:tc>
          <w:tcPr>
            <w:tcW w:w="1157" w:type="pct"/>
            <w:vAlign w:val="center"/>
          </w:tcPr>
          <w:p w:rsidR="00F125FB" w:rsidRPr="00D1521B" w:rsidRDefault="00F125FB" w:rsidP="00B211B2">
            <w:pPr>
              <w:ind w:left="57"/>
              <w:rPr>
                <w:rFonts w:ascii="Times New Roman" w:hAnsi="Times New Roman" w:cs="Times New Roman"/>
              </w:rPr>
            </w:pPr>
            <w:r w:rsidRPr="00D1521B">
              <w:rPr>
                <w:rFonts w:ascii="Times New Roman" w:hAnsi="Times New Roman" w:cs="Times New Roman"/>
                <w:sz w:val="22"/>
                <w:szCs w:val="22"/>
              </w:rPr>
              <w:t xml:space="preserve">То же, что и на </w:t>
            </w:r>
            <w:r w:rsidRPr="00D1521B">
              <w:rPr>
                <w:rFonts w:ascii="Times New Roman" w:hAnsi="Times New Roman" w:cs="Times New Roman"/>
                <w:sz w:val="22"/>
                <w:szCs w:val="22"/>
              </w:rPr>
              <w:lastRenderedPageBreak/>
              <w:t>проезжей части или</w:t>
            </w:r>
          </w:p>
          <w:p w:rsidR="00F125FB" w:rsidRPr="00D1521B" w:rsidRDefault="00F125FB" w:rsidP="00B211B2">
            <w:pPr>
              <w:ind w:left="57"/>
              <w:rPr>
                <w:rFonts w:ascii="Times New Roman" w:hAnsi="Times New Roman" w:cs="Times New Roman"/>
              </w:rPr>
            </w:pPr>
            <w:r w:rsidRPr="00D1521B">
              <w:rPr>
                <w:rFonts w:ascii="Times New Roman" w:hAnsi="Times New Roman" w:cs="Times New Roman"/>
                <w:sz w:val="22"/>
                <w:szCs w:val="22"/>
              </w:rPr>
              <w:t>Штучные элементы из искусственного или природного камня</w:t>
            </w:r>
          </w:p>
        </w:tc>
        <w:tc>
          <w:tcPr>
            <w:tcW w:w="952" w:type="pct"/>
            <w:vAlign w:val="center"/>
          </w:tcPr>
          <w:p w:rsidR="00F125FB" w:rsidRPr="00D1521B" w:rsidRDefault="00F125FB" w:rsidP="00B211B2">
            <w:pPr>
              <w:ind w:left="57"/>
              <w:rPr>
                <w:rFonts w:ascii="Times New Roman" w:hAnsi="Times New Roman" w:cs="Times New Roman"/>
              </w:rPr>
            </w:pPr>
          </w:p>
        </w:tc>
        <w:tc>
          <w:tcPr>
            <w:tcW w:w="473" w:type="pct"/>
            <w:vAlign w:val="center"/>
          </w:tcPr>
          <w:p w:rsidR="00F125FB" w:rsidRPr="00D1521B" w:rsidRDefault="00F125FB" w:rsidP="00B211B2">
            <w:pPr>
              <w:ind w:left="57"/>
              <w:rPr>
                <w:rFonts w:ascii="Times New Roman" w:hAnsi="Times New Roman" w:cs="Times New Roman"/>
              </w:rPr>
            </w:pPr>
          </w:p>
        </w:tc>
      </w:tr>
      <w:tr w:rsidR="00F125FB" w:rsidRPr="00A04B4C" w:rsidTr="00B211B2">
        <w:tc>
          <w:tcPr>
            <w:tcW w:w="934" w:type="pct"/>
            <w:vAlign w:val="center"/>
          </w:tcPr>
          <w:p w:rsidR="00F125FB" w:rsidRPr="00D1521B" w:rsidRDefault="00F125FB" w:rsidP="00B211B2">
            <w:pPr>
              <w:ind w:left="57"/>
              <w:rPr>
                <w:rFonts w:ascii="Times New Roman" w:hAnsi="Times New Roman" w:cs="Times New Roman"/>
              </w:rPr>
            </w:pPr>
            <w:r w:rsidRPr="00D1521B">
              <w:rPr>
                <w:rFonts w:ascii="Times New Roman" w:hAnsi="Times New Roman" w:cs="Times New Roman"/>
                <w:sz w:val="22"/>
                <w:szCs w:val="22"/>
              </w:rPr>
              <w:lastRenderedPageBreak/>
              <w:t>подземные и надземные</w:t>
            </w:r>
          </w:p>
        </w:tc>
        <w:tc>
          <w:tcPr>
            <w:tcW w:w="1484" w:type="pct"/>
            <w:vAlign w:val="center"/>
          </w:tcPr>
          <w:p w:rsidR="00F125FB" w:rsidRPr="00D1521B" w:rsidRDefault="00F125FB" w:rsidP="00B211B2">
            <w:pPr>
              <w:ind w:left="57"/>
              <w:rPr>
                <w:rFonts w:ascii="Times New Roman" w:hAnsi="Times New Roman" w:cs="Times New Roman"/>
              </w:rPr>
            </w:pPr>
          </w:p>
        </w:tc>
        <w:tc>
          <w:tcPr>
            <w:tcW w:w="1157" w:type="pct"/>
            <w:vAlign w:val="center"/>
          </w:tcPr>
          <w:p w:rsidR="00F125FB" w:rsidRPr="00D1521B" w:rsidRDefault="00F125FB" w:rsidP="00D1521B">
            <w:pPr>
              <w:ind w:left="57"/>
              <w:rPr>
                <w:rFonts w:ascii="Times New Roman" w:hAnsi="Times New Roman" w:cs="Times New Roman"/>
              </w:rPr>
            </w:pPr>
            <w:r w:rsidRPr="00D1521B">
              <w:rPr>
                <w:rFonts w:ascii="Times New Roman" w:hAnsi="Times New Roman" w:cs="Times New Roman"/>
                <w:sz w:val="22"/>
                <w:szCs w:val="22"/>
              </w:rPr>
              <w:t>Асфальтобетон: типов</w:t>
            </w:r>
            <w:proofErr w:type="gramStart"/>
            <w:r w:rsidRPr="00D1521B">
              <w:rPr>
                <w:rFonts w:ascii="Times New Roman" w:hAnsi="Times New Roman" w:cs="Times New Roman"/>
                <w:sz w:val="22"/>
                <w:szCs w:val="22"/>
              </w:rPr>
              <w:t xml:space="preserve"> В</w:t>
            </w:r>
            <w:proofErr w:type="gramEnd"/>
            <w:r w:rsidRPr="00D1521B">
              <w:rPr>
                <w:rFonts w:ascii="Times New Roman" w:hAnsi="Times New Roman" w:cs="Times New Roman"/>
                <w:sz w:val="22"/>
                <w:szCs w:val="22"/>
              </w:rPr>
              <w:t>, Г, Д. Штучные элементы из искусственного или природного камня.</w:t>
            </w:r>
          </w:p>
        </w:tc>
        <w:tc>
          <w:tcPr>
            <w:tcW w:w="952" w:type="pct"/>
            <w:vAlign w:val="center"/>
          </w:tcPr>
          <w:p w:rsidR="00F125FB" w:rsidRPr="00D1521B" w:rsidRDefault="00F125FB" w:rsidP="00B211B2">
            <w:pPr>
              <w:ind w:left="57"/>
              <w:rPr>
                <w:rFonts w:ascii="Times New Roman" w:hAnsi="Times New Roman" w:cs="Times New Roman"/>
              </w:rPr>
            </w:pPr>
          </w:p>
        </w:tc>
        <w:tc>
          <w:tcPr>
            <w:tcW w:w="473" w:type="pct"/>
            <w:vAlign w:val="center"/>
          </w:tcPr>
          <w:p w:rsidR="00F125FB" w:rsidRPr="00D1521B" w:rsidRDefault="00F125FB" w:rsidP="00B211B2">
            <w:pPr>
              <w:ind w:left="57"/>
              <w:rPr>
                <w:rFonts w:ascii="Times New Roman" w:hAnsi="Times New Roman" w:cs="Times New Roman"/>
              </w:rPr>
            </w:pPr>
            <w:r w:rsidRPr="00D1521B">
              <w:rPr>
                <w:rFonts w:ascii="Times New Roman" w:hAnsi="Times New Roman" w:cs="Times New Roman"/>
                <w:sz w:val="22"/>
                <w:szCs w:val="22"/>
              </w:rPr>
              <w:t>Асфальтобетон типов</w:t>
            </w:r>
            <w:proofErr w:type="gramStart"/>
            <w:r w:rsidRPr="00D1521B">
              <w:rPr>
                <w:rFonts w:ascii="Times New Roman" w:hAnsi="Times New Roman" w:cs="Times New Roman"/>
                <w:sz w:val="22"/>
                <w:szCs w:val="22"/>
              </w:rPr>
              <w:t xml:space="preserve"> В</w:t>
            </w:r>
            <w:proofErr w:type="gramEnd"/>
            <w:r w:rsidRPr="00D1521B">
              <w:rPr>
                <w:rFonts w:ascii="Times New Roman" w:hAnsi="Times New Roman" w:cs="Times New Roman"/>
                <w:sz w:val="22"/>
                <w:szCs w:val="22"/>
              </w:rPr>
              <w:t>, Г, Д</w:t>
            </w:r>
          </w:p>
        </w:tc>
      </w:tr>
      <w:tr w:rsidR="00F125FB" w:rsidRPr="00A04B4C" w:rsidTr="00B211B2">
        <w:tc>
          <w:tcPr>
            <w:tcW w:w="934" w:type="pct"/>
            <w:vAlign w:val="center"/>
          </w:tcPr>
          <w:p w:rsidR="00F125FB" w:rsidRPr="00D1521B" w:rsidRDefault="00F125FB" w:rsidP="00B211B2">
            <w:pPr>
              <w:ind w:left="57"/>
              <w:rPr>
                <w:rFonts w:ascii="Times New Roman" w:hAnsi="Times New Roman" w:cs="Times New Roman"/>
              </w:rPr>
            </w:pPr>
            <w:r w:rsidRPr="00D1521B">
              <w:rPr>
                <w:rFonts w:ascii="Times New Roman" w:hAnsi="Times New Roman" w:cs="Times New Roman"/>
                <w:sz w:val="22"/>
                <w:szCs w:val="22"/>
              </w:rPr>
              <w:t>Мосты, эстакады, путепроводы, тоннели</w:t>
            </w:r>
          </w:p>
        </w:tc>
        <w:tc>
          <w:tcPr>
            <w:tcW w:w="1484" w:type="pct"/>
            <w:vAlign w:val="center"/>
          </w:tcPr>
          <w:p w:rsidR="00F125FB" w:rsidRPr="00D1521B" w:rsidRDefault="00F125FB" w:rsidP="00B211B2">
            <w:pPr>
              <w:ind w:left="57"/>
              <w:rPr>
                <w:rFonts w:ascii="Times New Roman" w:hAnsi="Times New Roman" w:cs="Times New Roman"/>
              </w:rPr>
            </w:pPr>
            <w:r w:rsidRPr="00D1521B">
              <w:rPr>
                <w:rFonts w:ascii="Times New Roman" w:hAnsi="Times New Roman" w:cs="Times New Roman"/>
                <w:sz w:val="22"/>
                <w:szCs w:val="22"/>
              </w:rPr>
              <w:t>Штучные элементы из искусственного или природного камня. Асфальтобетон типов Г и Д.</w:t>
            </w:r>
          </w:p>
        </w:tc>
        <w:tc>
          <w:tcPr>
            <w:tcW w:w="1157" w:type="pct"/>
            <w:vAlign w:val="center"/>
          </w:tcPr>
          <w:p w:rsidR="00F125FB" w:rsidRPr="00D1521B" w:rsidRDefault="00F125FB" w:rsidP="00B211B2">
            <w:pPr>
              <w:ind w:left="57"/>
              <w:jc w:val="center"/>
              <w:rPr>
                <w:rFonts w:ascii="Times New Roman" w:hAnsi="Times New Roman" w:cs="Times New Roman"/>
              </w:rPr>
            </w:pPr>
            <w:r w:rsidRPr="00D1521B">
              <w:rPr>
                <w:rFonts w:ascii="Times New Roman" w:hAnsi="Times New Roman" w:cs="Times New Roman"/>
                <w:sz w:val="22"/>
                <w:szCs w:val="22"/>
              </w:rPr>
              <w:t>-</w:t>
            </w:r>
          </w:p>
        </w:tc>
        <w:tc>
          <w:tcPr>
            <w:tcW w:w="952" w:type="pct"/>
            <w:vAlign w:val="center"/>
          </w:tcPr>
          <w:p w:rsidR="00F125FB" w:rsidRPr="00D1521B" w:rsidRDefault="00F125FB" w:rsidP="00B211B2">
            <w:pPr>
              <w:ind w:left="57"/>
              <w:jc w:val="center"/>
              <w:rPr>
                <w:rFonts w:ascii="Times New Roman" w:hAnsi="Times New Roman" w:cs="Times New Roman"/>
              </w:rPr>
            </w:pPr>
            <w:r w:rsidRPr="00D1521B">
              <w:rPr>
                <w:rFonts w:ascii="Times New Roman" w:hAnsi="Times New Roman" w:cs="Times New Roman"/>
                <w:sz w:val="22"/>
                <w:szCs w:val="22"/>
              </w:rPr>
              <w:t>-</w:t>
            </w:r>
          </w:p>
        </w:tc>
        <w:tc>
          <w:tcPr>
            <w:tcW w:w="473" w:type="pct"/>
            <w:vAlign w:val="center"/>
          </w:tcPr>
          <w:p w:rsidR="00F125FB" w:rsidRPr="00D1521B" w:rsidRDefault="00F125FB" w:rsidP="00B211B2">
            <w:pPr>
              <w:ind w:left="57"/>
              <w:rPr>
                <w:rFonts w:ascii="Times New Roman" w:hAnsi="Times New Roman" w:cs="Times New Roman"/>
              </w:rPr>
            </w:pPr>
            <w:r w:rsidRPr="00D1521B">
              <w:rPr>
                <w:rFonts w:ascii="Times New Roman" w:hAnsi="Times New Roman" w:cs="Times New Roman"/>
                <w:sz w:val="22"/>
                <w:szCs w:val="22"/>
              </w:rPr>
              <w:t>То же</w:t>
            </w:r>
          </w:p>
        </w:tc>
      </w:tr>
    </w:tbl>
    <w:p w:rsidR="00F125FB" w:rsidRPr="007C17CF" w:rsidRDefault="00F125FB" w:rsidP="00CE3D4F">
      <w:pPr>
        <w:pStyle w:val="10"/>
        <w:keepNext w:val="0"/>
        <w:spacing w:before="240" w:after="0"/>
        <w:rPr>
          <w:rFonts w:cs="Times New Roman"/>
          <w:b w:val="0"/>
          <w:bCs w:val="0"/>
          <w:szCs w:val="24"/>
        </w:rPr>
      </w:pPr>
      <w:bookmarkStart w:id="53" w:name="_Toc37759155"/>
      <w:bookmarkStart w:id="54" w:name="PO0000645"/>
      <w:r w:rsidRPr="00A04B4C">
        <w:rPr>
          <w:rFonts w:cs="Times New Roman"/>
          <w:b w:val="0"/>
          <w:bCs w:val="0"/>
          <w:color w:val="000000"/>
          <w:szCs w:val="24"/>
        </w:rPr>
        <w:t xml:space="preserve">ПРИЛОЖЕНИЕ </w:t>
      </w:r>
      <w:bookmarkEnd w:id="53"/>
      <w:r w:rsidRPr="007C17CF">
        <w:rPr>
          <w:rFonts w:cs="Times New Roman"/>
          <w:b w:val="0"/>
          <w:bCs w:val="0"/>
          <w:szCs w:val="24"/>
        </w:rPr>
        <w:t>Д</w:t>
      </w:r>
    </w:p>
    <w:bookmarkEnd w:id="4"/>
    <w:bookmarkEnd w:id="54"/>
    <w:p w:rsidR="00F125FB" w:rsidRPr="00A04B4C" w:rsidRDefault="00F125FB" w:rsidP="00B2319A">
      <w:pPr>
        <w:pStyle w:val="10"/>
        <w:keepNext w:val="0"/>
        <w:rPr>
          <w:rFonts w:cs="Times New Roman"/>
          <w:color w:val="000000"/>
          <w:szCs w:val="24"/>
        </w:rPr>
      </w:pPr>
      <w:r w:rsidRPr="00A04B4C">
        <w:rPr>
          <w:rFonts w:cs="Times New Roman"/>
          <w:color w:val="000000"/>
          <w:szCs w:val="24"/>
        </w:rPr>
        <w:t>ПОРЯДОК СОДЕРЖАНИЯ СТРОИТЕЛЬНЫХ ПЛОЩАДОК</w:t>
      </w:r>
    </w:p>
    <w:p w:rsidR="00F125FB" w:rsidRPr="00A04B4C" w:rsidRDefault="00F125FB" w:rsidP="00B2319A">
      <w:pPr>
        <w:shd w:val="clear" w:color="auto" w:fill="FFFFFF"/>
        <w:ind w:firstLine="709"/>
        <w:jc w:val="both"/>
        <w:textAlignment w:val="baseline"/>
        <w:rPr>
          <w:rFonts w:ascii="Times New Roman" w:hAnsi="Times New Roman" w:cs="Times New Roman"/>
          <w:sz w:val="28"/>
          <w:szCs w:val="28"/>
        </w:rPr>
      </w:pPr>
      <w:proofErr w:type="gramStart"/>
      <w:r w:rsidRPr="00A04B4C">
        <w:rPr>
          <w:rFonts w:ascii="Times New Roman" w:hAnsi="Times New Roman" w:cs="Times New Roman"/>
          <w:sz w:val="28"/>
          <w:szCs w:val="28"/>
        </w:rPr>
        <w:t xml:space="preserve">Застройщики и лица, осуществляющие строительство, реконструкцию объектов капитального строительства (за исключением объектов индивидуального жилищного строительства) на территории </w:t>
      </w:r>
      <w:r>
        <w:rPr>
          <w:rFonts w:ascii="Times New Roman" w:hAnsi="Times New Roman" w:cs="Times New Roman"/>
          <w:sz w:val="28"/>
          <w:szCs w:val="28"/>
        </w:rPr>
        <w:t>Усть-Донецкого городского поселения</w:t>
      </w:r>
      <w:r w:rsidRPr="00A04B4C">
        <w:rPr>
          <w:rFonts w:ascii="Times New Roman" w:hAnsi="Times New Roman" w:cs="Times New Roman"/>
          <w:sz w:val="28"/>
          <w:szCs w:val="28"/>
        </w:rPr>
        <w:t>, до начала основных работ обязаны:</w:t>
      </w:r>
      <w:proofErr w:type="gramEnd"/>
    </w:p>
    <w:p w:rsidR="00F125FB" w:rsidRPr="00A04B4C" w:rsidRDefault="00F125FB" w:rsidP="00746963">
      <w:pPr>
        <w:widowControl/>
        <w:numPr>
          <w:ilvl w:val="0"/>
          <w:numId w:val="11"/>
        </w:numPr>
        <w:shd w:val="clear" w:color="auto" w:fill="FFFFFF"/>
        <w:ind w:left="0" w:firstLine="709"/>
        <w:jc w:val="both"/>
        <w:textAlignment w:val="baseline"/>
        <w:rPr>
          <w:rFonts w:ascii="Times New Roman" w:hAnsi="Times New Roman" w:cs="Times New Roman"/>
          <w:sz w:val="28"/>
          <w:szCs w:val="28"/>
        </w:rPr>
      </w:pPr>
      <w:r w:rsidRPr="00A04B4C">
        <w:rPr>
          <w:rFonts w:ascii="Times New Roman" w:hAnsi="Times New Roman" w:cs="Times New Roman"/>
          <w:sz w:val="28"/>
          <w:szCs w:val="28"/>
        </w:rPr>
        <w:t xml:space="preserve"> Установить по периметру строительной площадки ограждение, конструкция которого должна </w:t>
      </w:r>
      <w:proofErr w:type="gramStart"/>
      <w:r w:rsidRPr="00A04B4C">
        <w:rPr>
          <w:rFonts w:ascii="Times New Roman" w:hAnsi="Times New Roman" w:cs="Times New Roman"/>
          <w:sz w:val="28"/>
          <w:szCs w:val="28"/>
        </w:rPr>
        <w:t>удовлетворять</w:t>
      </w:r>
      <w:proofErr w:type="gramEnd"/>
      <w:r w:rsidRPr="00A04B4C">
        <w:rPr>
          <w:rFonts w:ascii="Times New Roman" w:hAnsi="Times New Roman" w:cs="Times New Roman"/>
          <w:sz w:val="28"/>
          <w:szCs w:val="28"/>
        </w:rPr>
        <w:t xml:space="preserve"> в том числе следующим требованиям:</w:t>
      </w:r>
    </w:p>
    <w:p w:rsidR="00F125FB" w:rsidRPr="00A04B4C" w:rsidRDefault="00F125FB"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sz w:val="28"/>
          <w:szCs w:val="28"/>
        </w:rPr>
      </w:pPr>
      <w:r w:rsidRPr="00A04B4C">
        <w:rPr>
          <w:rFonts w:ascii="Times New Roman" w:hAnsi="Times New Roman" w:cs="Times New Roman"/>
          <w:sz w:val="28"/>
          <w:szCs w:val="28"/>
        </w:rPr>
        <w:t>панели ограждений должны быть выполнены из однородных материалов;</w:t>
      </w:r>
    </w:p>
    <w:p w:rsidR="00F125FB" w:rsidRPr="00A04B4C" w:rsidRDefault="00F125FB"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sz w:val="28"/>
          <w:szCs w:val="28"/>
        </w:rPr>
      </w:pPr>
      <w:r w:rsidRPr="00A04B4C">
        <w:rPr>
          <w:rFonts w:ascii="Times New Roman" w:hAnsi="Times New Roman" w:cs="Times New Roman"/>
          <w:sz w:val="28"/>
          <w:szCs w:val="28"/>
        </w:rPr>
        <w:t>при выполнении ограждения должна быть обеспечена его устойчивость к внешним воздействиям, прочность, надежность и эксплуатационная безопасность;</w:t>
      </w:r>
    </w:p>
    <w:p w:rsidR="00F125FB" w:rsidRPr="00A04B4C" w:rsidRDefault="00F125FB"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sz w:val="28"/>
          <w:szCs w:val="28"/>
        </w:rPr>
      </w:pPr>
      <w:r w:rsidRPr="00A04B4C">
        <w:rPr>
          <w:rFonts w:ascii="Times New Roman" w:hAnsi="Times New Roman" w:cs="Times New Roman"/>
          <w:sz w:val="28"/>
          <w:szCs w:val="28"/>
        </w:rPr>
        <w:t>ограждение не должно иметь поврежденных участков, острых кромок, заусенцев и неровностей, которые могут стать причиной травматизма, отклонений от вертикали, подкосов (подпорок) с внешней стороны, посторонних надписей и изображений;</w:t>
      </w:r>
    </w:p>
    <w:p w:rsidR="00F125FB" w:rsidRPr="00A04B4C" w:rsidRDefault="00F125FB"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sz w:val="28"/>
          <w:szCs w:val="28"/>
        </w:rPr>
      </w:pPr>
      <w:r w:rsidRPr="00A04B4C">
        <w:rPr>
          <w:rFonts w:ascii="Times New Roman" w:hAnsi="Times New Roman" w:cs="Times New Roman"/>
          <w:sz w:val="28"/>
          <w:szCs w:val="28"/>
        </w:rPr>
        <w:t>ограждение должно регулярно (не реже одного раза в неделю) очищаться от несанкционированной рекламы, грунта, грязи, снега и наледи, в случае необходимости ограждения и их конструкции должны быть окрашены красками, устойчивыми к неблагоприятным погодным условиям;</w:t>
      </w:r>
    </w:p>
    <w:p w:rsidR="00F125FB" w:rsidRPr="00A04B4C" w:rsidRDefault="00F125FB"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sz w:val="28"/>
          <w:szCs w:val="28"/>
        </w:rPr>
      </w:pPr>
      <w:r w:rsidRPr="00A04B4C">
        <w:rPr>
          <w:rFonts w:ascii="Times New Roman" w:hAnsi="Times New Roman" w:cs="Times New Roman"/>
          <w:sz w:val="28"/>
          <w:szCs w:val="28"/>
        </w:rPr>
        <w:t>повреждение ограждений необходимо устранять незамедлительно;</w:t>
      </w:r>
    </w:p>
    <w:p w:rsidR="00F125FB" w:rsidRPr="00A04B4C" w:rsidRDefault="00F125FB"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sz w:val="28"/>
          <w:szCs w:val="28"/>
        </w:rPr>
      </w:pPr>
      <w:r w:rsidRPr="00A04B4C">
        <w:rPr>
          <w:rFonts w:ascii="Times New Roman" w:hAnsi="Times New Roman" w:cs="Times New Roman"/>
          <w:sz w:val="28"/>
          <w:szCs w:val="28"/>
        </w:rPr>
        <w:t>ограждения не должны иметь проемов, кроме ворот и калиток, контролируемых в течение рабочего времени и запираемых после его окончания;</w:t>
      </w:r>
    </w:p>
    <w:p w:rsidR="00F125FB" w:rsidRPr="00A04B4C" w:rsidRDefault="00F125FB"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sz w:val="28"/>
          <w:szCs w:val="28"/>
        </w:rPr>
      </w:pPr>
      <w:r w:rsidRPr="00A04B4C">
        <w:rPr>
          <w:rFonts w:ascii="Times New Roman" w:hAnsi="Times New Roman" w:cs="Times New Roman"/>
          <w:sz w:val="28"/>
          <w:szCs w:val="28"/>
        </w:rPr>
        <w:t>ограждение вблизи места въезда/выезда на строительную площадку должно обеспечивать определенный в соответствии с законодательством треугольник видимости (одним из вариантов обеспечения треугольника видимости является устройство сетчатого ограждения по 5 м от места въезда/выезда на строительную площадку, кроме того, в данных местах надлежит установка знаков «Берегись автомобиля»);</w:t>
      </w:r>
    </w:p>
    <w:p w:rsidR="00F125FB" w:rsidRPr="00A04B4C" w:rsidRDefault="00F125FB"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sz w:val="28"/>
          <w:szCs w:val="28"/>
        </w:rPr>
      </w:pPr>
      <w:r w:rsidRPr="00A04B4C">
        <w:rPr>
          <w:rFonts w:ascii="Times New Roman" w:hAnsi="Times New Roman" w:cs="Times New Roman"/>
          <w:sz w:val="28"/>
          <w:szCs w:val="28"/>
        </w:rPr>
        <w:t xml:space="preserve">ограждение, расположенное в местах размещения пешеходных зон, должно быть оборудовано сплошным козырьком, тротуаром для пешеходов, </w:t>
      </w:r>
      <w:r w:rsidRPr="00A04B4C">
        <w:rPr>
          <w:rFonts w:ascii="Times New Roman" w:hAnsi="Times New Roman" w:cs="Times New Roman"/>
          <w:sz w:val="28"/>
          <w:szCs w:val="28"/>
        </w:rPr>
        <w:lastRenderedPageBreak/>
        <w:t>оборудованным перилами, защитными экранами со стороны движения транспорта и пандусом для заезда на него;</w:t>
      </w:r>
    </w:p>
    <w:p w:rsidR="00F125FB" w:rsidRPr="00A04B4C" w:rsidRDefault="00F125FB"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sz w:val="28"/>
          <w:szCs w:val="28"/>
        </w:rPr>
      </w:pPr>
      <w:r w:rsidRPr="00A04B4C">
        <w:rPr>
          <w:rFonts w:ascii="Times New Roman" w:hAnsi="Times New Roman" w:cs="Times New Roman"/>
          <w:sz w:val="28"/>
          <w:szCs w:val="28"/>
        </w:rPr>
        <w:t>конструкция тротуара для прохода пешеходов должна быть шириной не менее 1,2 м;</w:t>
      </w:r>
    </w:p>
    <w:p w:rsidR="00F125FB" w:rsidRPr="00A04B4C" w:rsidRDefault="00F125FB"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sz w:val="28"/>
          <w:szCs w:val="28"/>
        </w:rPr>
      </w:pPr>
      <w:r w:rsidRPr="00A04B4C">
        <w:rPr>
          <w:rFonts w:ascii="Times New Roman" w:hAnsi="Times New Roman" w:cs="Times New Roman"/>
          <w:sz w:val="28"/>
          <w:szCs w:val="28"/>
        </w:rPr>
        <w:t>тротуары для прохода пешеходов должны быть освещены в темное время суток, освещенность тротуаров должна быть равномерной, исключающей ослепление пешеходов и водителей транспортных средств;</w:t>
      </w:r>
    </w:p>
    <w:p w:rsidR="00F125FB" w:rsidRPr="00A04B4C" w:rsidRDefault="00F125FB"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sz w:val="28"/>
          <w:szCs w:val="28"/>
        </w:rPr>
      </w:pPr>
      <w:r w:rsidRPr="00A04B4C">
        <w:rPr>
          <w:rFonts w:ascii="Times New Roman" w:hAnsi="Times New Roman" w:cs="Times New Roman"/>
          <w:sz w:val="28"/>
          <w:szCs w:val="28"/>
        </w:rPr>
        <w:t>козырек должен выдерживать действие снеговой нагрузки, а также нагрузки от падения одиночных предметов, панели козырька должны обеспечивать перекрытие тротуара.</w:t>
      </w:r>
    </w:p>
    <w:p w:rsidR="00F125FB" w:rsidRPr="00A04B4C" w:rsidRDefault="00F125FB" w:rsidP="00746963">
      <w:pPr>
        <w:widowControl/>
        <w:numPr>
          <w:ilvl w:val="0"/>
          <w:numId w:val="11"/>
        </w:numPr>
        <w:shd w:val="clear" w:color="auto" w:fill="FFFFFF"/>
        <w:ind w:left="0" w:firstLine="709"/>
        <w:jc w:val="both"/>
        <w:textAlignment w:val="baseline"/>
        <w:rPr>
          <w:rFonts w:ascii="Times New Roman" w:hAnsi="Times New Roman" w:cs="Times New Roman"/>
          <w:sz w:val="28"/>
          <w:szCs w:val="28"/>
        </w:rPr>
      </w:pPr>
      <w:r w:rsidRPr="00A04B4C">
        <w:rPr>
          <w:rFonts w:ascii="Times New Roman" w:hAnsi="Times New Roman" w:cs="Times New Roman"/>
          <w:sz w:val="28"/>
          <w:szCs w:val="28"/>
        </w:rPr>
        <w:t xml:space="preserve"> </w:t>
      </w:r>
      <w:proofErr w:type="gramStart"/>
      <w:r w:rsidRPr="00A04B4C">
        <w:rPr>
          <w:rFonts w:ascii="Times New Roman" w:hAnsi="Times New Roman" w:cs="Times New Roman"/>
          <w:sz w:val="28"/>
          <w:szCs w:val="28"/>
        </w:rPr>
        <w:t xml:space="preserve">При въезде на строительную площадку установить информационный щит размером не менее 1,5 </w:t>
      </w:r>
      <w:proofErr w:type="spellStart"/>
      <w:r w:rsidRPr="00A04B4C">
        <w:rPr>
          <w:rFonts w:ascii="Times New Roman" w:hAnsi="Times New Roman" w:cs="Times New Roman"/>
          <w:sz w:val="28"/>
          <w:szCs w:val="28"/>
        </w:rPr>
        <w:t>x</w:t>
      </w:r>
      <w:proofErr w:type="spellEnd"/>
      <w:r w:rsidRPr="00A04B4C">
        <w:rPr>
          <w:rFonts w:ascii="Times New Roman" w:hAnsi="Times New Roman" w:cs="Times New Roman"/>
          <w:sz w:val="28"/>
          <w:szCs w:val="28"/>
        </w:rPr>
        <w:t xml:space="preserve"> 2 м, доступный для обозрения с прилегающей к участку строительства территории и содержащий графическое изображение строящегося объекта, информацию о наименовании объекта, названии застройщика (заказчика), исполнителя работ (подрядчика, генподрядчика), фамилии, должности и номерах телефонов ответственного производителя работ по объекту, сроках начала и окончания работ.</w:t>
      </w:r>
      <w:proofErr w:type="gramEnd"/>
      <w:r w:rsidRPr="00A04B4C">
        <w:rPr>
          <w:rFonts w:ascii="Times New Roman" w:hAnsi="Times New Roman" w:cs="Times New Roman"/>
          <w:sz w:val="28"/>
          <w:szCs w:val="28"/>
        </w:rPr>
        <w:t xml:space="preserve"> При установке информационного щита обеспечивается его устойчивость к внешним воздействиям, предусматривается наличие подсветки. При строительстве, реконструкции линейных объектов размещение графического изображения строящегося (реконструируемого) объекта не требуется;</w:t>
      </w:r>
    </w:p>
    <w:p w:rsidR="00F125FB" w:rsidRPr="00A04B4C" w:rsidRDefault="00F125FB" w:rsidP="00746963">
      <w:pPr>
        <w:widowControl/>
        <w:numPr>
          <w:ilvl w:val="0"/>
          <w:numId w:val="11"/>
        </w:numPr>
        <w:shd w:val="clear" w:color="auto" w:fill="FFFFFF"/>
        <w:ind w:left="0" w:firstLine="709"/>
        <w:jc w:val="both"/>
        <w:textAlignment w:val="baseline"/>
        <w:rPr>
          <w:rFonts w:ascii="Times New Roman" w:hAnsi="Times New Roman" w:cs="Times New Roman"/>
          <w:sz w:val="28"/>
          <w:szCs w:val="28"/>
        </w:rPr>
      </w:pPr>
      <w:r w:rsidRPr="00A04B4C">
        <w:rPr>
          <w:rFonts w:ascii="Times New Roman" w:hAnsi="Times New Roman" w:cs="Times New Roman"/>
          <w:sz w:val="28"/>
          <w:szCs w:val="28"/>
        </w:rPr>
        <w:t xml:space="preserve"> Оборудовать и обозначить указателями и знаками пути объезда транспорта и прохода пешеходов (пешеходные галереи, настилы, перила, мостки, обустроенные объезды, дорожные знаки и т.д.), обеспечить аварийное освещение и освещение опасных мест. Пути пешеходного прохода должны учитывать беспрепятственный проезд </w:t>
      </w:r>
      <w:proofErr w:type="spellStart"/>
      <w:r w:rsidRPr="00A04B4C">
        <w:rPr>
          <w:rFonts w:ascii="Times New Roman" w:hAnsi="Times New Roman" w:cs="Times New Roman"/>
          <w:sz w:val="28"/>
          <w:szCs w:val="28"/>
        </w:rPr>
        <w:t>маломобильных</w:t>
      </w:r>
      <w:proofErr w:type="spellEnd"/>
      <w:r w:rsidRPr="00A04B4C">
        <w:rPr>
          <w:rFonts w:ascii="Times New Roman" w:hAnsi="Times New Roman" w:cs="Times New Roman"/>
          <w:sz w:val="28"/>
          <w:szCs w:val="28"/>
        </w:rPr>
        <w:t xml:space="preserve"> групп населения;</w:t>
      </w:r>
    </w:p>
    <w:p w:rsidR="00F125FB" w:rsidRPr="00A04B4C" w:rsidRDefault="00F125FB" w:rsidP="00746963">
      <w:pPr>
        <w:widowControl/>
        <w:numPr>
          <w:ilvl w:val="0"/>
          <w:numId w:val="11"/>
        </w:numPr>
        <w:shd w:val="clear" w:color="auto" w:fill="FFFFFF"/>
        <w:ind w:left="0" w:firstLine="709"/>
        <w:jc w:val="both"/>
        <w:textAlignment w:val="baseline"/>
        <w:rPr>
          <w:rFonts w:ascii="Times New Roman" w:hAnsi="Times New Roman" w:cs="Times New Roman"/>
          <w:sz w:val="28"/>
          <w:szCs w:val="28"/>
        </w:rPr>
      </w:pPr>
      <w:r w:rsidRPr="00A04B4C">
        <w:rPr>
          <w:rFonts w:ascii="Times New Roman" w:hAnsi="Times New Roman" w:cs="Times New Roman"/>
          <w:sz w:val="28"/>
          <w:szCs w:val="28"/>
        </w:rPr>
        <w:t xml:space="preserve"> Оборудовать благоустроенные внеплощадочные подъездные пути к строительной площадке с обеспечением выезда на существующие автомобильные дороги с твердым покрытием. Подъездные пути выполняются в твердом покрытии и должны обеспечивать проведение механизированной уборки;</w:t>
      </w:r>
    </w:p>
    <w:p w:rsidR="00F125FB" w:rsidRPr="00A04B4C" w:rsidRDefault="00F125FB" w:rsidP="00746963">
      <w:pPr>
        <w:widowControl/>
        <w:numPr>
          <w:ilvl w:val="0"/>
          <w:numId w:val="11"/>
        </w:numPr>
        <w:shd w:val="clear" w:color="auto" w:fill="FFFFFF"/>
        <w:ind w:left="0" w:firstLine="709"/>
        <w:jc w:val="both"/>
        <w:textAlignment w:val="baseline"/>
        <w:rPr>
          <w:rFonts w:ascii="Times New Roman" w:hAnsi="Times New Roman" w:cs="Times New Roman"/>
          <w:sz w:val="28"/>
          <w:szCs w:val="28"/>
        </w:rPr>
      </w:pPr>
      <w:r w:rsidRPr="00A04B4C">
        <w:rPr>
          <w:rFonts w:ascii="Times New Roman" w:hAnsi="Times New Roman" w:cs="Times New Roman"/>
          <w:sz w:val="28"/>
          <w:szCs w:val="28"/>
        </w:rPr>
        <w:t xml:space="preserve"> Оборудовать выезды со строительных площадок пунктами мойки и очистки колес транспортных средств, исключающими вынос грунта, бетонной смеси, грязи и мусора за пределы строительной площадки и на проезжую часть автомобильных дорог (в зимнее время – установками пневмомеханической очистки автомашин);</w:t>
      </w:r>
    </w:p>
    <w:p w:rsidR="00F125FB" w:rsidRPr="00A04B4C" w:rsidRDefault="00F125FB" w:rsidP="00746963">
      <w:pPr>
        <w:widowControl/>
        <w:numPr>
          <w:ilvl w:val="0"/>
          <w:numId w:val="11"/>
        </w:numPr>
        <w:shd w:val="clear" w:color="auto" w:fill="FFFFFF"/>
        <w:ind w:left="0" w:firstLine="709"/>
        <w:jc w:val="both"/>
        <w:textAlignment w:val="baseline"/>
        <w:rPr>
          <w:rFonts w:ascii="Times New Roman" w:hAnsi="Times New Roman" w:cs="Times New Roman"/>
          <w:sz w:val="28"/>
          <w:szCs w:val="28"/>
        </w:rPr>
      </w:pPr>
      <w:r w:rsidRPr="00A04B4C">
        <w:rPr>
          <w:rFonts w:ascii="Times New Roman" w:hAnsi="Times New Roman" w:cs="Times New Roman"/>
          <w:sz w:val="28"/>
          <w:szCs w:val="28"/>
        </w:rPr>
        <w:t xml:space="preserve"> Оборудовать пункты мойки и очистки колес транспортных средств моечными установками, моечными площадками, эстакадами, пологими спусками, системами сбора отработанной воды, </w:t>
      </w:r>
      <w:proofErr w:type="spellStart"/>
      <w:r w:rsidRPr="00A04B4C">
        <w:rPr>
          <w:rFonts w:ascii="Times New Roman" w:hAnsi="Times New Roman" w:cs="Times New Roman"/>
          <w:sz w:val="28"/>
          <w:szCs w:val="28"/>
        </w:rPr>
        <w:t>илосборными</w:t>
      </w:r>
      <w:proofErr w:type="spellEnd"/>
      <w:r w:rsidRPr="00A04B4C">
        <w:rPr>
          <w:rFonts w:ascii="Times New Roman" w:hAnsi="Times New Roman" w:cs="Times New Roman"/>
          <w:sz w:val="28"/>
          <w:szCs w:val="28"/>
        </w:rPr>
        <w:t xml:space="preserve"> контейнерами, (следует использовать моечные посты автотранспорта заводского изготовления с замкнутым циклом </w:t>
      </w:r>
      <w:proofErr w:type="spellStart"/>
      <w:r w:rsidRPr="00A04B4C">
        <w:rPr>
          <w:rFonts w:ascii="Times New Roman" w:hAnsi="Times New Roman" w:cs="Times New Roman"/>
          <w:sz w:val="28"/>
          <w:szCs w:val="28"/>
        </w:rPr>
        <w:t>водооборота</w:t>
      </w:r>
      <w:proofErr w:type="spellEnd"/>
      <w:r w:rsidRPr="00A04B4C">
        <w:rPr>
          <w:rFonts w:ascii="Times New Roman" w:hAnsi="Times New Roman" w:cs="Times New Roman"/>
          <w:sz w:val="28"/>
          <w:szCs w:val="28"/>
        </w:rPr>
        <w:t xml:space="preserve"> и утилизацией стоков);</w:t>
      </w:r>
    </w:p>
    <w:p w:rsidR="00F125FB" w:rsidRPr="00A04B4C" w:rsidRDefault="00F125FB" w:rsidP="00746963">
      <w:pPr>
        <w:widowControl/>
        <w:numPr>
          <w:ilvl w:val="0"/>
          <w:numId w:val="11"/>
        </w:numPr>
        <w:shd w:val="clear" w:color="auto" w:fill="FFFFFF"/>
        <w:ind w:left="0" w:firstLine="709"/>
        <w:jc w:val="both"/>
        <w:textAlignment w:val="baseline"/>
        <w:rPr>
          <w:rFonts w:ascii="Times New Roman" w:hAnsi="Times New Roman" w:cs="Times New Roman"/>
          <w:sz w:val="28"/>
          <w:szCs w:val="28"/>
        </w:rPr>
      </w:pPr>
      <w:r w:rsidRPr="00A04B4C">
        <w:rPr>
          <w:rFonts w:ascii="Times New Roman" w:hAnsi="Times New Roman" w:cs="Times New Roman"/>
          <w:sz w:val="28"/>
          <w:szCs w:val="28"/>
        </w:rPr>
        <w:t xml:space="preserve"> Выполнить работы по устройству постоянных и временных внутриплощадочных проездов;</w:t>
      </w:r>
    </w:p>
    <w:p w:rsidR="00F125FB" w:rsidRPr="00A04B4C" w:rsidRDefault="00F125FB" w:rsidP="00746963">
      <w:pPr>
        <w:widowControl/>
        <w:numPr>
          <w:ilvl w:val="0"/>
          <w:numId w:val="11"/>
        </w:numPr>
        <w:shd w:val="clear" w:color="auto" w:fill="FFFFFF"/>
        <w:ind w:left="0" w:firstLine="709"/>
        <w:jc w:val="both"/>
        <w:textAlignment w:val="baseline"/>
        <w:rPr>
          <w:rFonts w:ascii="Times New Roman" w:hAnsi="Times New Roman" w:cs="Times New Roman"/>
          <w:sz w:val="28"/>
          <w:szCs w:val="28"/>
        </w:rPr>
      </w:pPr>
      <w:r w:rsidRPr="00A04B4C">
        <w:rPr>
          <w:rFonts w:ascii="Times New Roman" w:hAnsi="Times New Roman" w:cs="Times New Roman"/>
          <w:sz w:val="28"/>
          <w:szCs w:val="28"/>
        </w:rPr>
        <w:t xml:space="preserve"> Складировать грунт, строительные материалы, изделия и конструкции в специально отведенных местах в пределах строительной площадки;</w:t>
      </w:r>
    </w:p>
    <w:p w:rsidR="00F125FB" w:rsidRPr="00A04B4C" w:rsidRDefault="00F125FB" w:rsidP="00746963">
      <w:pPr>
        <w:widowControl/>
        <w:numPr>
          <w:ilvl w:val="0"/>
          <w:numId w:val="11"/>
        </w:numPr>
        <w:shd w:val="clear" w:color="auto" w:fill="FFFFFF"/>
        <w:ind w:left="0" w:firstLine="709"/>
        <w:jc w:val="both"/>
        <w:textAlignment w:val="baseline"/>
        <w:rPr>
          <w:rFonts w:ascii="Times New Roman" w:hAnsi="Times New Roman" w:cs="Times New Roman"/>
          <w:sz w:val="28"/>
          <w:szCs w:val="28"/>
        </w:rPr>
      </w:pPr>
      <w:r w:rsidRPr="00A04B4C">
        <w:rPr>
          <w:rFonts w:ascii="Times New Roman" w:hAnsi="Times New Roman" w:cs="Times New Roman"/>
          <w:sz w:val="28"/>
          <w:szCs w:val="28"/>
        </w:rPr>
        <w:t xml:space="preserve"> Оборудовать место для размещения контейнеров для сбора твердых коммунальных отходов, установить бункер для сбора строительных отходов;</w:t>
      </w:r>
    </w:p>
    <w:p w:rsidR="00F125FB" w:rsidRPr="00A04B4C" w:rsidRDefault="00F125FB" w:rsidP="00746963">
      <w:pPr>
        <w:widowControl/>
        <w:numPr>
          <w:ilvl w:val="0"/>
          <w:numId w:val="11"/>
        </w:numPr>
        <w:shd w:val="clear" w:color="auto" w:fill="FFFFFF"/>
        <w:ind w:left="0" w:firstLine="709"/>
        <w:jc w:val="both"/>
        <w:textAlignment w:val="baseline"/>
        <w:rPr>
          <w:rFonts w:ascii="Times New Roman" w:hAnsi="Times New Roman" w:cs="Times New Roman"/>
          <w:sz w:val="28"/>
          <w:szCs w:val="28"/>
        </w:rPr>
      </w:pPr>
      <w:r w:rsidRPr="00A04B4C">
        <w:rPr>
          <w:rFonts w:ascii="Times New Roman" w:hAnsi="Times New Roman" w:cs="Times New Roman"/>
          <w:sz w:val="28"/>
          <w:szCs w:val="28"/>
        </w:rPr>
        <w:lastRenderedPageBreak/>
        <w:t xml:space="preserve"> При производстве строительных работ осуществлять снос зеленых насаждений после получения разрешения на снос зеленых насаждений в установленном порядке;</w:t>
      </w:r>
    </w:p>
    <w:p w:rsidR="00F125FB" w:rsidRPr="00A04B4C" w:rsidRDefault="00F125FB" w:rsidP="00746963">
      <w:pPr>
        <w:widowControl/>
        <w:numPr>
          <w:ilvl w:val="0"/>
          <w:numId w:val="11"/>
        </w:numPr>
        <w:shd w:val="clear" w:color="auto" w:fill="FFFFFF"/>
        <w:ind w:left="0" w:firstLine="709"/>
        <w:jc w:val="both"/>
        <w:textAlignment w:val="baseline"/>
        <w:rPr>
          <w:rFonts w:ascii="Times New Roman" w:hAnsi="Times New Roman" w:cs="Times New Roman"/>
          <w:sz w:val="28"/>
          <w:szCs w:val="28"/>
        </w:rPr>
      </w:pPr>
      <w:r w:rsidRPr="00A04B4C">
        <w:rPr>
          <w:rFonts w:ascii="Times New Roman" w:hAnsi="Times New Roman" w:cs="Times New Roman"/>
          <w:sz w:val="28"/>
          <w:szCs w:val="28"/>
        </w:rPr>
        <w:t xml:space="preserve"> Обустроить временные подъездные пути с учетом требований по предотвращению повреждений древесно-кустарниковой растительности;</w:t>
      </w:r>
    </w:p>
    <w:p w:rsidR="00F125FB" w:rsidRPr="00A04B4C" w:rsidRDefault="00F125FB" w:rsidP="00746963">
      <w:pPr>
        <w:widowControl/>
        <w:numPr>
          <w:ilvl w:val="0"/>
          <w:numId w:val="11"/>
        </w:numPr>
        <w:shd w:val="clear" w:color="auto" w:fill="FFFFFF"/>
        <w:ind w:left="0" w:firstLine="709"/>
        <w:jc w:val="both"/>
        <w:textAlignment w:val="baseline"/>
        <w:rPr>
          <w:rFonts w:ascii="Times New Roman" w:hAnsi="Times New Roman" w:cs="Times New Roman"/>
          <w:sz w:val="28"/>
          <w:szCs w:val="28"/>
        </w:rPr>
      </w:pPr>
      <w:r w:rsidRPr="00A04B4C">
        <w:rPr>
          <w:rFonts w:ascii="Times New Roman" w:hAnsi="Times New Roman" w:cs="Times New Roman"/>
          <w:sz w:val="28"/>
          <w:szCs w:val="28"/>
        </w:rPr>
        <w:t xml:space="preserve"> Обеспечить при производстве строительных работ сохранность сетей инженерно-технического обеспечения, зеленых насаждений и малых архитектурных форм, расположенных за границами строительной площадки;</w:t>
      </w:r>
    </w:p>
    <w:p w:rsidR="00F125FB" w:rsidRPr="00A04B4C" w:rsidRDefault="00F125FB" w:rsidP="00746963">
      <w:pPr>
        <w:widowControl/>
        <w:numPr>
          <w:ilvl w:val="0"/>
          <w:numId w:val="11"/>
        </w:numPr>
        <w:shd w:val="clear" w:color="auto" w:fill="FFFFFF"/>
        <w:ind w:left="0" w:firstLine="709"/>
        <w:jc w:val="both"/>
        <w:textAlignment w:val="baseline"/>
        <w:rPr>
          <w:rFonts w:ascii="Times New Roman" w:hAnsi="Times New Roman" w:cs="Times New Roman"/>
          <w:sz w:val="28"/>
          <w:szCs w:val="28"/>
        </w:rPr>
      </w:pPr>
      <w:r w:rsidRPr="00A04B4C">
        <w:rPr>
          <w:rFonts w:ascii="Times New Roman" w:hAnsi="Times New Roman" w:cs="Times New Roman"/>
          <w:sz w:val="28"/>
          <w:szCs w:val="28"/>
        </w:rPr>
        <w:t xml:space="preserve"> Выполнять регулярную (не реже одного раза в неделю) уборку территорий строительных площадок и территорий в пределах пятиметровой зоны от границ объекта строительства (ограждения строительной площадки) от мусора, строительных отходов, грунта, бетонной смеси, грязи;</w:t>
      </w:r>
    </w:p>
    <w:p w:rsidR="00F125FB" w:rsidRPr="00A04B4C" w:rsidRDefault="00F125FB" w:rsidP="00746963">
      <w:pPr>
        <w:widowControl/>
        <w:numPr>
          <w:ilvl w:val="0"/>
          <w:numId w:val="11"/>
        </w:numPr>
        <w:shd w:val="clear" w:color="auto" w:fill="FFFFFF"/>
        <w:ind w:left="0" w:firstLine="709"/>
        <w:jc w:val="both"/>
        <w:textAlignment w:val="baseline"/>
        <w:rPr>
          <w:rFonts w:ascii="Times New Roman" w:hAnsi="Times New Roman" w:cs="Times New Roman"/>
          <w:sz w:val="28"/>
          <w:szCs w:val="28"/>
        </w:rPr>
      </w:pPr>
      <w:r w:rsidRPr="00A04B4C">
        <w:rPr>
          <w:rFonts w:ascii="Times New Roman" w:hAnsi="Times New Roman" w:cs="Times New Roman"/>
          <w:sz w:val="28"/>
          <w:szCs w:val="28"/>
        </w:rPr>
        <w:t xml:space="preserve"> В летний период, в сухие дни для защиты от пыли территорий, прилегающих к строительной площадке, производить влажную уборку подъездных путей и внутриплощадочных проездов;</w:t>
      </w:r>
    </w:p>
    <w:p w:rsidR="00F125FB" w:rsidRPr="00A04B4C" w:rsidRDefault="00F125FB" w:rsidP="00746963">
      <w:pPr>
        <w:widowControl/>
        <w:numPr>
          <w:ilvl w:val="0"/>
          <w:numId w:val="11"/>
        </w:numPr>
        <w:shd w:val="clear" w:color="auto" w:fill="FFFFFF"/>
        <w:ind w:left="0" w:firstLine="709"/>
        <w:jc w:val="both"/>
        <w:textAlignment w:val="baseline"/>
        <w:rPr>
          <w:rFonts w:ascii="Times New Roman" w:hAnsi="Times New Roman" w:cs="Times New Roman"/>
          <w:sz w:val="28"/>
          <w:szCs w:val="28"/>
        </w:rPr>
      </w:pPr>
      <w:r w:rsidRPr="00A04B4C">
        <w:rPr>
          <w:rFonts w:ascii="Times New Roman" w:hAnsi="Times New Roman" w:cs="Times New Roman"/>
          <w:sz w:val="28"/>
          <w:szCs w:val="28"/>
        </w:rPr>
        <w:t xml:space="preserve"> Осуществлять регулярный (не реже одного раза в неделю) вывоз строительных отходов и твердых коммунальных отходов со строительных площадок, на специально оборудованные полигоны;</w:t>
      </w:r>
    </w:p>
    <w:p w:rsidR="00F125FB" w:rsidRPr="00A04B4C" w:rsidRDefault="00F125FB" w:rsidP="00746963">
      <w:pPr>
        <w:widowControl/>
        <w:numPr>
          <w:ilvl w:val="0"/>
          <w:numId w:val="11"/>
        </w:numPr>
        <w:shd w:val="clear" w:color="auto" w:fill="FFFFFF"/>
        <w:ind w:left="0" w:firstLine="709"/>
        <w:jc w:val="both"/>
        <w:textAlignment w:val="baseline"/>
        <w:rPr>
          <w:rFonts w:ascii="Times New Roman" w:hAnsi="Times New Roman" w:cs="Times New Roman"/>
          <w:sz w:val="28"/>
          <w:szCs w:val="28"/>
        </w:rPr>
      </w:pPr>
      <w:r w:rsidRPr="00A04B4C">
        <w:rPr>
          <w:rFonts w:ascii="Times New Roman" w:hAnsi="Times New Roman" w:cs="Times New Roman"/>
          <w:sz w:val="28"/>
          <w:szCs w:val="28"/>
        </w:rPr>
        <w:t xml:space="preserve"> Осуществлять в случае необходимости вывоз снега, собранного с территорий строительных площадок, на специально оборудованные </w:t>
      </w:r>
      <w:proofErr w:type="spellStart"/>
      <w:r w:rsidRPr="00A04B4C">
        <w:rPr>
          <w:rFonts w:ascii="Times New Roman" w:hAnsi="Times New Roman" w:cs="Times New Roman"/>
          <w:sz w:val="28"/>
          <w:szCs w:val="28"/>
        </w:rPr>
        <w:t>снегоприемные</w:t>
      </w:r>
      <w:proofErr w:type="spellEnd"/>
      <w:r w:rsidRPr="00A04B4C">
        <w:rPr>
          <w:rFonts w:ascii="Times New Roman" w:hAnsi="Times New Roman" w:cs="Times New Roman"/>
          <w:sz w:val="28"/>
          <w:szCs w:val="28"/>
        </w:rPr>
        <w:t xml:space="preserve"> пункты;</w:t>
      </w:r>
    </w:p>
    <w:p w:rsidR="00F125FB" w:rsidRPr="00A04B4C" w:rsidRDefault="00F125FB" w:rsidP="00746963">
      <w:pPr>
        <w:widowControl/>
        <w:numPr>
          <w:ilvl w:val="0"/>
          <w:numId w:val="11"/>
        </w:numPr>
        <w:shd w:val="clear" w:color="auto" w:fill="FFFFFF"/>
        <w:ind w:left="0" w:firstLine="709"/>
        <w:jc w:val="both"/>
        <w:textAlignment w:val="baseline"/>
        <w:rPr>
          <w:rFonts w:ascii="Times New Roman" w:hAnsi="Times New Roman" w:cs="Times New Roman"/>
          <w:sz w:val="28"/>
          <w:szCs w:val="28"/>
        </w:rPr>
      </w:pPr>
      <w:r w:rsidRPr="00A04B4C">
        <w:rPr>
          <w:rFonts w:ascii="Times New Roman" w:hAnsi="Times New Roman" w:cs="Times New Roman"/>
          <w:sz w:val="28"/>
          <w:szCs w:val="28"/>
        </w:rPr>
        <w:t xml:space="preserve"> Предусмотреть наличие фасадной защитной сетки, препятствующей распространению строительной пыли и мелкого мусора, в случае производства работ по отделке фасадов строящихся (реконструируемых) объектов, расположенных в существующей застройке;</w:t>
      </w:r>
    </w:p>
    <w:p w:rsidR="00F125FB" w:rsidRPr="00A04B4C" w:rsidRDefault="00F125FB" w:rsidP="00746963">
      <w:pPr>
        <w:widowControl/>
        <w:numPr>
          <w:ilvl w:val="0"/>
          <w:numId w:val="11"/>
        </w:numPr>
        <w:shd w:val="clear" w:color="auto" w:fill="FFFFFF"/>
        <w:ind w:left="0" w:firstLine="709"/>
        <w:jc w:val="both"/>
        <w:textAlignment w:val="baseline"/>
        <w:rPr>
          <w:rFonts w:ascii="Times New Roman" w:hAnsi="Times New Roman" w:cs="Times New Roman"/>
          <w:sz w:val="28"/>
          <w:szCs w:val="28"/>
        </w:rPr>
      </w:pPr>
      <w:r w:rsidRPr="00A04B4C">
        <w:rPr>
          <w:rFonts w:ascii="Times New Roman" w:hAnsi="Times New Roman" w:cs="Times New Roman"/>
          <w:sz w:val="28"/>
          <w:szCs w:val="28"/>
        </w:rPr>
        <w:t xml:space="preserve"> Не допускать наличие искривлений и провисаний фасадной сетки.</w:t>
      </w:r>
    </w:p>
    <w:p w:rsidR="00F125FB" w:rsidRPr="00A04B4C" w:rsidRDefault="00F125FB" w:rsidP="00746963">
      <w:pPr>
        <w:widowControl/>
        <w:numPr>
          <w:ilvl w:val="0"/>
          <w:numId w:val="11"/>
        </w:numPr>
        <w:shd w:val="clear" w:color="auto" w:fill="FFFFFF"/>
        <w:ind w:left="0" w:firstLine="709"/>
        <w:jc w:val="both"/>
        <w:textAlignment w:val="baseline"/>
        <w:rPr>
          <w:rFonts w:ascii="Times New Roman" w:hAnsi="Times New Roman" w:cs="Times New Roman"/>
          <w:sz w:val="28"/>
          <w:szCs w:val="28"/>
        </w:rPr>
      </w:pPr>
      <w:r w:rsidRPr="00A04B4C">
        <w:rPr>
          <w:rFonts w:ascii="Times New Roman" w:hAnsi="Times New Roman" w:cs="Times New Roman"/>
          <w:sz w:val="28"/>
          <w:szCs w:val="28"/>
        </w:rPr>
        <w:t xml:space="preserve"> При производстве строительных работ застройщикам и лицам, осуществляющим строительство, реконструкцию объектов капитального строительства (за исключением объектов индивидуального жилищного строительства) на территории муниципального образования запрещается:</w:t>
      </w:r>
    </w:p>
    <w:p w:rsidR="00F125FB" w:rsidRPr="00A04B4C" w:rsidRDefault="00F125FB" w:rsidP="00746963">
      <w:pPr>
        <w:pStyle w:val="aa"/>
        <w:widowControl/>
        <w:numPr>
          <w:ilvl w:val="0"/>
          <w:numId w:val="12"/>
        </w:numPr>
        <w:shd w:val="clear" w:color="auto" w:fill="FFFFFF"/>
        <w:ind w:left="0" w:firstLine="425"/>
        <w:jc w:val="both"/>
        <w:textAlignment w:val="baseline"/>
        <w:rPr>
          <w:rFonts w:ascii="Times New Roman" w:hAnsi="Times New Roman" w:cs="Times New Roman"/>
          <w:sz w:val="28"/>
          <w:szCs w:val="28"/>
        </w:rPr>
      </w:pPr>
      <w:r w:rsidRPr="00A04B4C">
        <w:rPr>
          <w:rFonts w:ascii="Times New Roman" w:hAnsi="Times New Roman" w:cs="Times New Roman"/>
          <w:sz w:val="28"/>
          <w:szCs w:val="28"/>
        </w:rPr>
        <w:t>вынос грунта, бетонной смеси, грязи и мусора колесами транспортных сре</w:t>
      </w:r>
      <w:proofErr w:type="gramStart"/>
      <w:r w:rsidRPr="00A04B4C">
        <w:rPr>
          <w:rFonts w:ascii="Times New Roman" w:hAnsi="Times New Roman" w:cs="Times New Roman"/>
          <w:sz w:val="28"/>
          <w:szCs w:val="28"/>
        </w:rPr>
        <w:t>дств с т</w:t>
      </w:r>
      <w:proofErr w:type="gramEnd"/>
      <w:r w:rsidRPr="00A04B4C">
        <w:rPr>
          <w:rFonts w:ascii="Times New Roman" w:hAnsi="Times New Roman" w:cs="Times New Roman"/>
          <w:sz w:val="28"/>
          <w:szCs w:val="28"/>
        </w:rPr>
        <w:t>ерриторий строительных площадок;</w:t>
      </w:r>
    </w:p>
    <w:p w:rsidR="00F125FB" w:rsidRPr="00A04B4C" w:rsidRDefault="00F125FB" w:rsidP="00746963">
      <w:pPr>
        <w:pStyle w:val="aa"/>
        <w:widowControl/>
        <w:numPr>
          <w:ilvl w:val="0"/>
          <w:numId w:val="12"/>
        </w:numPr>
        <w:shd w:val="clear" w:color="auto" w:fill="FFFFFF"/>
        <w:ind w:left="0" w:firstLine="425"/>
        <w:jc w:val="both"/>
        <w:textAlignment w:val="baseline"/>
        <w:rPr>
          <w:rFonts w:ascii="Times New Roman" w:hAnsi="Times New Roman" w:cs="Times New Roman"/>
          <w:sz w:val="28"/>
          <w:szCs w:val="28"/>
        </w:rPr>
      </w:pPr>
      <w:r w:rsidRPr="00A04B4C">
        <w:rPr>
          <w:rFonts w:ascii="Times New Roman" w:hAnsi="Times New Roman" w:cs="Times New Roman"/>
          <w:sz w:val="28"/>
          <w:szCs w:val="28"/>
        </w:rPr>
        <w:t>сбрасывание строительных отходов со строящегося, реконструируемого здания без применения закрытых лотков (желобов), бункеров, закрытых ящиков или контейнеров;</w:t>
      </w:r>
    </w:p>
    <w:p w:rsidR="00F125FB" w:rsidRPr="00A04B4C" w:rsidRDefault="00F125FB" w:rsidP="00746963">
      <w:pPr>
        <w:pStyle w:val="aa"/>
        <w:widowControl/>
        <w:numPr>
          <w:ilvl w:val="0"/>
          <w:numId w:val="12"/>
        </w:numPr>
        <w:shd w:val="clear" w:color="auto" w:fill="FFFFFF"/>
        <w:ind w:left="0" w:firstLine="425"/>
        <w:jc w:val="both"/>
        <w:textAlignment w:val="baseline"/>
        <w:rPr>
          <w:rFonts w:ascii="Times New Roman" w:hAnsi="Times New Roman" w:cs="Times New Roman"/>
          <w:sz w:val="28"/>
          <w:szCs w:val="28"/>
        </w:rPr>
      </w:pPr>
      <w:r w:rsidRPr="00A04B4C">
        <w:rPr>
          <w:rFonts w:ascii="Times New Roman" w:hAnsi="Times New Roman" w:cs="Times New Roman"/>
          <w:sz w:val="28"/>
          <w:szCs w:val="28"/>
        </w:rPr>
        <w:t>сбор, хранение твердых коммунальных отходов и строительных отходов вне контейнеров и бункеров;</w:t>
      </w:r>
    </w:p>
    <w:p w:rsidR="00F125FB" w:rsidRPr="00A04B4C" w:rsidRDefault="00F125FB" w:rsidP="00746963">
      <w:pPr>
        <w:pStyle w:val="aa"/>
        <w:widowControl/>
        <w:numPr>
          <w:ilvl w:val="0"/>
          <w:numId w:val="12"/>
        </w:numPr>
        <w:shd w:val="clear" w:color="auto" w:fill="FFFFFF"/>
        <w:ind w:left="0" w:firstLine="425"/>
        <w:jc w:val="both"/>
        <w:textAlignment w:val="baseline"/>
        <w:rPr>
          <w:rFonts w:ascii="Times New Roman" w:hAnsi="Times New Roman" w:cs="Times New Roman"/>
          <w:sz w:val="28"/>
          <w:szCs w:val="28"/>
        </w:rPr>
      </w:pPr>
      <w:r w:rsidRPr="00A04B4C">
        <w:rPr>
          <w:rFonts w:ascii="Times New Roman" w:hAnsi="Times New Roman" w:cs="Times New Roman"/>
          <w:sz w:val="28"/>
          <w:szCs w:val="28"/>
        </w:rPr>
        <w:t>разведение костров, сжигание твердых коммунальных и строительных отходов;</w:t>
      </w:r>
    </w:p>
    <w:p w:rsidR="00F125FB" w:rsidRPr="00A04B4C" w:rsidRDefault="00F125FB" w:rsidP="00746963">
      <w:pPr>
        <w:pStyle w:val="aa"/>
        <w:widowControl/>
        <w:numPr>
          <w:ilvl w:val="0"/>
          <w:numId w:val="12"/>
        </w:numPr>
        <w:shd w:val="clear" w:color="auto" w:fill="FFFFFF"/>
        <w:ind w:left="0" w:firstLine="425"/>
        <w:jc w:val="both"/>
        <w:textAlignment w:val="baseline"/>
        <w:rPr>
          <w:rFonts w:ascii="Times New Roman" w:hAnsi="Times New Roman" w:cs="Times New Roman"/>
          <w:sz w:val="28"/>
          <w:szCs w:val="28"/>
        </w:rPr>
      </w:pPr>
      <w:r w:rsidRPr="00A04B4C">
        <w:rPr>
          <w:rFonts w:ascii="Times New Roman" w:hAnsi="Times New Roman" w:cs="Times New Roman"/>
          <w:sz w:val="28"/>
          <w:szCs w:val="28"/>
        </w:rPr>
        <w:t>складирование грунта, строительных материалов, изделий и конструкций вне специально отведенных для этого мест или за пределами строительной площадки.</w:t>
      </w:r>
    </w:p>
    <w:p w:rsidR="00F125FB" w:rsidRPr="00A04B4C" w:rsidRDefault="00F125FB" w:rsidP="001A626A">
      <w:pPr>
        <w:pStyle w:val="10"/>
        <w:keepNext w:val="0"/>
        <w:spacing w:before="240" w:after="0"/>
        <w:rPr>
          <w:rFonts w:cs="Times New Roman"/>
          <w:b w:val="0"/>
          <w:bCs w:val="0"/>
          <w:color w:val="000000"/>
          <w:szCs w:val="24"/>
        </w:rPr>
      </w:pPr>
      <w:r w:rsidRPr="00A04B4C">
        <w:rPr>
          <w:rFonts w:cs="Times New Roman"/>
          <w:b w:val="0"/>
          <w:bCs w:val="0"/>
          <w:color w:val="000000"/>
          <w:szCs w:val="24"/>
        </w:rPr>
        <w:t xml:space="preserve">ПРИЛОЖЕНИЕ </w:t>
      </w:r>
      <w:r w:rsidRPr="007C17CF">
        <w:rPr>
          <w:rFonts w:cs="Times New Roman"/>
          <w:b w:val="0"/>
          <w:bCs w:val="0"/>
          <w:szCs w:val="24"/>
        </w:rPr>
        <w:t>Е</w:t>
      </w:r>
    </w:p>
    <w:p w:rsidR="00F125FB" w:rsidRPr="00A04B4C" w:rsidRDefault="00F125FB" w:rsidP="002E2E67">
      <w:pPr>
        <w:pStyle w:val="13"/>
        <w:keepNext/>
        <w:keepLines/>
        <w:shd w:val="clear" w:color="auto" w:fill="auto"/>
        <w:tabs>
          <w:tab w:val="left" w:pos="426"/>
        </w:tabs>
        <w:spacing w:before="120" w:after="120" w:line="240" w:lineRule="auto"/>
        <w:ind w:firstLine="0"/>
        <w:rPr>
          <w:sz w:val="24"/>
          <w:szCs w:val="24"/>
        </w:rPr>
      </w:pPr>
      <w:bookmarkStart w:id="55" w:name="bookmark16"/>
      <w:r w:rsidRPr="00A04B4C">
        <w:rPr>
          <w:sz w:val="24"/>
          <w:szCs w:val="24"/>
        </w:rPr>
        <w:t>ПРАВИЛА ПО ОФОРМЛЕНИЮ И РАЗМЕЩЕНИЮ ВЫВЕСОК И ИНФОРМАЦИИ</w:t>
      </w:r>
      <w:bookmarkEnd w:id="55"/>
    </w:p>
    <w:p w:rsidR="00F125FB" w:rsidRPr="00A04B4C" w:rsidRDefault="00F125FB" w:rsidP="00A0496D">
      <w:pPr>
        <w:pStyle w:val="22"/>
        <w:shd w:val="clear" w:color="auto" w:fill="auto"/>
        <w:tabs>
          <w:tab w:val="left" w:pos="1383"/>
        </w:tabs>
        <w:spacing w:before="0" w:after="0" w:line="240" w:lineRule="auto"/>
        <w:ind w:left="709"/>
        <w:jc w:val="both"/>
        <w:rPr>
          <w:sz w:val="28"/>
          <w:szCs w:val="28"/>
        </w:rPr>
      </w:pPr>
      <w:r w:rsidRPr="00A04B4C">
        <w:rPr>
          <w:sz w:val="28"/>
          <w:szCs w:val="28"/>
        </w:rPr>
        <w:t>Оформление и размещение вывесок, рекламы и витрин.</w:t>
      </w:r>
    </w:p>
    <w:p w:rsidR="00F125FB" w:rsidRPr="00A04B4C" w:rsidRDefault="00F125FB" w:rsidP="00746963">
      <w:pPr>
        <w:pStyle w:val="22"/>
        <w:numPr>
          <w:ilvl w:val="0"/>
          <w:numId w:val="14"/>
        </w:numPr>
        <w:shd w:val="clear" w:color="auto" w:fill="auto"/>
        <w:tabs>
          <w:tab w:val="left" w:pos="993"/>
        </w:tabs>
        <w:spacing w:before="0" w:after="0" w:line="240" w:lineRule="auto"/>
        <w:ind w:firstLine="709"/>
        <w:jc w:val="both"/>
        <w:rPr>
          <w:sz w:val="28"/>
          <w:szCs w:val="28"/>
        </w:rPr>
      </w:pPr>
      <w:r w:rsidRPr="00A04B4C">
        <w:rPr>
          <w:sz w:val="28"/>
          <w:szCs w:val="28"/>
        </w:rPr>
        <w:t xml:space="preserve">Установку информационных конструкций, а также размещение иных </w:t>
      </w:r>
      <w:r w:rsidRPr="00A04B4C">
        <w:rPr>
          <w:sz w:val="28"/>
          <w:szCs w:val="28"/>
        </w:rPr>
        <w:lastRenderedPageBreak/>
        <w:t xml:space="preserve">графических элементов следует осуществлять в соответствии с </w:t>
      </w:r>
      <w:proofErr w:type="gramStart"/>
      <w:r w:rsidRPr="00A04B4C">
        <w:rPr>
          <w:sz w:val="28"/>
          <w:szCs w:val="28"/>
        </w:rPr>
        <w:t>утвержденными</w:t>
      </w:r>
      <w:proofErr w:type="gramEnd"/>
      <w:r w:rsidRPr="00A04B4C">
        <w:rPr>
          <w:sz w:val="28"/>
          <w:szCs w:val="28"/>
        </w:rPr>
        <w:t xml:space="preserve"> местным регламентом размещения вывесок и информации, разработанным с учетом п. 5.8. статьи 19 Федерального закона от 13.03.2006 № 38-ФЗ «О рекламе»</w:t>
      </w:r>
      <w:r w:rsidR="006A2B06">
        <w:rPr>
          <w:sz w:val="28"/>
          <w:szCs w:val="28"/>
        </w:rPr>
        <w:t xml:space="preserve"> </w:t>
      </w:r>
      <w:r w:rsidR="006A2B06" w:rsidRPr="006A2B06">
        <w:rPr>
          <w:sz w:val="28"/>
          <w:szCs w:val="28"/>
          <w:highlight w:val="yellow"/>
        </w:rPr>
        <w:t>на основании комплексного плана рекламно-художественного оформления, согласова</w:t>
      </w:r>
      <w:r w:rsidR="006A2B06">
        <w:rPr>
          <w:sz w:val="28"/>
          <w:szCs w:val="28"/>
          <w:highlight w:val="yellow"/>
        </w:rPr>
        <w:t>н</w:t>
      </w:r>
      <w:r w:rsidR="006A2B06" w:rsidRPr="006A2B06">
        <w:rPr>
          <w:sz w:val="28"/>
          <w:szCs w:val="28"/>
          <w:highlight w:val="yellow"/>
        </w:rPr>
        <w:t>ного с главой поселения и архитектором района</w:t>
      </w:r>
      <w:r w:rsidRPr="00A04B4C">
        <w:rPr>
          <w:sz w:val="28"/>
          <w:szCs w:val="28"/>
        </w:rPr>
        <w:t>. Запрещается размещать на зданиях вывески и рекламу, перекрывающие архитектурные элементы зданий (например: оконные проемы, колонны, орнамент и пр.).</w:t>
      </w:r>
    </w:p>
    <w:p w:rsidR="00F125FB" w:rsidRPr="00A04B4C" w:rsidRDefault="00F125FB" w:rsidP="00746963">
      <w:pPr>
        <w:pStyle w:val="22"/>
        <w:numPr>
          <w:ilvl w:val="1"/>
          <w:numId w:val="14"/>
        </w:numPr>
        <w:shd w:val="clear" w:color="auto" w:fill="auto"/>
        <w:tabs>
          <w:tab w:val="left" w:pos="851"/>
        </w:tabs>
        <w:spacing w:before="0" w:after="0" w:line="240" w:lineRule="auto"/>
        <w:ind w:firstLine="425"/>
        <w:jc w:val="both"/>
        <w:rPr>
          <w:sz w:val="28"/>
          <w:szCs w:val="28"/>
        </w:rPr>
      </w:pPr>
      <w:r w:rsidRPr="00A04B4C">
        <w:rPr>
          <w:sz w:val="28"/>
          <w:szCs w:val="28"/>
        </w:rPr>
        <w:t xml:space="preserve">Организациям, эксплуатирующим световые рекламы и вывески, надлежит обеспечивать своевременную замену перегоревших </w:t>
      </w:r>
      <w:proofErr w:type="spellStart"/>
      <w:r w:rsidRPr="00A04B4C">
        <w:rPr>
          <w:sz w:val="28"/>
          <w:szCs w:val="28"/>
        </w:rPr>
        <w:t>газосветовых</w:t>
      </w:r>
      <w:proofErr w:type="spellEnd"/>
      <w:r w:rsidRPr="00A04B4C">
        <w:rPr>
          <w:sz w:val="28"/>
          <w:szCs w:val="28"/>
        </w:rPr>
        <w:t xml:space="preserve"> трубок и электроламп. В случае неисправности отдельных знаков рекламы или вывески следует выключать полностью.</w:t>
      </w:r>
    </w:p>
    <w:p w:rsidR="00F125FB" w:rsidRPr="00A04B4C" w:rsidRDefault="00F125FB" w:rsidP="00746963">
      <w:pPr>
        <w:pStyle w:val="22"/>
        <w:numPr>
          <w:ilvl w:val="1"/>
          <w:numId w:val="14"/>
        </w:numPr>
        <w:shd w:val="clear" w:color="auto" w:fill="auto"/>
        <w:tabs>
          <w:tab w:val="left" w:pos="851"/>
          <w:tab w:val="left" w:pos="1276"/>
        </w:tabs>
        <w:spacing w:before="0" w:after="0" w:line="240" w:lineRule="auto"/>
        <w:ind w:firstLine="425"/>
        <w:jc w:val="both"/>
        <w:rPr>
          <w:sz w:val="28"/>
          <w:szCs w:val="28"/>
        </w:rPr>
      </w:pPr>
      <w:r w:rsidRPr="00A04B4C">
        <w:rPr>
          <w:sz w:val="28"/>
          <w:szCs w:val="28"/>
        </w:rPr>
        <w:t>Не следует размещать на зданиях вывески и рекламу, перекрывающие архитектурные элементы зданий (оконные проёмы, колонны, орнамент и пр.). Вывески с подложками не следует размещать на памятниках архитектуры и зданиях, год постройки которых 1953-й или ранее. Рекламу надлежит размещать на глухих фасадах зданий (брандмауэрах) в количестве не более 4-х.</w:t>
      </w:r>
    </w:p>
    <w:p w:rsidR="00F125FB" w:rsidRPr="00A04B4C" w:rsidRDefault="00F125FB" w:rsidP="00746963">
      <w:pPr>
        <w:pStyle w:val="22"/>
        <w:numPr>
          <w:ilvl w:val="1"/>
          <w:numId w:val="14"/>
        </w:numPr>
        <w:shd w:val="clear" w:color="auto" w:fill="auto"/>
        <w:tabs>
          <w:tab w:val="left" w:pos="851"/>
          <w:tab w:val="left" w:pos="1276"/>
        </w:tabs>
        <w:spacing w:before="0" w:after="0" w:line="240" w:lineRule="auto"/>
        <w:ind w:firstLine="425"/>
        <w:jc w:val="both"/>
        <w:rPr>
          <w:sz w:val="28"/>
          <w:szCs w:val="28"/>
        </w:rPr>
      </w:pPr>
      <w:r w:rsidRPr="00A04B4C">
        <w:rPr>
          <w:sz w:val="28"/>
          <w:szCs w:val="28"/>
        </w:rPr>
        <w:t>Следует размещать вывески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следует размещать вывески со сдержанной цветовой гаммой (в том числе натурального цвета материалов: металл, камень, дерево). Для торговых комплексов надлежит разрабатывать собственные архитектурно художественные концепции, определяющие размещение и конструкцию вывесок.</w:t>
      </w:r>
    </w:p>
    <w:p w:rsidR="00F125FB" w:rsidRPr="00A04B4C" w:rsidRDefault="00F125FB" w:rsidP="00746963">
      <w:pPr>
        <w:pStyle w:val="22"/>
        <w:numPr>
          <w:ilvl w:val="1"/>
          <w:numId w:val="14"/>
        </w:numPr>
        <w:shd w:val="clear" w:color="auto" w:fill="auto"/>
        <w:tabs>
          <w:tab w:val="left" w:pos="851"/>
          <w:tab w:val="left" w:pos="1276"/>
        </w:tabs>
        <w:spacing w:before="0" w:after="0" w:line="240" w:lineRule="auto"/>
        <w:ind w:firstLine="425"/>
        <w:jc w:val="both"/>
        <w:rPr>
          <w:sz w:val="28"/>
          <w:szCs w:val="28"/>
        </w:rPr>
      </w:pPr>
      <w:r w:rsidRPr="00A04B4C">
        <w:rPr>
          <w:sz w:val="28"/>
          <w:szCs w:val="28"/>
        </w:rPr>
        <w:t>Расклейку газет, афиш, плакатов, различного рода объявлений и реклам надлежит размещать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F125FB" w:rsidRPr="00A04B4C" w:rsidRDefault="00F125FB" w:rsidP="00746963">
      <w:pPr>
        <w:pStyle w:val="22"/>
        <w:numPr>
          <w:ilvl w:val="1"/>
          <w:numId w:val="14"/>
        </w:numPr>
        <w:shd w:val="clear" w:color="auto" w:fill="auto"/>
        <w:tabs>
          <w:tab w:val="left" w:pos="851"/>
          <w:tab w:val="left" w:pos="1276"/>
        </w:tabs>
        <w:spacing w:before="0" w:after="0" w:line="240" w:lineRule="auto"/>
        <w:ind w:firstLine="425"/>
        <w:jc w:val="both"/>
        <w:rPr>
          <w:sz w:val="28"/>
          <w:szCs w:val="28"/>
        </w:rPr>
      </w:pPr>
      <w:r w:rsidRPr="00A04B4C">
        <w:rPr>
          <w:sz w:val="28"/>
          <w:szCs w:val="28"/>
        </w:rPr>
        <w:t>Очистку от объявлений опор электротранспорта, уличного освещения, цоколя зданий, заборов и других сооружений следует осуществлять организациям, эксплуатирующим данные объекты.</w:t>
      </w:r>
    </w:p>
    <w:p w:rsidR="00F125FB" w:rsidRPr="00A04B4C" w:rsidRDefault="00F125FB" w:rsidP="00746963">
      <w:pPr>
        <w:pStyle w:val="22"/>
        <w:numPr>
          <w:ilvl w:val="1"/>
          <w:numId w:val="14"/>
        </w:numPr>
        <w:shd w:val="clear" w:color="auto" w:fill="auto"/>
        <w:tabs>
          <w:tab w:val="left" w:pos="851"/>
          <w:tab w:val="left" w:pos="1276"/>
        </w:tabs>
        <w:spacing w:before="0" w:after="0" w:line="240" w:lineRule="auto"/>
        <w:ind w:firstLine="425"/>
        <w:jc w:val="both"/>
        <w:rPr>
          <w:sz w:val="28"/>
          <w:szCs w:val="28"/>
        </w:rPr>
      </w:pPr>
      <w:r w:rsidRPr="00A04B4C">
        <w:rPr>
          <w:sz w:val="28"/>
          <w:szCs w:val="28"/>
        </w:rPr>
        <w:t>Рекламные конструкции не следует располагать отдельно от оборудования (за исключением, например, конструкций культурных и спортивных объектов, а также афишных тумб).</w:t>
      </w:r>
    </w:p>
    <w:p w:rsidR="00F125FB" w:rsidRPr="00A04B4C" w:rsidRDefault="00F125FB" w:rsidP="00746963">
      <w:pPr>
        <w:pStyle w:val="22"/>
        <w:numPr>
          <w:ilvl w:val="1"/>
          <w:numId w:val="14"/>
        </w:numPr>
        <w:shd w:val="clear" w:color="auto" w:fill="auto"/>
        <w:tabs>
          <w:tab w:val="left" w:pos="851"/>
          <w:tab w:val="left" w:pos="1276"/>
        </w:tabs>
        <w:spacing w:before="0" w:after="0" w:line="240" w:lineRule="auto"/>
        <w:ind w:firstLine="425"/>
        <w:jc w:val="both"/>
        <w:rPr>
          <w:sz w:val="28"/>
          <w:szCs w:val="28"/>
        </w:rPr>
      </w:pPr>
      <w:r w:rsidRPr="00A04B4C">
        <w:rPr>
          <w:sz w:val="28"/>
          <w:szCs w:val="28"/>
        </w:rPr>
        <w:t>Крупноформатные рекламные конструкции (</w:t>
      </w:r>
      <w:proofErr w:type="spellStart"/>
      <w:r w:rsidRPr="00A04B4C">
        <w:rPr>
          <w:sz w:val="28"/>
          <w:szCs w:val="28"/>
        </w:rPr>
        <w:t>билборды</w:t>
      </w:r>
      <w:proofErr w:type="spellEnd"/>
      <w:r w:rsidRPr="00A04B4C">
        <w:rPr>
          <w:sz w:val="28"/>
          <w:szCs w:val="28"/>
        </w:rPr>
        <w:t xml:space="preserve">, </w:t>
      </w:r>
      <w:proofErr w:type="spellStart"/>
      <w:r w:rsidRPr="00A04B4C">
        <w:rPr>
          <w:sz w:val="28"/>
          <w:szCs w:val="28"/>
        </w:rPr>
        <w:t>суперсайты</w:t>
      </w:r>
      <w:proofErr w:type="spellEnd"/>
      <w:r w:rsidRPr="00A04B4C">
        <w:rPr>
          <w:sz w:val="28"/>
          <w:szCs w:val="28"/>
        </w:rPr>
        <w:t xml:space="preserve"> и прочие) не следует располагать ближе 100 метров от жилых, общественных и офисных зданий.</w:t>
      </w:r>
      <w:r>
        <w:rPr>
          <w:sz w:val="28"/>
          <w:szCs w:val="28"/>
        </w:rPr>
        <w:t xml:space="preserve"> </w:t>
      </w:r>
    </w:p>
    <w:p w:rsidR="00F125FB" w:rsidRPr="006D2180" w:rsidRDefault="00F125FB" w:rsidP="00232207">
      <w:pPr>
        <w:pStyle w:val="22"/>
        <w:shd w:val="clear" w:color="auto" w:fill="auto"/>
        <w:tabs>
          <w:tab w:val="left" w:pos="851"/>
          <w:tab w:val="left" w:pos="1418"/>
        </w:tabs>
        <w:spacing w:before="0" w:after="0" w:line="240" w:lineRule="auto"/>
        <w:jc w:val="both"/>
        <w:rPr>
          <w:sz w:val="28"/>
          <w:szCs w:val="28"/>
          <w:highlight w:val="yellow"/>
        </w:rPr>
      </w:pPr>
      <w:r>
        <w:rPr>
          <w:sz w:val="28"/>
          <w:szCs w:val="28"/>
        </w:rPr>
        <w:t xml:space="preserve">     1.8. </w:t>
      </w:r>
      <w:r w:rsidRPr="00A04B4C">
        <w:rPr>
          <w:sz w:val="28"/>
          <w:szCs w:val="28"/>
        </w:rPr>
        <w:t xml:space="preserve">Надлежит разработать правила оформления строительных площадок, </w:t>
      </w:r>
      <w:r w:rsidRPr="006D2180">
        <w:rPr>
          <w:color w:val="auto"/>
          <w:sz w:val="28"/>
          <w:szCs w:val="28"/>
        </w:rPr>
        <w:t>включающие в себя требования по содержанию и оформлению информации о возводимых объектах капитального строительства.</w:t>
      </w:r>
    </w:p>
    <w:p w:rsidR="00F125FB" w:rsidRPr="00A04B4C" w:rsidRDefault="00F125FB" w:rsidP="004A2BBB">
      <w:pPr>
        <w:pStyle w:val="22"/>
        <w:numPr>
          <w:ilvl w:val="0"/>
          <w:numId w:val="14"/>
        </w:numPr>
        <w:shd w:val="clear" w:color="auto" w:fill="auto"/>
        <w:tabs>
          <w:tab w:val="left" w:pos="993"/>
          <w:tab w:val="left" w:pos="5103"/>
          <w:tab w:val="left" w:pos="5245"/>
          <w:tab w:val="left" w:pos="7371"/>
        </w:tabs>
        <w:spacing w:before="0" w:after="0" w:line="240" w:lineRule="auto"/>
        <w:ind w:firstLine="426"/>
        <w:jc w:val="both"/>
        <w:rPr>
          <w:sz w:val="28"/>
          <w:szCs w:val="28"/>
        </w:rPr>
      </w:pPr>
      <w:r w:rsidRPr="00A04B4C">
        <w:rPr>
          <w:sz w:val="28"/>
          <w:szCs w:val="28"/>
        </w:rPr>
        <w:t>Праздничное оформление территории.</w:t>
      </w:r>
    </w:p>
    <w:p w:rsidR="00F125FB" w:rsidRPr="00A04B4C" w:rsidRDefault="00F125FB" w:rsidP="002D53AB">
      <w:pPr>
        <w:pStyle w:val="22"/>
        <w:shd w:val="clear" w:color="auto" w:fill="auto"/>
        <w:tabs>
          <w:tab w:val="left" w:pos="993"/>
          <w:tab w:val="left" w:pos="5103"/>
          <w:tab w:val="left" w:pos="5245"/>
          <w:tab w:val="left" w:pos="7371"/>
        </w:tabs>
        <w:spacing w:before="0" w:after="0" w:line="240" w:lineRule="auto"/>
        <w:ind w:firstLine="426"/>
        <w:jc w:val="both"/>
        <w:rPr>
          <w:sz w:val="28"/>
          <w:szCs w:val="28"/>
        </w:rPr>
      </w:pPr>
      <w:r>
        <w:rPr>
          <w:sz w:val="28"/>
          <w:szCs w:val="28"/>
        </w:rPr>
        <w:t>2</w:t>
      </w:r>
      <w:r w:rsidRPr="00A04B4C">
        <w:rPr>
          <w:sz w:val="28"/>
          <w:szCs w:val="28"/>
        </w:rPr>
        <w:t xml:space="preserve">.1. Праздничное оформление территории </w:t>
      </w:r>
      <w:r>
        <w:rPr>
          <w:sz w:val="28"/>
          <w:szCs w:val="28"/>
        </w:rPr>
        <w:t>Усть-Донецкого городского поселения</w:t>
      </w:r>
      <w:r w:rsidRPr="00A04B4C">
        <w:rPr>
          <w:sz w:val="28"/>
          <w:szCs w:val="28"/>
        </w:rPr>
        <w:t xml:space="preserve"> выполняется на основании решения </w:t>
      </w:r>
      <w:r>
        <w:rPr>
          <w:sz w:val="28"/>
          <w:szCs w:val="28"/>
        </w:rPr>
        <w:t>А</w:t>
      </w:r>
      <w:r w:rsidRPr="00A04B4C">
        <w:rPr>
          <w:sz w:val="28"/>
          <w:szCs w:val="28"/>
        </w:rPr>
        <w:t xml:space="preserve">дминистрации </w:t>
      </w:r>
      <w:r>
        <w:rPr>
          <w:sz w:val="28"/>
          <w:szCs w:val="28"/>
        </w:rPr>
        <w:t xml:space="preserve">Усть-Донецкого городского поселения </w:t>
      </w:r>
      <w:r w:rsidRPr="00A04B4C">
        <w:rPr>
          <w:sz w:val="28"/>
          <w:szCs w:val="28"/>
        </w:rPr>
        <w:t xml:space="preserve">на период проведения государственных и городских праздников, мероприятий, связанных со знаменательными событиями. Оформление зданий, сооружений, праздничная иллюминация осуществляется владельцами в рамках концепции праздничного оформления территории, утвержденной Администрацией </w:t>
      </w:r>
      <w:r>
        <w:rPr>
          <w:sz w:val="28"/>
          <w:szCs w:val="28"/>
        </w:rPr>
        <w:t>Усть-Донецкого городского поселения</w:t>
      </w:r>
      <w:r w:rsidRPr="00A04B4C">
        <w:rPr>
          <w:sz w:val="28"/>
          <w:szCs w:val="28"/>
        </w:rPr>
        <w:t>.</w:t>
      </w:r>
    </w:p>
    <w:p w:rsidR="00F125FB" w:rsidRPr="00A04B4C" w:rsidRDefault="00F125FB" w:rsidP="005E0E15">
      <w:pPr>
        <w:pStyle w:val="af7"/>
        <w:spacing w:before="240"/>
        <w:ind w:left="0"/>
        <w:jc w:val="center"/>
        <w:rPr>
          <w:color w:val="000000"/>
          <w:lang w:val="ru-RU"/>
        </w:rPr>
      </w:pPr>
      <w:r w:rsidRPr="00A04B4C">
        <w:rPr>
          <w:color w:val="000000"/>
          <w:lang w:val="ru-RU"/>
        </w:rPr>
        <w:lastRenderedPageBreak/>
        <w:t xml:space="preserve">ПРИЛОЖЕНИЕ </w:t>
      </w:r>
      <w:r w:rsidRPr="00F50F75">
        <w:rPr>
          <w:lang w:val="ru-RU"/>
        </w:rPr>
        <w:t>Ж</w:t>
      </w:r>
    </w:p>
    <w:p w:rsidR="00F125FB" w:rsidRPr="00A04B4C" w:rsidRDefault="00F125FB" w:rsidP="005E0E15">
      <w:pPr>
        <w:autoSpaceDE w:val="0"/>
        <w:autoSpaceDN w:val="0"/>
        <w:adjustRightInd w:val="0"/>
        <w:spacing w:before="120" w:after="120"/>
        <w:jc w:val="center"/>
        <w:outlineLvl w:val="1"/>
        <w:rPr>
          <w:rFonts w:ascii="Times New Roman" w:hAnsi="Times New Roman" w:cs="Times New Roman"/>
          <w:b/>
        </w:rPr>
      </w:pPr>
      <w:r w:rsidRPr="00A04B4C">
        <w:rPr>
          <w:rFonts w:ascii="Times New Roman" w:hAnsi="Times New Roman" w:cs="Times New Roman"/>
          <w:b/>
        </w:rPr>
        <w:t>ПОЛОЖЕНИЕ ОБ УБОРКЕ ТЕРРИТОРИИ</w:t>
      </w:r>
    </w:p>
    <w:p w:rsidR="00F125FB" w:rsidRPr="00A04B4C" w:rsidRDefault="00F125FB" w:rsidP="005E0E15">
      <w:pPr>
        <w:pStyle w:val="aa"/>
        <w:numPr>
          <w:ilvl w:val="0"/>
          <w:numId w:val="19"/>
        </w:numPr>
        <w:autoSpaceDE w:val="0"/>
        <w:autoSpaceDN w:val="0"/>
        <w:adjustRightInd w:val="0"/>
        <w:ind w:left="0" w:firstLine="709"/>
        <w:outlineLvl w:val="1"/>
        <w:rPr>
          <w:rFonts w:ascii="Times New Roman" w:hAnsi="Times New Roman" w:cs="Times New Roman"/>
        </w:rPr>
      </w:pPr>
      <w:r w:rsidRPr="00A04B4C">
        <w:rPr>
          <w:rFonts w:ascii="Times New Roman" w:hAnsi="Times New Roman" w:cs="Times New Roman"/>
        </w:rPr>
        <w:t>ОРГАНИЗАЦИЯ УБОРКИ ТЕРРИТОРИ</w:t>
      </w:r>
      <w:r>
        <w:rPr>
          <w:rFonts w:ascii="Times New Roman" w:hAnsi="Times New Roman" w:cs="Times New Roman"/>
        </w:rPr>
        <w:t>И</w:t>
      </w:r>
      <w:r w:rsidRPr="00A04B4C">
        <w:rPr>
          <w:rFonts w:ascii="Times New Roman" w:hAnsi="Times New Roman" w:cs="Times New Roman"/>
        </w:rPr>
        <w:t xml:space="preserve"> </w:t>
      </w:r>
      <w:r>
        <w:rPr>
          <w:rFonts w:ascii="Times New Roman" w:hAnsi="Times New Roman" w:cs="Times New Roman"/>
        </w:rPr>
        <w:t>УСТЬ-ДОНЕЦКОГО ГОРОДСКОГО ПОСЕЛЕНИЯ</w:t>
      </w:r>
    </w:p>
    <w:p w:rsidR="00F125FB" w:rsidRPr="00A04B4C" w:rsidRDefault="00F125FB" w:rsidP="005E0E15">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1.1. </w:t>
      </w:r>
      <w:r>
        <w:rPr>
          <w:rFonts w:ascii="Times New Roman" w:hAnsi="Times New Roman" w:cs="Times New Roman"/>
          <w:sz w:val="28"/>
          <w:szCs w:val="28"/>
        </w:rPr>
        <w:t xml:space="preserve"> </w:t>
      </w:r>
      <w:proofErr w:type="gramStart"/>
      <w:r w:rsidRPr="004A2BBB">
        <w:rPr>
          <w:rFonts w:ascii="Times New Roman" w:hAnsi="Times New Roman" w:cs="Times New Roman"/>
          <w:sz w:val="28"/>
          <w:szCs w:val="28"/>
        </w:rPr>
        <w:t>Физические лица (в том числе индивидуальные предприниматели) и юридические лица независимо от формы собственности и ведомственной принадлежности (далее - физические и юридические лица, индивидуальные предприниматели), являющиеся собственниками, владельцами, пользователями расположенных на территори</w:t>
      </w:r>
      <w:r>
        <w:rPr>
          <w:rFonts w:ascii="Times New Roman" w:hAnsi="Times New Roman" w:cs="Times New Roman"/>
          <w:sz w:val="28"/>
          <w:szCs w:val="28"/>
        </w:rPr>
        <w:t>и</w:t>
      </w:r>
      <w:r w:rsidRPr="004A2BBB">
        <w:rPr>
          <w:rFonts w:ascii="Times New Roman" w:hAnsi="Times New Roman" w:cs="Times New Roman"/>
          <w:sz w:val="28"/>
          <w:szCs w:val="28"/>
        </w:rPr>
        <w:t xml:space="preserve"> </w:t>
      </w:r>
      <w:r>
        <w:rPr>
          <w:rFonts w:ascii="Times New Roman" w:hAnsi="Times New Roman" w:cs="Times New Roman"/>
          <w:sz w:val="28"/>
          <w:szCs w:val="28"/>
        </w:rPr>
        <w:t>Усть-Донецкого городского поселения</w:t>
      </w:r>
      <w:r w:rsidRPr="00A04B4C">
        <w:rPr>
          <w:rFonts w:ascii="Times New Roman" w:hAnsi="Times New Roman" w:cs="Times New Roman"/>
          <w:sz w:val="28"/>
          <w:szCs w:val="28"/>
        </w:rPr>
        <w:t xml:space="preserve"> должны участвовать в обеспечении и поддержании чистоты, в том числе на территориях частных домовладений, в пределах обязанностей, установленных настоящими Правилами.</w:t>
      </w:r>
      <w:proofErr w:type="gramEnd"/>
    </w:p>
    <w:p w:rsidR="00F125FB" w:rsidRPr="00A04B4C" w:rsidRDefault="00F125FB" w:rsidP="005E0E15">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Чистота на объектах общего пользования, дворовых территориях, в местах массового пребывания людей обеспечивается собственниками (владельцами) в течение всего дня. </w:t>
      </w:r>
    </w:p>
    <w:p w:rsidR="00F125FB" w:rsidRPr="00A04B4C" w:rsidRDefault="00F125FB" w:rsidP="005E0E15">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Уборочные работы производятся в соответствии с требованиями настоящих Правил и действующим законодательством.</w:t>
      </w:r>
    </w:p>
    <w:p w:rsidR="00F125FB" w:rsidRPr="00A04B4C" w:rsidRDefault="00F125FB" w:rsidP="005E0E15">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1.2. Содержание объектов, находящихся в федеральной собственности, собственности субъекта Российской Федерации или муниципальной собственности, организуется за счёт средств бюджета соответствующего </w:t>
      </w:r>
      <w:proofErr w:type="gramStart"/>
      <w:r w:rsidRPr="00A04B4C">
        <w:rPr>
          <w:rFonts w:ascii="Times New Roman" w:hAnsi="Times New Roman" w:cs="Times New Roman"/>
          <w:sz w:val="28"/>
          <w:szCs w:val="28"/>
        </w:rPr>
        <w:t>уровня</w:t>
      </w:r>
      <w:proofErr w:type="gramEnd"/>
      <w:r w:rsidRPr="00A04B4C">
        <w:rPr>
          <w:rFonts w:ascii="Times New Roman" w:hAnsi="Times New Roman" w:cs="Times New Roman"/>
          <w:sz w:val="28"/>
          <w:szCs w:val="28"/>
        </w:rPr>
        <w:t xml:space="preserve"> и осуществляются путем предоставления данных объектов отраслевым и территориальным подразделениям соответствующих органов исполнительной власти в порядке и на правах, установленных действующим законодательством.</w:t>
      </w:r>
    </w:p>
    <w:p w:rsidR="00F125FB" w:rsidRPr="00A04B4C" w:rsidRDefault="00F125FB" w:rsidP="005E0E15">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Содержание территорий общего пользования (за исключением территорий, находящихся в частной собственности, и прилегающих территорий, закрепленных на основании соответствующих договоров) осуществляется на основании контрактов, заключаемых в порядке, предусмотренном законодательством о контрактной системе в сфере закупок товаров, работ, услуг для обеспечения государственных и муниципальных нужд. </w:t>
      </w:r>
    </w:p>
    <w:p w:rsidR="00F125FB" w:rsidRPr="00A04B4C" w:rsidRDefault="00F125FB" w:rsidP="005E0E15">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1.3. Не допускается нарушение настоящего Положения, нормативными актами </w:t>
      </w:r>
      <w:r>
        <w:rPr>
          <w:rFonts w:ascii="Times New Roman" w:hAnsi="Times New Roman" w:cs="Times New Roman"/>
          <w:sz w:val="28"/>
          <w:szCs w:val="28"/>
        </w:rPr>
        <w:t>А</w:t>
      </w:r>
      <w:r w:rsidRPr="00A04B4C">
        <w:rPr>
          <w:rFonts w:ascii="Times New Roman" w:hAnsi="Times New Roman" w:cs="Times New Roman"/>
          <w:sz w:val="28"/>
          <w:szCs w:val="28"/>
        </w:rPr>
        <w:t xml:space="preserve">дминистрации </w:t>
      </w:r>
      <w:r>
        <w:rPr>
          <w:rFonts w:ascii="Times New Roman" w:hAnsi="Times New Roman" w:cs="Times New Roman"/>
          <w:sz w:val="28"/>
          <w:szCs w:val="28"/>
        </w:rPr>
        <w:t>Усть-Донецкого городского поселения</w:t>
      </w:r>
      <w:r w:rsidRPr="00A04B4C">
        <w:rPr>
          <w:rFonts w:ascii="Times New Roman" w:hAnsi="Times New Roman" w:cs="Times New Roman"/>
          <w:sz w:val="28"/>
          <w:szCs w:val="28"/>
        </w:rPr>
        <w:t>, отраслевыми регламентами и иными документами требований к выполнению работ по содержанию и уборке, в том числе повлекшее загрязнение территори</w:t>
      </w:r>
      <w:r>
        <w:rPr>
          <w:rFonts w:ascii="Times New Roman" w:hAnsi="Times New Roman" w:cs="Times New Roman"/>
          <w:sz w:val="28"/>
          <w:szCs w:val="28"/>
        </w:rPr>
        <w:t>и</w:t>
      </w:r>
      <w:r w:rsidRPr="00A04B4C">
        <w:rPr>
          <w:rFonts w:ascii="Times New Roman" w:hAnsi="Times New Roman" w:cs="Times New Roman"/>
          <w:sz w:val="28"/>
          <w:szCs w:val="28"/>
        </w:rPr>
        <w:t xml:space="preserve"> </w:t>
      </w:r>
      <w:r>
        <w:rPr>
          <w:rFonts w:ascii="Times New Roman" w:hAnsi="Times New Roman" w:cs="Times New Roman"/>
          <w:sz w:val="28"/>
          <w:szCs w:val="28"/>
        </w:rPr>
        <w:t>Усть-Донецкого городского поселения</w:t>
      </w:r>
      <w:r w:rsidRPr="00A04B4C">
        <w:rPr>
          <w:rFonts w:ascii="Times New Roman" w:hAnsi="Times New Roman" w:cs="Times New Roman"/>
          <w:sz w:val="28"/>
          <w:szCs w:val="28"/>
        </w:rPr>
        <w:t>.</w:t>
      </w:r>
    </w:p>
    <w:p w:rsidR="00F125FB" w:rsidRPr="00A04B4C" w:rsidRDefault="00F125FB" w:rsidP="005E0E15">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Ответственность за своевременность и качество выполнения работ по уборке, а также за поддержание чистоты на объектах благоустройства несут собственники (владельцы).</w:t>
      </w:r>
    </w:p>
    <w:p w:rsidR="00F125FB" w:rsidRPr="00A04B4C" w:rsidRDefault="00F125FB" w:rsidP="005E0E15">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В случае если объект благоустройства передан собственником владельцу в установленном законом порядке, ответственность за нарушение или неисполнение требований по содержанию объектов благоустройства, предусмотренных настоящими Правилами, возлагается на владельца. В иных случаях ответственность возлагается на собственника.</w:t>
      </w:r>
    </w:p>
    <w:p w:rsidR="00F125FB" w:rsidRPr="00A04B4C" w:rsidRDefault="00F125FB" w:rsidP="005E0E15">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В случае привлечения на договорной основе подрядной организации собственники (владельцы) обязаны обеспечить контроль своевременности и качества выполнения работ, а при ненадлежащем выполнении работ со стороны подрядной организации предпринять меры, предусмотренные условиями договора, для устранения нарушений и ликвидации их последствий (при </w:t>
      </w:r>
      <w:r w:rsidRPr="00A04B4C">
        <w:rPr>
          <w:rFonts w:ascii="Times New Roman" w:hAnsi="Times New Roman" w:cs="Times New Roman"/>
          <w:sz w:val="28"/>
          <w:szCs w:val="28"/>
        </w:rPr>
        <w:lastRenderedPageBreak/>
        <w:t>возникновении).</w:t>
      </w:r>
    </w:p>
    <w:p w:rsidR="00F125FB" w:rsidRPr="00A04B4C" w:rsidRDefault="00F125FB" w:rsidP="005E0E15">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1.4. Ответственными за организацию и обеспечение требований настоящего Положения являются:</w:t>
      </w:r>
    </w:p>
    <w:p w:rsidR="00F125FB" w:rsidRPr="00A04B4C" w:rsidRDefault="00F125FB" w:rsidP="005E0E15">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1) для юридических лиц - руководители, если иное не установлено внутренним распорядительным документом;</w:t>
      </w:r>
    </w:p>
    <w:p w:rsidR="00F125FB" w:rsidRPr="00A04B4C" w:rsidRDefault="00F125FB" w:rsidP="005E0E15">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2) для объектов торговли, сферы услуг и бытового обслуживания - собственники (владельцы) данных объектов, индивидуальные предприниматели;</w:t>
      </w:r>
    </w:p>
    <w:p w:rsidR="00F125FB" w:rsidRPr="00A04B4C" w:rsidRDefault="00F125FB" w:rsidP="005E0E15">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3) в многоквартирных домах - руководители или уполномоченные лица организации, осуществляющей управление многоквартирным домом;</w:t>
      </w:r>
    </w:p>
    <w:p w:rsidR="00F125FB" w:rsidRPr="00A04B4C" w:rsidRDefault="00F125FB" w:rsidP="005E0E15">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4) в садоводческих, гаражных, жилищно-строительных кооперативах, товариществах собственников жилья и прочих потребительских кооперативах и товариществах - законные представители;</w:t>
      </w:r>
    </w:p>
    <w:p w:rsidR="00F125FB" w:rsidRPr="00A04B4C" w:rsidRDefault="00F125FB" w:rsidP="005E0E15">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5) на незастроенных территориях - собственники (владельцы) земельных участков;</w:t>
      </w:r>
    </w:p>
    <w:p w:rsidR="00F125FB" w:rsidRPr="00A04B4C" w:rsidRDefault="00F125FB" w:rsidP="005E0E15">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6) в частных домовладениях - собственники (владельцы);</w:t>
      </w:r>
    </w:p>
    <w:p w:rsidR="00F125FB" w:rsidRPr="00A04B4C" w:rsidRDefault="00F125FB" w:rsidP="005E0E15">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ab/>
        <w:t>1.5. Уборка объектов благоустройства производится в соответствии с техническими регламентами выполнения работ, с учетом фактических погодных условий, в период наименьшей интенсивности транспортного и пешеходного движения.</w:t>
      </w:r>
    </w:p>
    <w:p w:rsidR="00F125FB" w:rsidRPr="00A04B4C" w:rsidRDefault="00F125FB" w:rsidP="005E0E15">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1.6. На проезжей части улиц, тротуарах, лестничных сходах, надземных пешеходных переходах и других составляющих частях автомобильных дорог, а также на тротуарах, уборочные работы обеспечивают уполномоченные подразделения </w:t>
      </w:r>
      <w:r>
        <w:rPr>
          <w:rFonts w:ascii="Times New Roman" w:hAnsi="Times New Roman" w:cs="Times New Roman"/>
          <w:sz w:val="28"/>
          <w:szCs w:val="28"/>
        </w:rPr>
        <w:t>А</w:t>
      </w:r>
      <w:r w:rsidRPr="00A04B4C">
        <w:rPr>
          <w:rFonts w:ascii="Times New Roman" w:hAnsi="Times New Roman" w:cs="Times New Roman"/>
          <w:sz w:val="28"/>
          <w:szCs w:val="28"/>
        </w:rPr>
        <w:t xml:space="preserve">дминистрации </w:t>
      </w:r>
      <w:r>
        <w:rPr>
          <w:rFonts w:ascii="Times New Roman" w:hAnsi="Times New Roman" w:cs="Times New Roman"/>
          <w:sz w:val="28"/>
          <w:szCs w:val="28"/>
        </w:rPr>
        <w:t>Усть-Донецкого городского поселения</w:t>
      </w:r>
      <w:r w:rsidRPr="00A04B4C">
        <w:rPr>
          <w:rFonts w:ascii="Times New Roman" w:hAnsi="Times New Roman" w:cs="Times New Roman"/>
          <w:sz w:val="28"/>
          <w:szCs w:val="28"/>
        </w:rPr>
        <w:t xml:space="preserve"> в соответствии с регламентами выполнения работ по содержанию улично-дорожной сети.</w:t>
      </w:r>
    </w:p>
    <w:p w:rsidR="00F125FB" w:rsidRPr="00232207" w:rsidRDefault="00F125FB" w:rsidP="00232207">
      <w:pPr>
        <w:shd w:val="clear" w:color="auto" w:fill="FFFFFF"/>
        <w:tabs>
          <w:tab w:val="left" w:pos="720"/>
        </w:tabs>
        <w:jc w:val="both"/>
        <w:rPr>
          <w:rFonts w:ascii="Times New Roman" w:hAnsi="Times New Roman" w:cs="Times New Roman"/>
          <w:iCs/>
          <w:sz w:val="28"/>
          <w:szCs w:val="28"/>
        </w:rPr>
      </w:pPr>
      <w:r>
        <w:rPr>
          <w:rFonts w:ascii="Times New Roman" w:hAnsi="Times New Roman" w:cs="Times New Roman"/>
          <w:sz w:val="28"/>
          <w:szCs w:val="28"/>
        </w:rPr>
        <w:t xml:space="preserve">        </w:t>
      </w:r>
      <w:proofErr w:type="gramStart"/>
      <w:r w:rsidRPr="00A04B4C">
        <w:rPr>
          <w:rFonts w:ascii="Times New Roman" w:hAnsi="Times New Roman" w:cs="Times New Roman"/>
          <w:sz w:val="28"/>
          <w:szCs w:val="28"/>
        </w:rPr>
        <w:t>1.7</w:t>
      </w:r>
      <w:r>
        <w:rPr>
          <w:rFonts w:ascii="Times New Roman" w:hAnsi="Times New Roman" w:cs="Times New Roman"/>
          <w:sz w:val="28"/>
          <w:szCs w:val="28"/>
        </w:rPr>
        <w:t xml:space="preserve"> </w:t>
      </w:r>
      <w:r w:rsidRPr="00232207">
        <w:rPr>
          <w:rFonts w:ascii="Times New Roman" w:hAnsi="Times New Roman" w:cs="Times New Roman"/>
          <w:iCs/>
          <w:sz w:val="28"/>
          <w:szCs w:val="28"/>
        </w:rPr>
        <w:t xml:space="preserve">Юридические и физические лица, являющиеся собственниками, владельцами, арендаторами жилых и нежилых зданий и помещений, производят систематическую уборку (ручную, механическую) отведенных им дворовых и прилегающих к ним  территорий со своевременным вывозом мусора, </w:t>
      </w:r>
      <w:r w:rsidR="0083122A">
        <w:rPr>
          <w:rFonts w:ascii="Times New Roman" w:hAnsi="Times New Roman" w:cs="Times New Roman"/>
          <w:iCs/>
          <w:sz w:val="28"/>
          <w:szCs w:val="28"/>
        </w:rPr>
        <w:t xml:space="preserve">листвы, веток, </w:t>
      </w:r>
      <w:r w:rsidR="00FA3A51">
        <w:rPr>
          <w:rFonts w:ascii="Times New Roman" w:hAnsi="Times New Roman" w:cs="Times New Roman"/>
          <w:iCs/>
          <w:sz w:val="28"/>
          <w:szCs w:val="28"/>
        </w:rPr>
        <w:t>выполнять мероприятия по борьбе с сорными и карантинными травами (</w:t>
      </w:r>
      <w:r w:rsidR="0083122A">
        <w:rPr>
          <w:rFonts w:ascii="Times New Roman" w:hAnsi="Times New Roman" w:cs="Times New Roman"/>
          <w:iCs/>
          <w:sz w:val="28"/>
          <w:szCs w:val="28"/>
        </w:rPr>
        <w:t>покос</w:t>
      </w:r>
      <w:r w:rsidR="00FA3A51">
        <w:rPr>
          <w:rFonts w:ascii="Times New Roman" w:hAnsi="Times New Roman" w:cs="Times New Roman"/>
          <w:iCs/>
          <w:sz w:val="28"/>
          <w:szCs w:val="28"/>
        </w:rPr>
        <w:t xml:space="preserve">), </w:t>
      </w:r>
      <w:r w:rsidR="0083122A">
        <w:rPr>
          <w:rFonts w:ascii="Times New Roman" w:hAnsi="Times New Roman" w:cs="Times New Roman"/>
          <w:iCs/>
          <w:sz w:val="28"/>
          <w:szCs w:val="28"/>
        </w:rPr>
        <w:t xml:space="preserve"> </w:t>
      </w:r>
      <w:r w:rsidRPr="00232207">
        <w:rPr>
          <w:rFonts w:ascii="Times New Roman" w:hAnsi="Times New Roman" w:cs="Times New Roman"/>
          <w:iCs/>
          <w:sz w:val="28"/>
          <w:szCs w:val="28"/>
        </w:rPr>
        <w:t>а в зимнее время – снега в специально  отведенные места в соответствии с Правилами благоустройства.</w:t>
      </w:r>
      <w:proofErr w:type="gramEnd"/>
    </w:p>
    <w:p w:rsidR="00F125FB" w:rsidRPr="00A04B4C" w:rsidRDefault="00F125FB" w:rsidP="005E0E15">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1.8. </w:t>
      </w:r>
      <w:r>
        <w:rPr>
          <w:rFonts w:ascii="Times New Roman" w:hAnsi="Times New Roman" w:cs="Times New Roman"/>
          <w:sz w:val="28"/>
          <w:szCs w:val="28"/>
        </w:rPr>
        <w:t>В</w:t>
      </w:r>
      <w:r w:rsidRPr="00A04B4C">
        <w:rPr>
          <w:rFonts w:ascii="Times New Roman" w:hAnsi="Times New Roman" w:cs="Times New Roman"/>
          <w:sz w:val="28"/>
          <w:szCs w:val="28"/>
        </w:rPr>
        <w:t>ключая регулярную очистку от объявлений (за исключением торгово-остановочных пунктов), организацию и обеспечение уборочных работ осуществляют уполномоченные подразделения администрации муниципального образования, в границах которых находятся указанные пункты; на торгово-остановочных пунктах - собственники и владельцы торговых объектов.</w:t>
      </w:r>
    </w:p>
    <w:p w:rsidR="00F125FB" w:rsidRPr="00A04B4C" w:rsidRDefault="00F125FB" w:rsidP="005E0E15">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1.9. На объектах озеленения, в том числе в парках и скверах, организацию и обеспечение уборочных работ осуществляют собственники (владельцы) указанных объектов.</w:t>
      </w:r>
    </w:p>
    <w:p w:rsidR="00F125FB" w:rsidRPr="00EC0CAC" w:rsidRDefault="00F125FB" w:rsidP="00EC0CAC">
      <w:pPr>
        <w:tabs>
          <w:tab w:val="left" w:pos="540"/>
        </w:tabs>
        <w:jc w:val="both"/>
        <w:outlineLvl w:val="1"/>
        <w:rPr>
          <w:rFonts w:ascii="Times New Roman" w:hAnsi="Times New Roman" w:cs="Times New Roman"/>
          <w:sz w:val="28"/>
          <w:szCs w:val="28"/>
        </w:rPr>
      </w:pPr>
      <w:r>
        <w:rPr>
          <w:rFonts w:ascii="Times New Roman" w:hAnsi="Times New Roman" w:cs="Times New Roman"/>
          <w:sz w:val="28"/>
          <w:szCs w:val="28"/>
        </w:rPr>
        <w:t xml:space="preserve">         1.10. </w:t>
      </w:r>
      <w:r w:rsidRPr="00EC0CAC">
        <w:rPr>
          <w:rFonts w:ascii="Times New Roman" w:hAnsi="Times New Roman" w:cs="Times New Roman"/>
          <w:sz w:val="28"/>
          <w:szCs w:val="28"/>
        </w:rPr>
        <w:t>Собственники, арендаторы и иные владельцы строений и сооружений обязаны своевременно в соответствии с техническим и эстетическим состоянием производить очистку, окраску и побелку: заборов, ограждений, фасадов и цоколей зданий, сооружений (по согласованию с соответствующими органами и службами), а также мойку окон и наружных дверей, навесов и т.п. При необходимости выполнять косметический ремонт объектов, находящихся в их пользовании.</w:t>
      </w:r>
    </w:p>
    <w:p w:rsidR="00F125FB" w:rsidRPr="00A04B4C" w:rsidRDefault="00F125FB" w:rsidP="005E0E15">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lastRenderedPageBreak/>
        <w:t>1.1</w:t>
      </w:r>
      <w:r>
        <w:rPr>
          <w:rFonts w:ascii="Times New Roman" w:hAnsi="Times New Roman" w:cs="Times New Roman"/>
          <w:sz w:val="28"/>
          <w:szCs w:val="28"/>
        </w:rPr>
        <w:t>1</w:t>
      </w:r>
      <w:r w:rsidRPr="00A04B4C">
        <w:rPr>
          <w:rFonts w:ascii="Times New Roman" w:hAnsi="Times New Roman" w:cs="Times New Roman"/>
          <w:sz w:val="28"/>
          <w:szCs w:val="28"/>
        </w:rPr>
        <w:t>. На железнодорожных путях, полосах отчуждения, откосах, насыпях, виадуках, переездах, перронах вокзалов, остановочных платформах железнодорожного транспорта организацию и обеспечение уборочных работ осуществляют собственники (владельцы).</w:t>
      </w:r>
    </w:p>
    <w:p w:rsidR="00F125FB" w:rsidRPr="00A04B4C" w:rsidRDefault="00F125FB" w:rsidP="005E0E15">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1.1</w:t>
      </w:r>
      <w:r>
        <w:rPr>
          <w:rFonts w:ascii="Times New Roman" w:hAnsi="Times New Roman" w:cs="Times New Roman"/>
          <w:sz w:val="28"/>
          <w:szCs w:val="28"/>
        </w:rPr>
        <w:t>2</w:t>
      </w:r>
      <w:r w:rsidRPr="00A04B4C">
        <w:rPr>
          <w:rFonts w:ascii="Times New Roman" w:hAnsi="Times New Roman" w:cs="Times New Roman"/>
          <w:sz w:val="28"/>
          <w:szCs w:val="28"/>
        </w:rPr>
        <w:t xml:space="preserve">. Организацию работ по уборке (включая покос сорной растительности) земельных участков береговых полос и </w:t>
      </w:r>
      <w:proofErr w:type="spellStart"/>
      <w:r w:rsidRPr="00A04B4C">
        <w:rPr>
          <w:rFonts w:ascii="Times New Roman" w:hAnsi="Times New Roman" w:cs="Times New Roman"/>
          <w:sz w:val="28"/>
          <w:szCs w:val="28"/>
        </w:rPr>
        <w:t>водоохранных</w:t>
      </w:r>
      <w:proofErr w:type="spellEnd"/>
      <w:r w:rsidRPr="00A04B4C">
        <w:rPr>
          <w:rFonts w:ascii="Times New Roman" w:hAnsi="Times New Roman" w:cs="Times New Roman"/>
          <w:sz w:val="28"/>
          <w:szCs w:val="28"/>
        </w:rPr>
        <w:t xml:space="preserve"> зон водных объектов общего пользования в границах, определенных Водным кодексом РФ, осуществляют собственники (владельцы) указанных территорий в порядке и на основаниях в соответствии с действующим законодательством о разграничении полномочий государственных органов и органов местного самоуправления.</w:t>
      </w:r>
    </w:p>
    <w:p w:rsidR="00F125FB" w:rsidRPr="00A04B4C" w:rsidRDefault="00F125FB" w:rsidP="005E0E15">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1.1</w:t>
      </w:r>
      <w:r>
        <w:rPr>
          <w:rFonts w:ascii="Times New Roman" w:hAnsi="Times New Roman" w:cs="Times New Roman"/>
          <w:sz w:val="28"/>
          <w:szCs w:val="28"/>
        </w:rPr>
        <w:t>3</w:t>
      </w:r>
      <w:r w:rsidRPr="00A04B4C">
        <w:rPr>
          <w:rFonts w:ascii="Times New Roman" w:hAnsi="Times New Roman" w:cs="Times New Roman"/>
          <w:sz w:val="28"/>
          <w:szCs w:val="28"/>
        </w:rPr>
        <w:t>. На специально выделенных территориях, использующихся для р</w:t>
      </w:r>
      <w:r>
        <w:rPr>
          <w:rFonts w:ascii="Times New Roman" w:hAnsi="Times New Roman" w:cs="Times New Roman"/>
          <w:sz w:val="28"/>
          <w:szCs w:val="28"/>
        </w:rPr>
        <w:t xml:space="preserve">екреационных целей (пляжи) </w:t>
      </w:r>
      <w:r w:rsidRPr="00A04B4C">
        <w:rPr>
          <w:rFonts w:ascii="Times New Roman" w:hAnsi="Times New Roman" w:cs="Times New Roman"/>
          <w:sz w:val="28"/>
          <w:szCs w:val="28"/>
        </w:rPr>
        <w:t>содержание и уборка обеспечиваются их собственниками (владельцами). Содержание данных объектов, помимо прочих работ, в обязательном порядке должно предусматривать организованный сбор и вывоз бытовых отходов, образующихся в процессе эксплуатации объекта.</w:t>
      </w:r>
    </w:p>
    <w:p w:rsidR="00F125FB" w:rsidRPr="00A04B4C" w:rsidRDefault="00F125FB" w:rsidP="005E0E15">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Территории пляжей оборудуются средствами спасения, туалетами, медицинскими пунктами, урнами для сбора мусора, затеняющими навесами, кабинами для переодевания и иным пляжным оборудованием.</w:t>
      </w:r>
    </w:p>
    <w:p w:rsidR="00F125FB" w:rsidRPr="00A04B4C" w:rsidRDefault="00F125FB" w:rsidP="005E0E15">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1.1</w:t>
      </w:r>
      <w:r>
        <w:rPr>
          <w:rFonts w:ascii="Times New Roman" w:hAnsi="Times New Roman" w:cs="Times New Roman"/>
          <w:sz w:val="28"/>
          <w:szCs w:val="28"/>
        </w:rPr>
        <w:t>4</w:t>
      </w:r>
      <w:r w:rsidRPr="00A04B4C">
        <w:rPr>
          <w:rFonts w:ascii="Times New Roman" w:hAnsi="Times New Roman" w:cs="Times New Roman"/>
          <w:sz w:val="28"/>
          <w:szCs w:val="28"/>
        </w:rPr>
        <w:t xml:space="preserve">. На территориях охранных зон и зон эксплуатационной ответственности </w:t>
      </w:r>
      <w:proofErr w:type="spellStart"/>
      <w:r w:rsidRPr="00A04B4C">
        <w:rPr>
          <w:rFonts w:ascii="Times New Roman" w:hAnsi="Times New Roman" w:cs="Times New Roman"/>
          <w:sz w:val="28"/>
          <w:szCs w:val="28"/>
        </w:rPr>
        <w:t>электр</w:t>
      </w:r>
      <w:proofErr w:type="gramStart"/>
      <w:r w:rsidRPr="00A04B4C">
        <w:rPr>
          <w:rFonts w:ascii="Times New Roman" w:hAnsi="Times New Roman" w:cs="Times New Roman"/>
          <w:sz w:val="28"/>
          <w:szCs w:val="28"/>
        </w:rPr>
        <w:t>о</w:t>
      </w:r>
      <w:proofErr w:type="spellEnd"/>
      <w:r w:rsidRPr="00A04B4C">
        <w:rPr>
          <w:rFonts w:ascii="Times New Roman" w:hAnsi="Times New Roman" w:cs="Times New Roman"/>
          <w:sz w:val="28"/>
          <w:szCs w:val="28"/>
        </w:rPr>
        <w:t>-</w:t>
      </w:r>
      <w:proofErr w:type="gramEnd"/>
      <w:r w:rsidRPr="00A04B4C">
        <w:rPr>
          <w:rFonts w:ascii="Times New Roman" w:hAnsi="Times New Roman" w:cs="Times New Roman"/>
          <w:sz w:val="28"/>
          <w:szCs w:val="28"/>
        </w:rPr>
        <w:t xml:space="preserve">, </w:t>
      </w:r>
      <w:proofErr w:type="spellStart"/>
      <w:r w:rsidRPr="00A04B4C">
        <w:rPr>
          <w:rFonts w:ascii="Times New Roman" w:hAnsi="Times New Roman" w:cs="Times New Roman"/>
          <w:sz w:val="28"/>
          <w:szCs w:val="28"/>
        </w:rPr>
        <w:t>газо</w:t>
      </w:r>
      <w:proofErr w:type="spellEnd"/>
      <w:r w:rsidRPr="00A04B4C">
        <w:rPr>
          <w:rFonts w:ascii="Times New Roman" w:hAnsi="Times New Roman" w:cs="Times New Roman"/>
          <w:sz w:val="28"/>
          <w:szCs w:val="28"/>
        </w:rPr>
        <w:t xml:space="preserve">-, </w:t>
      </w:r>
      <w:proofErr w:type="spellStart"/>
      <w:r w:rsidRPr="00A04B4C">
        <w:rPr>
          <w:rFonts w:ascii="Times New Roman" w:hAnsi="Times New Roman" w:cs="Times New Roman"/>
          <w:sz w:val="28"/>
          <w:szCs w:val="28"/>
        </w:rPr>
        <w:t>водо</w:t>
      </w:r>
      <w:proofErr w:type="spellEnd"/>
      <w:r w:rsidRPr="00A04B4C">
        <w:rPr>
          <w:rFonts w:ascii="Times New Roman" w:hAnsi="Times New Roman" w:cs="Times New Roman"/>
          <w:sz w:val="28"/>
          <w:szCs w:val="28"/>
        </w:rPr>
        <w:t>- и теплосетей и иных инженерных сетей, а также территорий, прилегающих к насосным станциям, трансформаторным и распределительным подстанциям и иным зданиям и сооружениям коммунальной и инженерной инфраструктуры, организацию и производство уборочных работ, включая покос сорной растительности, осуществляют собственники и владельцы указанных инженерных сетей.</w:t>
      </w:r>
    </w:p>
    <w:p w:rsidR="00F125FB" w:rsidRPr="00A04B4C" w:rsidRDefault="00F125FB" w:rsidP="005E0E15">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1.1</w:t>
      </w:r>
      <w:r>
        <w:rPr>
          <w:rFonts w:ascii="Times New Roman" w:hAnsi="Times New Roman" w:cs="Times New Roman"/>
          <w:sz w:val="28"/>
          <w:szCs w:val="28"/>
        </w:rPr>
        <w:t>5</w:t>
      </w:r>
      <w:r w:rsidRPr="00A04B4C">
        <w:rPr>
          <w:rFonts w:ascii="Times New Roman" w:hAnsi="Times New Roman" w:cs="Times New Roman"/>
          <w:sz w:val="28"/>
          <w:szCs w:val="28"/>
        </w:rPr>
        <w:t>. Собственники (владельцы) обязаны обеспечить содержание и уборку длительное время не используемых и не осваиваемых территорий, находящихся в собственности или владении.</w:t>
      </w:r>
    </w:p>
    <w:p w:rsidR="00F125FB" w:rsidRPr="00A04B4C" w:rsidRDefault="00F125FB" w:rsidP="005E0E15">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1.1</w:t>
      </w:r>
      <w:r>
        <w:rPr>
          <w:rFonts w:ascii="Times New Roman" w:hAnsi="Times New Roman" w:cs="Times New Roman"/>
          <w:sz w:val="28"/>
          <w:szCs w:val="28"/>
        </w:rPr>
        <w:t>6</w:t>
      </w:r>
      <w:r w:rsidRPr="00A04B4C">
        <w:rPr>
          <w:rFonts w:ascii="Times New Roman" w:hAnsi="Times New Roman" w:cs="Times New Roman"/>
          <w:sz w:val="28"/>
          <w:szCs w:val="28"/>
        </w:rPr>
        <w:t>. При возникновении подтоплений, вызванных сбросом воды (откачка воды из котлованов, аварийные ситуации на трубопроводах и т.д.), ответственность за их ликвидацию и устранение последствий, включая скол и вывоз льда в зимний период, возлагается на собственников и владельцев инженерных сетей.</w:t>
      </w:r>
    </w:p>
    <w:p w:rsidR="00F125FB" w:rsidRPr="00A04B4C" w:rsidRDefault="00F125FB" w:rsidP="005E0E15">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Обследование люков смотровых колодцев, других подземных коммуникаций должно производиться собственниками и владельцами в соответствии с нормами и правилами технической эксплуатации инженерных сетей. Выявленные нарушения и повреждения должны быть устранены собственниками (владельцами) в сроки, соответствующие установленным нормам и правилам и позволяющие обеспечить безопасность </w:t>
      </w:r>
      <w:proofErr w:type="gramStart"/>
      <w:r w:rsidRPr="00A04B4C">
        <w:rPr>
          <w:rFonts w:ascii="Times New Roman" w:hAnsi="Times New Roman" w:cs="Times New Roman"/>
          <w:sz w:val="28"/>
          <w:szCs w:val="28"/>
        </w:rPr>
        <w:t>эксплуатации</w:t>
      </w:r>
      <w:proofErr w:type="gramEnd"/>
      <w:r w:rsidRPr="00A04B4C">
        <w:rPr>
          <w:rFonts w:ascii="Times New Roman" w:hAnsi="Times New Roman" w:cs="Times New Roman"/>
          <w:sz w:val="28"/>
          <w:szCs w:val="28"/>
        </w:rPr>
        <w:t xml:space="preserve"> как самой инженерной сети, так и объекта благоустройства, на котором она расположена.</w:t>
      </w:r>
    </w:p>
    <w:p w:rsidR="00F125FB" w:rsidRPr="00A04B4C" w:rsidRDefault="00F125FB" w:rsidP="005E0E15">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1.18. </w:t>
      </w:r>
      <w:proofErr w:type="gramStart"/>
      <w:r w:rsidRPr="00A04B4C">
        <w:rPr>
          <w:rFonts w:ascii="Times New Roman" w:hAnsi="Times New Roman" w:cs="Times New Roman"/>
          <w:sz w:val="28"/>
          <w:szCs w:val="28"/>
        </w:rPr>
        <w:t xml:space="preserve">Администрация </w:t>
      </w:r>
      <w:r>
        <w:rPr>
          <w:rFonts w:ascii="Times New Roman" w:hAnsi="Times New Roman" w:cs="Times New Roman"/>
          <w:sz w:val="28"/>
          <w:szCs w:val="28"/>
        </w:rPr>
        <w:t>Усть-Донецкого городского поселения</w:t>
      </w:r>
      <w:r w:rsidRPr="00A04B4C">
        <w:rPr>
          <w:rFonts w:ascii="Times New Roman" w:hAnsi="Times New Roman" w:cs="Times New Roman"/>
          <w:sz w:val="28"/>
          <w:szCs w:val="28"/>
        </w:rPr>
        <w:t xml:space="preserve"> в пределах административных границ организует работу и осуществляет контроль по санитарной очистке территории, в том числе обеспечивает очистку территорий общего пользования; уполномоченное координировать вопросы обращения с отходами; устанавливает системы удаления отходов; с учетом интересов населения и условий застройки территории утверждает дислокацию мест временного хранения отходов для жилищного фонда;</w:t>
      </w:r>
      <w:proofErr w:type="gramEnd"/>
      <w:r w:rsidRPr="00A04B4C">
        <w:rPr>
          <w:rFonts w:ascii="Times New Roman" w:hAnsi="Times New Roman" w:cs="Times New Roman"/>
          <w:sz w:val="28"/>
          <w:szCs w:val="28"/>
        </w:rPr>
        <w:t xml:space="preserve"> обеспечивает </w:t>
      </w:r>
      <w:r w:rsidRPr="00A04B4C">
        <w:rPr>
          <w:rFonts w:ascii="Times New Roman" w:hAnsi="Times New Roman" w:cs="Times New Roman"/>
          <w:sz w:val="28"/>
          <w:szCs w:val="28"/>
        </w:rPr>
        <w:lastRenderedPageBreak/>
        <w:t xml:space="preserve">информирование исполнителей услуг по обращению с отходами о плановых разрытиях и ремонтных работах, препятствующих проезду мусоровозов; в пределах имеющихся полномочий осуществляет </w:t>
      </w:r>
      <w:proofErr w:type="gramStart"/>
      <w:r w:rsidRPr="00A04B4C">
        <w:rPr>
          <w:rFonts w:ascii="Times New Roman" w:hAnsi="Times New Roman" w:cs="Times New Roman"/>
          <w:sz w:val="28"/>
          <w:szCs w:val="28"/>
        </w:rPr>
        <w:t>контроль за</w:t>
      </w:r>
      <w:proofErr w:type="gramEnd"/>
      <w:r w:rsidRPr="00A04B4C">
        <w:rPr>
          <w:rFonts w:ascii="Times New Roman" w:hAnsi="Times New Roman" w:cs="Times New Roman"/>
          <w:sz w:val="28"/>
          <w:szCs w:val="28"/>
        </w:rPr>
        <w:t xml:space="preserve"> состоянием мест временного хранения отходов.</w:t>
      </w:r>
    </w:p>
    <w:p w:rsidR="00F125FB" w:rsidRPr="00A04B4C" w:rsidRDefault="00F125FB" w:rsidP="005E0E15">
      <w:pPr>
        <w:pStyle w:val="aa"/>
        <w:numPr>
          <w:ilvl w:val="0"/>
          <w:numId w:val="19"/>
        </w:numPr>
        <w:autoSpaceDE w:val="0"/>
        <w:autoSpaceDN w:val="0"/>
        <w:adjustRightInd w:val="0"/>
        <w:spacing w:before="120" w:after="120"/>
        <w:ind w:left="0" w:firstLine="567"/>
        <w:outlineLvl w:val="1"/>
        <w:rPr>
          <w:rFonts w:ascii="Times New Roman" w:hAnsi="Times New Roman" w:cs="Times New Roman"/>
        </w:rPr>
      </w:pPr>
      <w:r w:rsidRPr="00A04B4C">
        <w:rPr>
          <w:rFonts w:ascii="Times New Roman" w:hAnsi="Times New Roman" w:cs="Times New Roman"/>
        </w:rPr>
        <w:t xml:space="preserve">УБОРКА ТЕРРИТОРИИ </w:t>
      </w:r>
      <w:r>
        <w:rPr>
          <w:rFonts w:ascii="Times New Roman" w:hAnsi="Times New Roman" w:cs="Times New Roman"/>
        </w:rPr>
        <w:t>УСТЬ-ДОНЕЦКОГО ГОРОДСКОГО ПОСЕЛЕНИЯ</w:t>
      </w:r>
    </w:p>
    <w:p w:rsidR="00F125FB" w:rsidRPr="00A04B4C" w:rsidRDefault="00F125FB"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2.1. </w:t>
      </w:r>
      <w:proofErr w:type="gramStart"/>
      <w:r w:rsidRPr="00A04B4C">
        <w:rPr>
          <w:rFonts w:ascii="Times New Roman" w:hAnsi="Times New Roman" w:cs="Times New Roman"/>
          <w:sz w:val="28"/>
          <w:szCs w:val="28"/>
        </w:rPr>
        <w:t xml:space="preserve">Содержание улично-дорожной сети в теплый период года (весенне-летне-осенний сезон) осуществляется </w:t>
      </w:r>
      <w:r>
        <w:rPr>
          <w:rFonts w:ascii="Times New Roman" w:hAnsi="Times New Roman" w:cs="Times New Roman"/>
          <w:sz w:val="28"/>
          <w:szCs w:val="28"/>
        </w:rPr>
        <w:t>А</w:t>
      </w:r>
      <w:r w:rsidRPr="00A04B4C">
        <w:rPr>
          <w:rFonts w:ascii="Times New Roman" w:hAnsi="Times New Roman" w:cs="Times New Roman"/>
          <w:sz w:val="28"/>
          <w:szCs w:val="28"/>
        </w:rPr>
        <w:t xml:space="preserve">дминистрации </w:t>
      </w:r>
      <w:r>
        <w:rPr>
          <w:rFonts w:ascii="Times New Roman" w:hAnsi="Times New Roman" w:cs="Times New Roman"/>
          <w:sz w:val="28"/>
          <w:szCs w:val="28"/>
        </w:rPr>
        <w:t>Усть-Донецкого городского поселения</w:t>
      </w:r>
      <w:r w:rsidRPr="00A04B4C">
        <w:rPr>
          <w:rFonts w:ascii="Times New Roman" w:hAnsi="Times New Roman" w:cs="Times New Roman"/>
          <w:sz w:val="28"/>
          <w:szCs w:val="28"/>
        </w:rPr>
        <w:t xml:space="preserve"> в сфере ЖКХ с привлечением на договорной основе подрядных организаций и иными собственниками (владельцами) и предусматривает очистку дорожных покрытий капитального типа от мусора, пыли и грязи, уборку с проезжей части посторонних предметов, удалении сорной, карантинной растительности, покоса газонной травы в зонах зеленых насаждений, не допуская достижения</w:t>
      </w:r>
      <w:proofErr w:type="gramEnd"/>
      <w:r w:rsidRPr="00A04B4C">
        <w:rPr>
          <w:rFonts w:ascii="Times New Roman" w:hAnsi="Times New Roman" w:cs="Times New Roman"/>
          <w:sz w:val="28"/>
          <w:szCs w:val="28"/>
        </w:rPr>
        <w:t xml:space="preserve"> травянистой растительности пятнадцатисантиметровой высоты, профилактику и устранение мелких повреждений дорожного покрытия.</w:t>
      </w:r>
    </w:p>
    <w:p w:rsidR="00F125FB" w:rsidRPr="00A04B4C" w:rsidRDefault="00F125FB" w:rsidP="00F35552">
      <w:pPr>
        <w:autoSpaceDE w:val="0"/>
        <w:autoSpaceDN w:val="0"/>
        <w:adjustRightInd w:val="0"/>
        <w:ind w:firstLine="709"/>
        <w:jc w:val="both"/>
        <w:rPr>
          <w:rFonts w:ascii="Times New Roman" w:hAnsi="Times New Roman" w:cs="Times New Roman"/>
          <w:b/>
          <w:sz w:val="28"/>
          <w:szCs w:val="28"/>
        </w:rPr>
      </w:pPr>
      <w:r w:rsidRPr="00A04B4C">
        <w:rPr>
          <w:rFonts w:ascii="Times New Roman" w:hAnsi="Times New Roman" w:cs="Times New Roman"/>
          <w:sz w:val="28"/>
          <w:szCs w:val="28"/>
        </w:rPr>
        <w:t xml:space="preserve">2.2. </w:t>
      </w:r>
      <w:r w:rsidRPr="00A04B4C">
        <w:rPr>
          <w:rFonts w:ascii="Times New Roman" w:hAnsi="Times New Roman" w:cs="Times New Roman"/>
          <w:b/>
          <w:sz w:val="28"/>
          <w:szCs w:val="28"/>
        </w:rPr>
        <w:t>Мероприятия по уходу за территорией в весенне-летне-осенний сезон предусматривают:</w:t>
      </w:r>
    </w:p>
    <w:p w:rsidR="00F125FB" w:rsidRPr="00A04B4C" w:rsidRDefault="00F125FB"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1) летом - очистку от пыли, грязи и случайного мусора проезжей части улиц и дорог, тротуаров, пешеходных дорожек,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а также профилактику и устранение мелких повреждений дорожного покрытия;</w:t>
      </w:r>
    </w:p>
    <w:p w:rsidR="00F125FB" w:rsidRPr="00A04B4C" w:rsidRDefault="00F125FB"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2) осенью - очистку проезжей части улиц и дорог, тротуаров, пешеходных дорожек от пыли, грязи и случайного мусора, подготовку водоотводных сооружений к зиме, профилактику и устранение мелких повреждений дорожного покрытия;</w:t>
      </w:r>
    </w:p>
    <w:p w:rsidR="00F125FB" w:rsidRPr="00A04B4C" w:rsidRDefault="00F125FB" w:rsidP="00F35552">
      <w:pPr>
        <w:autoSpaceDE w:val="0"/>
        <w:autoSpaceDN w:val="0"/>
        <w:adjustRightInd w:val="0"/>
        <w:ind w:firstLine="709"/>
        <w:jc w:val="both"/>
        <w:rPr>
          <w:rFonts w:ascii="Times New Roman" w:hAnsi="Times New Roman" w:cs="Times New Roman"/>
          <w:sz w:val="28"/>
          <w:szCs w:val="28"/>
        </w:rPr>
      </w:pPr>
      <w:proofErr w:type="gramStart"/>
      <w:r w:rsidRPr="00A04B4C">
        <w:rPr>
          <w:rFonts w:ascii="Times New Roman" w:hAnsi="Times New Roman" w:cs="Times New Roman"/>
          <w:sz w:val="28"/>
          <w:szCs w:val="28"/>
        </w:rPr>
        <w:t xml:space="preserve">3) весной - обеспечение стока поверхностных вод с проезжей части дорог и тротуаров, уход за водоотводными сооружениями, очистку улиц от грязи и минерального </w:t>
      </w:r>
      <w:proofErr w:type="spellStart"/>
      <w:r w:rsidRPr="00A04B4C">
        <w:rPr>
          <w:rFonts w:ascii="Times New Roman" w:hAnsi="Times New Roman" w:cs="Times New Roman"/>
          <w:sz w:val="28"/>
          <w:szCs w:val="28"/>
        </w:rPr>
        <w:t>противогололедного</w:t>
      </w:r>
      <w:proofErr w:type="spellEnd"/>
      <w:r w:rsidRPr="00A04B4C">
        <w:rPr>
          <w:rFonts w:ascii="Times New Roman" w:hAnsi="Times New Roman" w:cs="Times New Roman"/>
          <w:sz w:val="28"/>
          <w:szCs w:val="28"/>
        </w:rPr>
        <w:t xml:space="preserve"> материала (песка),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устранение мелких повреждений дорожного покрытия.</w:t>
      </w:r>
      <w:proofErr w:type="gramEnd"/>
    </w:p>
    <w:p w:rsidR="00F125FB" w:rsidRPr="00A04B4C" w:rsidRDefault="00F125FB"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2.3. Мойка (полив) объектов улично-дорожной сети выполняется при положительных температурах воздуха в период наименьшей интенсивности движения транспорта и пешеходов.</w:t>
      </w:r>
    </w:p>
    <w:p w:rsidR="00F125FB" w:rsidRPr="00A04B4C" w:rsidRDefault="00F125FB"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Мойка проезжей части дорог осуществляется на улицах, имеющих усовершенствованное покрытие, на всю ширину проезжей части с целью удаления пыли и мелких частиц мусора в </w:t>
      </w:r>
      <w:proofErr w:type="spellStart"/>
      <w:r w:rsidRPr="00A04B4C">
        <w:rPr>
          <w:rFonts w:ascii="Times New Roman" w:hAnsi="Times New Roman" w:cs="Times New Roman"/>
          <w:sz w:val="28"/>
          <w:szCs w:val="28"/>
        </w:rPr>
        <w:t>прилотковую</w:t>
      </w:r>
      <w:proofErr w:type="spellEnd"/>
      <w:r w:rsidRPr="00A04B4C">
        <w:rPr>
          <w:rFonts w:ascii="Times New Roman" w:hAnsi="Times New Roman" w:cs="Times New Roman"/>
          <w:sz w:val="28"/>
          <w:szCs w:val="28"/>
        </w:rPr>
        <w:t xml:space="preserve"> зону. С целью улучшения эффективности удаления наносного грунта при выпадении осадков в виде дождя производится мойка проезжей части.</w:t>
      </w:r>
    </w:p>
    <w:p w:rsidR="00F125FB" w:rsidRPr="00A04B4C" w:rsidRDefault="00F125FB"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При мойке проезжей части не допускается выбивание струей воды смета и мусора на тротуары, газоны, остановочные площадки, торгово-остановочные комплексы, близко расположенные фасады зданий и сооружений.</w:t>
      </w:r>
    </w:p>
    <w:p w:rsidR="00F125FB" w:rsidRPr="00A04B4C" w:rsidRDefault="00F125FB" w:rsidP="00F27401">
      <w:pPr>
        <w:pStyle w:val="22"/>
        <w:shd w:val="clear" w:color="auto" w:fill="auto"/>
        <w:tabs>
          <w:tab w:val="left" w:pos="1590"/>
        </w:tabs>
        <w:spacing w:before="0" w:after="0" w:line="240" w:lineRule="auto"/>
        <w:ind w:firstLine="709"/>
        <w:jc w:val="both"/>
        <w:rPr>
          <w:sz w:val="28"/>
          <w:szCs w:val="28"/>
        </w:rPr>
      </w:pPr>
      <w:r w:rsidRPr="00A04B4C">
        <w:rPr>
          <w:sz w:val="28"/>
          <w:szCs w:val="28"/>
        </w:rPr>
        <w:t xml:space="preserve">Уборку лотков и бордюров от песка, пыли, мусора после мойки надлежит заканчивать к 7 часам утра. </w:t>
      </w:r>
    </w:p>
    <w:p w:rsidR="00F125FB" w:rsidRPr="00A04B4C" w:rsidRDefault="00F125FB"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Собственники (владельцы) в границах отведенной и прилегающей территории в целях повышения качества содержания помимо ручной уборки </w:t>
      </w:r>
      <w:r w:rsidRPr="00A04B4C">
        <w:rPr>
          <w:rFonts w:ascii="Times New Roman" w:hAnsi="Times New Roman" w:cs="Times New Roman"/>
          <w:sz w:val="28"/>
          <w:szCs w:val="28"/>
        </w:rPr>
        <w:lastRenderedPageBreak/>
        <w:t>могут выполнять мойку тротуаров. В процессе мойки тротуара не допускается загрязнения прилегающей к нему проезжей части.</w:t>
      </w:r>
    </w:p>
    <w:p w:rsidR="00F125FB" w:rsidRPr="00A04B4C" w:rsidRDefault="00F125FB" w:rsidP="00F171E1">
      <w:pPr>
        <w:pStyle w:val="22"/>
        <w:shd w:val="clear" w:color="auto" w:fill="auto"/>
        <w:tabs>
          <w:tab w:val="left" w:pos="1590"/>
        </w:tabs>
        <w:spacing w:before="0" w:after="0" w:line="240" w:lineRule="auto"/>
        <w:ind w:firstLine="426"/>
        <w:jc w:val="both"/>
        <w:rPr>
          <w:sz w:val="28"/>
          <w:szCs w:val="28"/>
        </w:rPr>
      </w:pPr>
      <w:r w:rsidRPr="00A04B4C">
        <w:rPr>
          <w:sz w:val="28"/>
          <w:szCs w:val="28"/>
        </w:rPr>
        <w:t>Мойку дорожных покрытий и тротуаров, а также подметание тротуаров надлежит производить с 23 часов до 7 часов утра, а влажное подметание проезжей части улиц надлежит производить по мере необходимости с 9 часов утра до 21 часа.</w:t>
      </w:r>
    </w:p>
    <w:p w:rsidR="00F125FB" w:rsidRPr="00A04B4C" w:rsidRDefault="00F125FB"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2.4. Подметание является одной из основных операций уборки усовершенствованных покрытий. Подметание производится на </w:t>
      </w:r>
      <w:proofErr w:type="spellStart"/>
      <w:r w:rsidRPr="00A04B4C">
        <w:rPr>
          <w:rFonts w:ascii="Times New Roman" w:hAnsi="Times New Roman" w:cs="Times New Roman"/>
          <w:sz w:val="28"/>
          <w:szCs w:val="28"/>
        </w:rPr>
        <w:t>прилотковой</w:t>
      </w:r>
      <w:proofErr w:type="spellEnd"/>
      <w:r w:rsidRPr="00A04B4C">
        <w:rPr>
          <w:rFonts w:ascii="Times New Roman" w:hAnsi="Times New Roman" w:cs="Times New Roman"/>
          <w:sz w:val="28"/>
          <w:szCs w:val="28"/>
        </w:rPr>
        <w:t xml:space="preserve"> части и линиях дорожной разметки:</w:t>
      </w:r>
    </w:p>
    <w:p w:rsidR="00F125FB" w:rsidRPr="00A04B4C" w:rsidRDefault="00F125FB"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1) в первую очередь - на улицах, по которым проходят маршруты транспорта;</w:t>
      </w:r>
    </w:p>
    <w:p w:rsidR="00F125FB" w:rsidRPr="00A04B4C" w:rsidRDefault="00F125FB"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2) во вторую очередь - на улицах со средней и малой интенсивностью движения.</w:t>
      </w:r>
    </w:p>
    <w:p w:rsidR="00F125FB" w:rsidRPr="00A04B4C" w:rsidRDefault="00F125FB"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Необходимость и кратность производства работ определяются в зависимости от погодных условий и фактического состояния дорожных покрытий и устанавливаются уполномоченным органом </w:t>
      </w:r>
      <w:r>
        <w:rPr>
          <w:rFonts w:ascii="Times New Roman" w:hAnsi="Times New Roman" w:cs="Times New Roman"/>
          <w:sz w:val="28"/>
          <w:szCs w:val="28"/>
        </w:rPr>
        <w:t>Администрацией</w:t>
      </w:r>
      <w:r w:rsidRPr="00A04B4C">
        <w:rPr>
          <w:rFonts w:ascii="Times New Roman" w:hAnsi="Times New Roman" w:cs="Times New Roman"/>
          <w:sz w:val="28"/>
          <w:szCs w:val="28"/>
        </w:rPr>
        <w:t xml:space="preserve"> </w:t>
      </w:r>
      <w:r>
        <w:rPr>
          <w:rFonts w:ascii="Times New Roman" w:hAnsi="Times New Roman" w:cs="Times New Roman"/>
          <w:sz w:val="28"/>
          <w:szCs w:val="28"/>
        </w:rPr>
        <w:t>Усть-Донецкого городского поселения</w:t>
      </w:r>
      <w:r w:rsidRPr="00A04B4C">
        <w:rPr>
          <w:rFonts w:ascii="Times New Roman" w:hAnsi="Times New Roman" w:cs="Times New Roman"/>
          <w:sz w:val="28"/>
          <w:szCs w:val="28"/>
        </w:rPr>
        <w:t>.</w:t>
      </w:r>
    </w:p>
    <w:p w:rsidR="00F125FB" w:rsidRPr="00A04B4C" w:rsidRDefault="00F125FB"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В летний период юридическими лицами и индивидуальными предпринимателями помимо уборки в границах, принадлежащих им на праве собственности или ином вещном праве земельных участков, следует осуществлять выкос сорной травы.</w:t>
      </w:r>
    </w:p>
    <w:p w:rsidR="00F125FB" w:rsidRPr="00A04B4C" w:rsidRDefault="00F125FB"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2.5. Ручная зачистка заездных карманов и съездов дорог производится по мере необходимости в зоне примыкания к бортовым, барьерным ограждениям и в створах примыкающих улиц.</w:t>
      </w:r>
    </w:p>
    <w:p w:rsidR="00F125FB" w:rsidRPr="00A04B4C" w:rsidRDefault="00F125FB"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При переходе от зимнего содержания до начала весенне-летне-осенней механизированной уборки в обязательном порядке производится ручная уборка </w:t>
      </w:r>
      <w:proofErr w:type="spellStart"/>
      <w:r w:rsidRPr="00A04B4C">
        <w:rPr>
          <w:rFonts w:ascii="Times New Roman" w:hAnsi="Times New Roman" w:cs="Times New Roman"/>
          <w:sz w:val="28"/>
          <w:szCs w:val="28"/>
        </w:rPr>
        <w:t>прилотковой</w:t>
      </w:r>
      <w:proofErr w:type="spellEnd"/>
      <w:r w:rsidRPr="00A04B4C">
        <w:rPr>
          <w:rFonts w:ascii="Times New Roman" w:hAnsi="Times New Roman" w:cs="Times New Roman"/>
          <w:sz w:val="28"/>
          <w:szCs w:val="28"/>
        </w:rPr>
        <w:t xml:space="preserve"> части дорог от грязи и песчаных наносов, накопившихся в течение зимнего периода.</w:t>
      </w:r>
    </w:p>
    <w:p w:rsidR="00F125FB" w:rsidRPr="00A04B4C" w:rsidRDefault="00F125FB" w:rsidP="00F35552">
      <w:pPr>
        <w:autoSpaceDE w:val="0"/>
        <w:autoSpaceDN w:val="0"/>
        <w:adjustRightInd w:val="0"/>
        <w:ind w:firstLine="709"/>
        <w:jc w:val="both"/>
        <w:rPr>
          <w:rFonts w:ascii="Times New Roman" w:hAnsi="Times New Roman" w:cs="Times New Roman"/>
          <w:sz w:val="28"/>
          <w:szCs w:val="28"/>
        </w:rPr>
      </w:pPr>
      <w:proofErr w:type="gramStart"/>
      <w:r w:rsidRPr="00A04B4C">
        <w:rPr>
          <w:rFonts w:ascii="Times New Roman" w:hAnsi="Times New Roman" w:cs="Times New Roman"/>
          <w:sz w:val="28"/>
          <w:szCs w:val="28"/>
        </w:rPr>
        <w:t>При переходе с весенне-летне-осеннего содержания на зимнее до начала работ по зимнему содержанию</w:t>
      </w:r>
      <w:proofErr w:type="gramEnd"/>
      <w:r w:rsidRPr="00A04B4C">
        <w:rPr>
          <w:rFonts w:ascii="Times New Roman" w:hAnsi="Times New Roman" w:cs="Times New Roman"/>
          <w:sz w:val="28"/>
          <w:szCs w:val="28"/>
        </w:rPr>
        <w:t xml:space="preserve"> в обязательном порядке производится ручная уборка </w:t>
      </w:r>
      <w:proofErr w:type="spellStart"/>
      <w:r w:rsidRPr="00A04B4C">
        <w:rPr>
          <w:rFonts w:ascii="Times New Roman" w:hAnsi="Times New Roman" w:cs="Times New Roman"/>
          <w:sz w:val="28"/>
          <w:szCs w:val="28"/>
        </w:rPr>
        <w:t>прилотковой</w:t>
      </w:r>
      <w:proofErr w:type="spellEnd"/>
      <w:r w:rsidRPr="00A04B4C">
        <w:rPr>
          <w:rFonts w:ascii="Times New Roman" w:hAnsi="Times New Roman" w:cs="Times New Roman"/>
          <w:sz w:val="28"/>
          <w:szCs w:val="28"/>
        </w:rPr>
        <w:t xml:space="preserve"> части дорог от опавших листьев и веток, скопившихся в результате листопада.</w:t>
      </w:r>
    </w:p>
    <w:p w:rsidR="00F125FB" w:rsidRPr="00A04B4C" w:rsidRDefault="00F125FB"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В остальное время ручная уборка производится по мере необходимости в соответствии с погодными условиями.</w:t>
      </w:r>
    </w:p>
    <w:p w:rsidR="00F125FB" w:rsidRPr="00A04B4C" w:rsidRDefault="00F125FB"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2.6. </w:t>
      </w:r>
      <w:proofErr w:type="spellStart"/>
      <w:r w:rsidRPr="00A04B4C">
        <w:rPr>
          <w:rFonts w:ascii="Times New Roman" w:hAnsi="Times New Roman" w:cs="Times New Roman"/>
          <w:sz w:val="28"/>
          <w:szCs w:val="28"/>
        </w:rPr>
        <w:t>Прилотковые</w:t>
      </w:r>
      <w:proofErr w:type="spellEnd"/>
      <w:r w:rsidRPr="00A04B4C">
        <w:rPr>
          <w:rFonts w:ascii="Times New Roman" w:hAnsi="Times New Roman" w:cs="Times New Roman"/>
          <w:sz w:val="28"/>
          <w:szCs w:val="28"/>
        </w:rPr>
        <w:t xml:space="preserve"> зоны не должны иметь грунтово-песчаных наносов и скоплений грязи и мусора. Допускаются небольшие загрязнения песчаными частицами и мелким мусором, которые могут появиться в промежутках между проходами подметально-уборочных машин.</w:t>
      </w:r>
    </w:p>
    <w:p w:rsidR="00F125FB" w:rsidRPr="00A04B4C" w:rsidRDefault="00F125FB"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2.7. На искусственных (мостовых) сооружениях на автомобильных дорогах производится очистка тротуаров от грязи и посторонних предметов, а также проезжей части вдоль тротуаров.</w:t>
      </w:r>
    </w:p>
    <w:p w:rsidR="00F125FB" w:rsidRPr="00A04B4C" w:rsidRDefault="00F125FB"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При необходимости производятся работы по очистке и мойке ограждений на мостах (путепроводах) и подходах (по 18 м с каждой стороны моста), очистке перил от грязи, окраске или покрытию перил полимерными веществами, окраске ограждений с нанесением вертикальной разметки.</w:t>
      </w:r>
    </w:p>
    <w:p w:rsidR="00F125FB" w:rsidRPr="00A04B4C" w:rsidRDefault="00F125FB"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2.8. На основных транспортных магистральных улицах не допускается: </w:t>
      </w:r>
    </w:p>
    <w:p w:rsidR="00F125FB" w:rsidRPr="00A04B4C" w:rsidRDefault="00F125FB" w:rsidP="00F35552">
      <w:pPr>
        <w:autoSpaceDE w:val="0"/>
        <w:autoSpaceDN w:val="0"/>
        <w:adjustRightInd w:val="0"/>
        <w:ind w:firstLine="709"/>
        <w:jc w:val="both"/>
        <w:rPr>
          <w:rFonts w:ascii="Times New Roman" w:hAnsi="Times New Roman" w:cs="Times New Roman"/>
          <w:sz w:val="28"/>
          <w:szCs w:val="28"/>
        </w:rPr>
      </w:pPr>
      <w:proofErr w:type="gramStart"/>
      <w:r w:rsidRPr="00A04B4C">
        <w:rPr>
          <w:rFonts w:ascii="Times New Roman" w:hAnsi="Times New Roman" w:cs="Times New Roman"/>
          <w:sz w:val="28"/>
          <w:szCs w:val="28"/>
        </w:rPr>
        <w:t xml:space="preserve">- на проезжей части, тротуарах, осевых - наличие смета, грязи, случайного </w:t>
      </w:r>
      <w:r w:rsidRPr="00A04B4C">
        <w:rPr>
          <w:rFonts w:ascii="Times New Roman" w:hAnsi="Times New Roman" w:cs="Times New Roman"/>
          <w:sz w:val="28"/>
          <w:szCs w:val="28"/>
        </w:rPr>
        <w:lastRenderedPageBreak/>
        <w:t xml:space="preserve">мусора и «стоячей» воды; </w:t>
      </w:r>
      <w:proofErr w:type="gramEnd"/>
    </w:p>
    <w:p w:rsidR="00F125FB" w:rsidRPr="00A04B4C" w:rsidRDefault="00F125FB"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 мойка проезжей части с целью </w:t>
      </w:r>
      <w:proofErr w:type="spellStart"/>
      <w:r w:rsidRPr="00A04B4C">
        <w:rPr>
          <w:rFonts w:ascii="Times New Roman" w:hAnsi="Times New Roman" w:cs="Times New Roman"/>
          <w:sz w:val="28"/>
          <w:szCs w:val="28"/>
        </w:rPr>
        <w:t>скучивания</w:t>
      </w:r>
      <w:proofErr w:type="spellEnd"/>
      <w:r w:rsidRPr="00A04B4C">
        <w:rPr>
          <w:rFonts w:ascii="Times New Roman" w:hAnsi="Times New Roman" w:cs="Times New Roman"/>
          <w:sz w:val="28"/>
          <w:szCs w:val="28"/>
        </w:rPr>
        <w:t xml:space="preserve"> смета; </w:t>
      </w:r>
    </w:p>
    <w:p w:rsidR="00F125FB" w:rsidRPr="00A04B4C" w:rsidRDefault="00F125FB"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 подметание дорог без предварительного смачивания дорожного полотна;</w:t>
      </w:r>
    </w:p>
    <w:p w:rsidR="00F125FB" w:rsidRPr="00A04B4C" w:rsidRDefault="00F125FB"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 засорение газонной части различным мусором в процессе уборки дорог.</w:t>
      </w:r>
    </w:p>
    <w:p w:rsidR="00F125FB" w:rsidRPr="00A04B4C" w:rsidRDefault="00F125FB"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2.9. Разделительные полосы, выполненные из железобетонных блоков, и металлические ограждения должны быть очищены от песка, грязи и мелкого мусора по всей поверхности. Металлические ограждения, дорожные указатели и знаки должны быть вымыты и находиться в технически исправном состоянии.</w:t>
      </w:r>
    </w:p>
    <w:p w:rsidR="00F125FB" w:rsidRPr="00A04B4C" w:rsidRDefault="00F125FB"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Мойка и окраска разделительных полос, выполненных из железобетонных блоков, дорожных указателей, знаков, металлических ограждений производятся по мере необходимости, но не реже одного раза в год.</w:t>
      </w:r>
    </w:p>
    <w:p w:rsidR="00F125FB" w:rsidRPr="00A04B4C" w:rsidRDefault="00F125FB"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2.10. </w:t>
      </w:r>
      <w:proofErr w:type="gramStart"/>
      <w:r w:rsidRPr="00A04B4C">
        <w:rPr>
          <w:rFonts w:ascii="Times New Roman" w:hAnsi="Times New Roman" w:cs="Times New Roman"/>
          <w:sz w:val="28"/>
          <w:szCs w:val="28"/>
        </w:rPr>
        <w:t xml:space="preserve">Уборка парков, скверов и иных объектов озеленения предусматривает подметание </w:t>
      </w:r>
      <w:proofErr w:type="spellStart"/>
      <w:r w:rsidRPr="00A04B4C">
        <w:rPr>
          <w:rFonts w:ascii="Times New Roman" w:hAnsi="Times New Roman" w:cs="Times New Roman"/>
          <w:sz w:val="28"/>
          <w:szCs w:val="28"/>
        </w:rPr>
        <w:t>дорожно-тропиночной</w:t>
      </w:r>
      <w:proofErr w:type="spellEnd"/>
      <w:r w:rsidRPr="00A04B4C">
        <w:rPr>
          <w:rFonts w:ascii="Times New Roman" w:hAnsi="Times New Roman" w:cs="Times New Roman"/>
          <w:sz w:val="28"/>
          <w:szCs w:val="28"/>
        </w:rPr>
        <w:t xml:space="preserve"> сети, иных твердых покрытий, мойку или протирку полированных, металлических поверхностей, поверхностей из ценных пород камня, садово-парковой мебели, очистку урн, сбор случайного мусора с территорий газонов, цветников и </w:t>
      </w:r>
      <w:proofErr w:type="spellStart"/>
      <w:r w:rsidRPr="00A04B4C">
        <w:rPr>
          <w:rFonts w:ascii="Times New Roman" w:hAnsi="Times New Roman" w:cs="Times New Roman"/>
          <w:sz w:val="28"/>
          <w:szCs w:val="28"/>
        </w:rPr>
        <w:t>дорожно-тропиночной</w:t>
      </w:r>
      <w:proofErr w:type="spellEnd"/>
      <w:r w:rsidRPr="00A04B4C">
        <w:rPr>
          <w:rFonts w:ascii="Times New Roman" w:hAnsi="Times New Roman" w:cs="Times New Roman"/>
          <w:sz w:val="28"/>
          <w:szCs w:val="28"/>
        </w:rPr>
        <w:t xml:space="preserve"> сети, стрижку живых изгородей, покос газонов и сорной растительности и иные работы, обеспечивающие надлежащее состояние и привлекательный внешний вид объекта.</w:t>
      </w:r>
      <w:proofErr w:type="gramEnd"/>
    </w:p>
    <w:p w:rsidR="00F125FB" w:rsidRPr="00A04B4C" w:rsidRDefault="00F125FB"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Уборка озелененных территорий улиц, в том числе газонных частей проезжей части, тротуаров, приствольных лунок деревьев включает в себя сбор случайного мусора с газонов и грунтовых поверхностей, покос газонов и сорной растительности, сгребание опавшей листвы.</w:t>
      </w:r>
    </w:p>
    <w:p w:rsidR="00F125FB" w:rsidRPr="00A04B4C" w:rsidRDefault="00F125FB" w:rsidP="00F35552">
      <w:pPr>
        <w:autoSpaceDE w:val="0"/>
        <w:autoSpaceDN w:val="0"/>
        <w:adjustRightInd w:val="0"/>
        <w:ind w:firstLine="709"/>
        <w:jc w:val="both"/>
        <w:rPr>
          <w:rFonts w:ascii="Times New Roman" w:hAnsi="Times New Roman" w:cs="Times New Roman"/>
          <w:b/>
          <w:sz w:val="28"/>
          <w:szCs w:val="28"/>
        </w:rPr>
      </w:pPr>
      <w:r w:rsidRPr="00A04B4C">
        <w:rPr>
          <w:rFonts w:ascii="Times New Roman" w:hAnsi="Times New Roman" w:cs="Times New Roman"/>
          <w:sz w:val="28"/>
          <w:szCs w:val="28"/>
        </w:rPr>
        <w:t>2.11. Уборку дворовых территорий обеспечивают их собственники (владельцы) с учетом требований настоящих Правил. Чистота на дворовой территории должна быть обеспечена в течение всего дня.</w:t>
      </w:r>
    </w:p>
    <w:p w:rsidR="00F125FB" w:rsidRPr="00A04B4C" w:rsidRDefault="00F125FB"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2.12. Оборудование и содержание кранов технического водопровода для мойки и поливки из шлангов дворовых и прилегающих территорий возлагается на собственников (владельцев) зданий и сооружений, осуществляющих уборку и содержание указанных территорий.</w:t>
      </w:r>
    </w:p>
    <w:p w:rsidR="00F125FB" w:rsidRPr="00A04B4C" w:rsidRDefault="00F125FB"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2.13 Уборка территорий, на которых размещены надземные сооружения линий электропередач, газовых, водопроводных и тепловых, телекоммуникационных сетей, осуществляется в границах по периметру шириной 2 метра организациями, эксплуатирующими указанные сети и линии электропередач.</w:t>
      </w:r>
      <w:r w:rsidRPr="00A04B4C">
        <w:rPr>
          <w:rFonts w:ascii="Times New Roman" w:hAnsi="Times New Roman" w:cs="Times New Roman"/>
          <w:b/>
          <w:sz w:val="28"/>
          <w:szCs w:val="28"/>
        </w:rPr>
        <w:t xml:space="preserve"> </w:t>
      </w:r>
    </w:p>
    <w:p w:rsidR="00F125FB" w:rsidRPr="00A04B4C" w:rsidRDefault="00F125FB"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2.14. В период листопада сгребание опавшей листвы с газонных частей объектов озеленения, улиц, внутриквартальных и дворовых территорий обеспечивают собственники (владельцы) указанных территорий.</w:t>
      </w:r>
    </w:p>
    <w:p w:rsidR="00F125FB" w:rsidRPr="00A04B4C" w:rsidRDefault="00F125FB"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Листва, собранная открытым способом, подлежит вывозу незамедлительно после сгребания; листва, собранная в пакеты или иные емкости, предотвращающие её </w:t>
      </w:r>
      <w:proofErr w:type="spellStart"/>
      <w:r w:rsidRPr="00A04B4C">
        <w:rPr>
          <w:rFonts w:ascii="Times New Roman" w:hAnsi="Times New Roman" w:cs="Times New Roman"/>
          <w:sz w:val="28"/>
          <w:szCs w:val="28"/>
        </w:rPr>
        <w:t>разлетание</w:t>
      </w:r>
      <w:proofErr w:type="spellEnd"/>
      <w:r w:rsidRPr="00A04B4C">
        <w:rPr>
          <w:rFonts w:ascii="Times New Roman" w:hAnsi="Times New Roman" w:cs="Times New Roman"/>
          <w:sz w:val="28"/>
          <w:szCs w:val="28"/>
        </w:rPr>
        <w:t>, подлежит вывозу в течение 1 суток после выполнения работ.</w:t>
      </w:r>
    </w:p>
    <w:p w:rsidR="00F125FB" w:rsidRPr="00A04B4C" w:rsidRDefault="00F125FB"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Запрещается оставление собранной листвы на период более 1 суток независимо от категории объекта благоустройства территории, способа сбора и хранения.</w:t>
      </w:r>
    </w:p>
    <w:p w:rsidR="00F125FB" w:rsidRPr="00A04B4C" w:rsidRDefault="00F125FB" w:rsidP="00780FE6">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2.15. </w:t>
      </w:r>
      <w:r w:rsidRPr="00A04B4C">
        <w:rPr>
          <w:rFonts w:ascii="Times New Roman" w:hAnsi="Times New Roman" w:cs="Times New Roman"/>
          <w:b/>
          <w:sz w:val="28"/>
          <w:szCs w:val="28"/>
        </w:rPr>
        <w:t>Мероприятия по уборке территории в зимний период предусматривают:</w:t>
      </w:r>
      <w:r w:rsidRPr="00A04B4C">
        <w:rPr>
          <w:rFonts w:ascii="Times New Roman" w:hAnsi="Times New Roman" w:cs="Times New Roman"/>
          <w:sz w:val="28"/>
          <w:szCs w:val="28"/>
        </w:rPr>
        <w:t xml:space="preserve"> </w:t>
      </w:r>
    </w:p>
    <w:p w:rsidR="00F125FB" w:rsidRPr="00A04B4C" w:rsidRDefault="00F125FB" w:rsidP="00780FE6">
      <w:pPr>
        <w:autoSpaceDE w:val="0"/>
        <w:autoSpaceDN w:val="0"/>
        <w:adjustRightInd w:val="0"/>
        <w:ind w:firstLine="709"/>
        <w:jc w:val="both"/>
        <w:rPr>
          <w:rFonts w:ascii="Times New Roman" w:hAnsi="Times New Roman" w:cs="Times New Roman"/>
          <w:b/>
          <w:sz w:val="28"/>
          <w:szCs w:val="28"/>
        </w:rPr>
      </w:pPr>
      <w:r w:rsidRPr="00A04B4C">
        <w:rPr>
          <w:rFonts w:ascii="Times New Roman" w:hAnsi="Times New Roman" w:cs="Times New Roman"/>
          <w:sz w:val="28"/>
          <w:szCs w:val="28"/>
        </w:rPr>
        <w:lastRenderedPageBreak/>
        <w:t xml:space="preserve">- уборку и вывоз снега, льда, грязи, обработку тротуаров и проезжей части дорог разрешенными к применению </w:t>
      </w:r>
      <w:proofErr w:type="spellStart"/>
      <w:r w:rsidRPr="00A04B4C">
        <w:rPr>
          <w:rFonts w:ascii="Times New Roman" w:hAnsi="Times New Roman" w:cs="Times New Roman"/>
          <w:sz w:val="28"/>
          <w:szCs w:val="28"/>
        </w:rPr>
        <w:t>противогололедными</w:t>
      </w:r>
      <w:proofErr w:type="spellEnd"/>
      <w:r w:rsidRPr="00A04B4C">
        <w:rPr>
          <w:rFonts w:ascii="Times New Roman" w:hAnsi="Times New Roman" w:cs="Times New Roman"/>
          <w:sz w:val="28"/>
          <w:szCs w:val="28"/>
        </w:rPr>
        <w:t xml:space="preserve"> материалами.</w:t>
      </w:r>
    </w:p>
    <w:p w:rsidR="00F125FB" w:rsidRPr="00A04B4C" w:rsidRDefault="00F125FB"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2.16. Уполномоченные подразделения </w:t>
      </w:r>
      <w:r>
        <w:rPr>
          <w:rFonts w:ascii="Times New Roman" w:hAnsi="Times New Roman" w:cs="Times New Roman"/>
          <w:sz w:val="28"/>
          <w:szCs w:val="28"/>
        </w:rPr>
        <w:t>А</w:t>
      </w:r>
      <w:r w:rsidRPr="00A04B4C">
        <w:rPr>
          <w:rFonts w:ascii="Times New Roman" w:hAnsi="Times New Roman" w:cs="Times New Roman"/>
          <w:sz w:val="28"/>
          <w:szCs w:val="28"/>
        </w:rPr>
        <w:t xml:space="preserve">дминистрации </w:t>
      </w:r>
      <w:r>
        <w:rPr>
          <w:rFonts w:ascii="Times New Roman" w:hAnsi="Times New Roman" w:cs="Times New Roman"/>
          <w:sz w:val="28"/>
          <w:szCs w:val="28"/>
        </w:rPr>
        <w:t>Усть-Донецкого городского поселения</w:t>
      </w:r>
      <w:r w:rsidRPr="00A04B4C">
        <w:rPr>
          <w:rFonts w:ascii="Times New Roman" w:hAnsi="Times New Roman" w:cs="Times New Roman"/>
          <w:sz w:val="28"/>
          <w:szCs w:val="28"/>
        </w:rPr>
        <w:t xml:space="preserve"> и иные собственники (владельцы), отвечающие за уборку территорий в зимний период, в срок до 1 ноября обеспечивают завоз, заготовку и складирование в установленных местах необходимого количества </w:t>
      </w:r>
      <w:proofErr w:type="spellStart"/>
      <w:r w:rsidRPr="00A04B4C">
        <w:rPr>
          <w:rFonts w:ascii="Times New Roman" w:hAnsi="Times New Roman" w:cs="Times New Roman"/>
          <w:sz w:val="28"/>
          <w:szCs w:val="28"/>
        </w:rPr>
        <w:t>противогололедных</w:t>
      </w:r>
      <w:proofErr w:type="spellEnd"/>
      <w:r w:rsidRPr="00A04B4C">
        <w:rPr>
          <w:rFonts w:ascii="Times New Roman" w:hAnsi="Times New Roman" w:cs="Times New Roman"/>
          <w:sz w:val="28"/>
          <w:szCs w:val="28"/>
        </w:rPr>
        <w:t xml:space="preserve"> материалов.</w:t>
      </w:r>
    </w:p>
    <w:p w:rsidR="00F125FB" w:rsidRPr="00A04B4C" w:rsidRDefault="00F125FB"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2.17. В срок до 1 ноября уполномоченный орган </w:t>
      </w:r>
      <w:r>
        <w:rPr>
          <w:rFonts w:ascii="Times New Roman" w:hAnsi="Times New Roman" w:cs="Times New Roman"/>
          <w:sz w:val="28"/>
          <w:szCs w:val="28"/>
        </w:rPr>
        <w:t>А</w:t>
      </w:r>
      <w:r w:rsidRPr="00A04B4C">
        <w:rPr>
          <w:rFonts w:ascii="Times New Roman" w:hAnsi="Times New Roman" w:cs="Times New Roman"/>
          <w:sz w:val="28"/>
          <w:szCs w:val="28"/>
        </w:rPr>
        <w:t xml:space="preserve">дминистрации </w:t>
      </w:r>
      <w:r>
        <w:rPr>
          <w:rFonts w:ascii="Times New Roman" w:hAnsi="Times New Roman" w:cs="Times New Roman"/>
          <w:sz w:val="28"/>
          <w:szCs w:val="28"/>
        </w:rPr>
        <w:t>Усть-Донецкого городского поселения</w:t>
      </w:r>
      <w:r w:rsidRPr="00A04B4C">
        <w:rPr>
          <w:rFonts w:ascii="Times New Roman" w:hAnsi="Times New Roman" w:cs="Times New Roman"/>
          <w:sz w:val="28"/>
          <w:szCs w:val="28"/>
        </w:rPr>
        <w:t xml:space="preserve"> определяет и подготавливает места для размещения убираемого снега.</w:t>
      </w:r>
    </w:p>
    <w:p w:rsidR="00F125FB" w:rsidRPr="00A04B4C" w:rsidRDefault="00F125FB"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2.18. Владельцы коммунальной техники, осуществляющие комплекс работ по зимнему содержанию, в срок до 1 ноября проводят мероприятия по подготовке техники к работе в зимний период.</w:t>
      </w:r>
    </w:p>
    <w:p w:rsidR="00F125FB" w:rsidRPr="00A04B4C" w:rsidRDefault="00F125FB"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2.19. Технология и режимы производства уборочных работ на проезжей части улиц, тротуарах и дворовых территориях должны обеспечивать беспрепятственное движение транспортных средств и пешеходов независимо от погодных условий.</w:t>
      </w:r>
    </w:p>
    <w:p w:rsidR="00F125FB" w:rsidRPr="00A04B4C" w:rsidRDefault="00F125FB"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2.20.  Превентивные мероприятия включают в себя следующие операции:</w:t>
      </w:r>
    </w:p>
    <w:p w:rsidR="00F125FB" w:rsidRPr="00A04B4C" w:rsidRDefault="00F125FB"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1) повышенная готовность дорожных служб должна вводиться после получения прогноза погоды, предполагающего наступление погодных условий, которые приведут к снижению сцепных качеств дорожного покрытия;</w:t>
      </w:r>
    </w:p>
    <w:p w:rsidR="00F125FB" w:rsidRPr="00A04B4C" w:rsidRDefault="00F125FB"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2) в случае получения от метеорологической службы заблаговременного предупреждения об угрозе снегопада или возникновения гололеда уполномоченный орган </w:t>
      </w:r>
      <w:r>
        <w:rPr>
          <w:rFonts w:ascii="Times New Roman" w:hAnsi="Times New Roman" w:cs="Times New Roman"/>
          <w:sz w:val="28"/>
          <w:szCs w:val="28"/>
        </w:rPr>
        <w:t>А</w:t>
      </w:r>
      <w:r w:rsidRPr="00A04B4C">
        <w:rPr>
          <w:rFonts w:ascii="Times New Roman" w:hAnsi="Times New Roman" w:cs="Times New Roman"/>
          <w:sz w:val="28"/>
          <w:szCs w:val="28"/>
        </w:rPr>
        <w:t xml:space="preserve">дминистрации </w:t>
      </w:r>
      <w:r>
        <w:rPr>
          <w:rFonts w:ascii="Times New Roman" w:hAnsi="Times New Roman" w:cs="Times New Roman"/>
          <w:sz w:val="28"/>
          <w:szCs w:val="28"/>
        </w:rPr>
        <w:t>Усть-Донецкого городского поселения</w:t>
      </w:r>
      <w:r w:rsidRPr="00A04B4C">
        <w:rPr>
          <w:rFonts w:ascii="Times New Roman" w:hAnsi="Times New Roman" w:cs="Times New Roman"/>
          <w:sz w:val="28"/>
          <w:szCs w:val="28"/>
        </w:rPr>
        <w:t xml:space="preserve"> </w:t>
      </w:r>
      <w:proofErr w:type="gramStart"/>
      <w:r w:rsidRPr="00A04B4C">
        <w:rPr>
          <w:rFonts w:ascii="Times New Roman" w:hAnsi="Times New Roman" w:cs="Times New Roman"/>
          <w:sz w:val="28"/>
          <w:szCs w:val="28"/>
        </w:rPr>
        <w:t>в принимает</w:t>
      </w:r>
      <w:proofErr w:type="gramEnd"/>
      <w:r w:rsidRPr="00A04B4C">
        <w:rPr>
          <w:rFonts w:ascii="Times New Roman" w:hAnsi="Times New Roman" w:cs="Times New Roman"/>
          <w:sz w:val="28"/>
          <w:szCs w:val="28"/>
        </w:rPr>
        <w:t xml:space="preserve"> меры по организации дежурства спецтехники с назначением ответственных лиц на весь период дежурства. Дежурство осуществляется с начала периода неблагоприятных погодных условий до полного устранения последствий их воздействия на дорожные покрытия и тротуары;</w:t>
      </w:r>
    </w:p>
    <w:p w:rsidR="00F125FB" w:rsidRPr="00A04B4C" w:rsidRDefault="00F125FB"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3) при организации дежурства производится превентивная обработка проезжей части дорог, мостовых сооружений. Обработка дороги технологическими материалами (реагентами) до начала выпадения осадков является мероприятием, препятствующим прилипанию снега к дорожному покрытию, превращению переохлажденного дождя в лед и его примерзания к покрытию. Указанную технологическую операцию рекомендуется выполнять, когда температура дорожного покрытия выше 0 (ноль) град. С и имеет тенденцию к понижению.</w:t>
      </w:r>
    </w:p>
    <w:p w:rsidR="00F125FB" w:rsidRPr="00A04B4C" w:rsidRDefault="00F125FB" w:rsidP="00F15FF2">
      <w:pPr>
        <w:pStyle w:val="22"/>
        <w:shd w:val="clear" w:color="auto" w:fill="auto"/>
        <w:tabs>
          <w:tab w:val="left" w:pos="1585"/>
        </w:tabs>
        <w:spacing w:before="0" w:after="0" w:line="240" w:lineRule="auto"/>
        <w:ind w:firstLine="709"/>
        <w:jc w:val="both"/>
        <w:rPr>
          <w:sz w:val="28"/>
          <w:szCs w:val="28"/>
        </w:rPr>
      </w:pPr>
      <w:r w:rsidRPr="00A04B4C">
        <w:rPr>
          <w:sz w:val="28"/>
          <w:szCs w:val="28"/>
        </w:rPr>
        <w:t>2.21. С началом снегопада в первую очередь обрабатываются наиболее опасные для движения транспортные участки магистральных улиц: крутые спуски и подъемы, мосты, путепроводы, эстакады, а также площади у авт</w:t>
      </w:r>
      <w:proofErr w:type="gramStart"/>
      <w:r w:rsidRPr="00A04B4C">
        <w:rPr>
          <w:sz w:val="28"/>
          <w:szCs w:val="28"/>
        </w:rPr>
        <w:t>о-</w:t>
      </w:r>
      <w:proofErr w:type="gramEnd"/>
      <w:r w:rsidRPr="00A04B4C">
        <w:rPr>
          <w:sz w:val="28"/>
          <w:szCs w:val="28"/>
        </w:rPr>
        <w:t xml:space="preserve"> и железнодорожных вокзалов. Каждая эксплуатационная служба района должна иметь утвержденный перечень участков улиц, требующих первоочередной обработки. В зонах, где имеет место интенсивное пешеходное движение, следует отказаться от использования (либо свести к минимуму) химических реагентов, наносящих ущерб здоровью человека и животных, растениям, обуви.</w:t>
      </w:r>
    </w:p>
    <w:p w:rsidR="00F125FB" w:rsidRDefault="00F125FB" w:rsidP="00C91298">
      <w:pPr>
        <w:pStyle w:val="22"/>
        <w:shd w:val="clear" w:color="auto" w:fill="auto"/>
        <w:tabs>
          <w:tab w:val="left" w:pos="1617"/>
        </w:tabs>
        <w:spacing w:before="0" w:after="0" w:line="240" w:lineRule="auto"/>
        <w:ind w:firstLine="709"/>
        <w:jc w:val="both"/>
        <w:rPr>
          <w:sz w:val="28"/>
          <w:szCs w:val="28"/>
        </w:rPr>
      </w:pPr>
      <w:r w:rsidRPr="00A04B4C">
        <w:rPr>
          <w:sz w:val="28"/>
          <w:szCs w:val="28"/>
        </w:rPr>
        <w:t>Посыпку песком с примесью хлоридов, как правило, начинают немедленно с начала снегопада или появления гололеда. Тротуары следует посыпать сухим песком без хлоридов.</w:t>
      </w:r>
    </w:p>
    <w:p w:rsidR="00F125FB" w:rsidRPr="00875076" w:rsidRDefault="00F125FB" w:rsidP="00C91298">
      <w:pPr>
        <w:pStyle w:val="22"/>
        <w:shd w:val="clear" w:color="auto" w:fill="auto"/>
        <w:tabs>
          <w:tab w:val="left" w:pos="1617"/>
        </w:tabs>
        <w:spacing w:before="0" w:after="0" w:line="240" w:lineRule="auto"/>
        <w:ind w:firstLine="709"/>
        <w:jc w:val="both"/>
        <w:rPr>
          <w:color w:val="auto"/>
          <w:sz w:val="28"/>
          <w:szCs w:val="28"/>
        </w:rPr>
      </w:pPr>
      <w:r w:rsidRPr="00875076">
        <w:rPr>
          <w:color w:val="auto"/>
          <w:sz w:val="28"/>
          <w:szCs w:val="28"/>
        </w:rPr>
        <w:lastRenderedPageBreak/>
        <w:t xml:space="preserve">При возникновении гололеда </w:t>
      </w:r>
      <w:proofErr w:type="spellStart"/>
      <w:r w:rsidRPr="00875076">
        <w:rPr>
          <w:color w:val="auto"/>
          <w:sz w:val="28"/>
          <w:szCs w:val="28"/>
        </w:rPr>
        <w:t>противогололедными</w:t>
      </w:r>
      <w:proofErr w:type="spellEnd"/>
      <w:r w:rsidRPr="00875076">
        <w:rPr>
          <w:color w:val="auto"/>
          <w:sz w:val="28"/>
          <w:szCs w:val="28"/>
        </w:rPr>
        <w:t xml:space="preserve"> материалами обрабатываются в первую очередь лестницы, затем тротуары. Время обработки </w:t>
      </w:r>
      <w:proofErr w:type="spellStart"/>
      <w:r w:rsidRPr="00875076">
        <w:rPr>
          <w:color w:val="auto"/>
          <w:sz w:val="28"/>
          <w:szCs w:val="28"/>
        </w:rPr>
        <w:t>противогололедными</w:t>
      </w:r>
      <w:proofErr w:type="spellEnd"/>
      <w:r w:rsidRPr="00875076">
        <w:rPr>
          <w:color w:val="auto"/>
          <w:sz w:val="28"/>
          <w:szCs w:val="28"/>
        </w:rPr>
        <w:t xml:space="preserve"> материалами не должно превышать 4 часов с момента обнаружения зимней скользкости.</w:t>
      </w:r>
    </w:p>
    <w:p w:rsidR="00F125FB" w:rsidRDefault="00F125FB" w:rsidP="00270437">
      <w:pPr>
        <w:pStyle w:val="22"/>
        <w:shd w:val="clear" w:color="auto" w:fill="auto"/>
        <w:tabs>
          <w:tab w:val="left" w:pos="1724"/>
        </w:tabs>
        <w:spacing w:before="0" w:after="0" w:line="240" w:lineRule="auto"/>
        <w:ind w:firstLine="709"/>
        <w:jc w:val="both"/>
        <w:rPr>
          <w:sz w:val="28"/>
          <w:szCs w:val="28"/>
        </w:rPr>
      </w:pPr>
      <w:r w:rsidRPr="00A04B4C">
        <w:rPr>
          <w:sz w:val="28"/>
          <w:szCs w:val="28"/>
        </w:rPr>
        <w:t>2.22. Уборку и вывозку снега и льда с улиц, площадей, мостов, плотин, скверов и бульваров надлежит начинать немедленно с начала снегопада и производить, в первую очередь, с магистральных улиц, автобусных трасс, мостов, плотин и путепроводов для обеспечения бесперебойного движения транспорта во избежание наката.</w:t>
      </w:r>
    </w:p>
    <w:p w:rsidR="00F125FB" w:rsidRPr="00A04B4C" w:rsidRDefault="00F125FB"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2.23. По окончании обработки наиболее ответственных мест и участков, опасных для движения транспорта, выполняется сплошная обработка проезжей части улиц и дорог на всю ширину проезжей части дороги.</w:t>
      </w:r>
    </w:p>
    <w:p w:rsidR="00F125FB" w:rsidRPr="00A04B4C" w:rsidRDefault="00F125FB"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Сплошная обработка начинается с первой от бортового камня полосы движения транспорта, по которой проходят маршруты движения пассажирского транспорта.</w:t>
      </w:r>
    </w:p>
    <w:p w:rsidR="00F125FB" w:rsidRPr="00A04B4C" w:rsidRDefault="00F125FB"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Указанная технологическая операция предусматривает этап выдержки с момента начала снегопада до момента внесения технологических материалов в снег, зависящий от интенсивности снегопада и температуры воздуха. Выдержка должна исключать возможность образования на дорожном покрытии растворов при взаимодействии снега и технологических материалов:</w:t>
      </w:r>
    </w:p>
    <w:p w:rsidR="00F125FB" w:rsidRPr="00A04B4C" w:rsidRDefault="00F125FB"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1) в слабый снегопад, с интенсивностью выпадения снега 5-10 мм/ч, к распределению технологических материалов приступают через 30-45 мин. после начала снегопада;</w:t>
      </w:r>
    </w:p>
    <w:p w:rsidR="00F125FB" w:rsidRPr="00A04B4C" w:rsidRDefault="00F125FB"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2) в умеренный или сильный снегопад, с интенсивностью выпадения снега свыше 10 мм/ч, к распределению технологических материалов приступают через 15-30 мин. после начала снегопада.</w:t>
      </w:r>
    </w:p>
    <w:p w:rsidR="00F125FB" w:rsidRPr="00A04B4C" w:rsidRDefault="00F125FB"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2.24. Уборка снега с проезжей части должна начинаться при достижении уровня сухого снега 20 мм. Во время сильного снегопада снег с проезжей части должен убираться непрерывно, не допуская превышения уровня 60 мм.</w:t>
      </w:r>
    </w:p>
    <w:p w:rsidR="00F125FB" w:rsidRDefault="00F125FB"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Начало первого цикла технологической операции сгребания и подметания снега в период слабого снегопада осуществляется через 3 часа после окончания операции распределения технологических материалов. При сильных снегопадах операция подметания и сгребания снега осуществляется непосредственно после окончания операции распределения технологических материалов. Уборочные циклы повторяются в соответствии с регламентом содержания улично-дорожной сети в течение всего снегопада, а по его окончании производится завершающее сгребание снега.</w:t>
      </w:r>
    </w:p>
    <w:p w:rsidR="00F125FB" w:rsidRPr="0047521D" w:rsidRDefault="00F125FB" w:rsidP="00343D69">
      <w:pPr>
        <w:pStyle w:val="22"/>
        <w:shd w:val="clear" w:color="auto" w:fill="auto"/>
        <w:tabs>
          <w:tab w:val="left" w:pos="1724"/>
        </w:tabs>
        <w:spacing w:before="0" w:after="0" w:line="240" w:lineRule="auto"/>
        <w:ind w:firstLine="709"/>
        <w:jc w:val="both"/>
        <w:rPr>
          <w:color w:val="auto"/>
          <w:sz w:val="28"/>
          <w:szCs w:val="28"/>
        </w:rPr>
      </w:pPr>
      <w:r w:rsidRPr="0047521D">
        <w:rPr>
          <w:color w:val="auto"/>
          <w:sz w:val="28"/>
          <w:szCs w:val="28"/>
        </w:rPr>
        <w:t>Допускается наличие равномерно уплотненного слоя снега, толщина слоя при этом не должна превышать установленных норм. Время очистки не должно превышать 9 часов после окончания снегопада.</w:t>
      </w:r>
    </w:p>
    <w:p w:rsidR="00F125FB" w:rsidRPr="00A04B4C" w:rsidRDefault="00F125FB"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Запрещается сгребание снега, перемещение снега с улиц на внутриквартальные проезды (выезды).</w:t>
      </w:r>
    </w:p>
    <w:p w:rsidR="00F125FB" w:rsidRPr="00A04B4C" w:rsidRDefault="00F125FB"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2.25. </w:t>
      </w:r>
      <w:proofErr w:type="gramStart"/>
      <w:r w:rsidRPr="00A04B4C">
        <w:rPr>
          <w:rFonts w:ascii="Times New Roman" w:hAnsi="Times New Roman" w:cs="Times New Roman"/>
          <w:sz w:val="28"/>
          <w:szCs w:val="28"/>
        </w:rPr>
        <w:t xml:space="preserve">Снег, счищаемый с проезжей части улиц, площадей, проездов и т.п., а также с тротуаров и остановок общественного транспорта, сдвигается в </w:t>
      </w:r>
      <w:proofErr w:type="spellStart"/>
      <w:r w:rsidRPr="00A04B4C">
        <w:rPr>
          <w:rFonts w:ascii="Times New Roman" w:hAnsi="Times New Roman" w:cs="Times New Roman"/>
          <w:sz w:val="28"/>
          <w:szCs w:val="28"/>
        </w:rPr>
        <w:t>прилотковую</w:t>
      </w:r>
      <w:proofErr w:type="spellEnd"/>
      <w:r w:rsidRPr="00A04B4C">
        <w:rPr>
          <w:rFonts w:ascii="Times New Roman" w:hAnsi="Times New Roman" w:cs="Times New Roman"/>
          <w:sz w:val="28"/>
          <w:szCs w:val="28"/>
        </w:rPr>
        <w:t xml:space="preserve"> часть улиц и проездов для временного складирования снежной массы с последующей уборкой </w:t>
      </w:r>
      <w:proofErr w:type="spellStart"/>
      <w:r w:rsidRPr="00A04B4C">
        <w:rPr>
          <w:rFonts w:ascii="Times New Roman" w:hAnsi="Times New Roman" w:cs="Times New Roman"/>
          <w:sz w:val="28"/>
          <w:szCs w:val="28"/>
        </w:rPr>
        <w:t>прибордюрных</w:t>
      </w:r>
      <w:proofErr w:type="spellEnd"/>
      <w:r w:rsidRPr="00A04B4C">
        <w:rPr>
          <w:rFonts w:ascii="Times New Roman" w:hAnsi="Times New Roman" w:cs="Times New Roman"/>
          <w:sz w:val="28"/>
          <w:szCs w:val="28"/>
        </w:rPr>
        <w:t xml:space="preserve"> лотков и расчисткой въездов, пешеходных переходов, как со стороны строений, так и с противоположной </w:t>
      </w:r>
      <w:r w:rsidRPr="00A04B4C">
        <w:rPr>
          <w:rFonts w:ascii="Times New Roman" w:hAnsi="Times New Roman" w:cs="Times New Roman"/>
          <w:sz w:val="28"/>
          <w:szCs w:val="28"/>
        </w:rPr>
        <w:lastRenderedPageBreak/>
        <w:t>стороны проезда, если там нет других строений.</w:t>
      </w:r>
      <w:proofErr w:type="gramEnd"/>
      <w:r w:rsidRPr="00A04B4C">
        <w:rPr>
          <w:rFonts w:ascii="Times New Roman" w:hAnsi="Times New Roman" w:cs="Times New Roman"/>
          <w:sz w:val="28"/>
          <w:szCs w:val="28"/>
        </w:rPr>
        <w:t xml:space="preserve"> При формировании снежных валов запрещается перемещение снега на тротуары и газоны.</w:t>
      </w:r>
    </w:p>
    <w:p w:rsidR="00F125FB" w:rsidRPr="00A04B4C" w:rsidRDefault="00F125FB" w:rsidP="003437FB">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2.26. В снежных валах должны быть устроены разрывы: на пешеходных переходах, имеющих разметку, - на ширину разметки; на пешеходных переходах, не имеющих разметки, - на ширину не менее 5 м; на остановках пассажирского транспорта - на ширину 30 м. В снежных валах должны также предусматриваться разрывы для обеспечения стока талых вод.  На пересечении с пешеходными дорожками, тротуарами, напротив подъездов жилых зданий в валах оставляют широкие проходы. </w:t>
      </w:r>
    </w:p>
    <w:p w:rsidR="00F125FB" w:rsidRPr="00A04B4C" w:rsidRDefault="00F125FB"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2.27. Снегоуборочные работы на тротуарах, пешеходных дорожках и остановочных пунктах пассажирского транспорта производятся в комплексе с уборкой проезжей части дорог.</w:t>
      </w:r>
    </w:p>
    <w:p w:rsidR="00F125FB" w:rsidRPr="00A04B4C" w:rsidRDefault="00F125FB" w:rsidP="00F35552">
      <w:pPr>
        <w:autoSpaceDE w:val="0"/>
        <w:autoSpaceDN w:val="0"/>
        <w:adjustRightInd w:val="0"/>
        <w:ind w:firstLine="709"/>
        <w:jc w:val="both"/>
        <w:rPr>
          <w:rFonts w:ascii="Times New Roman" w:hAnsi="Times New Roman" w:cs="Times New Roman"/>
          <w:sz w:val="28"/>
          <w:szCs w:val="28"/>
        </w:rPr>
      </w:pPr>
      <w:proofErr w:type="gramStart"/>
      <w:r w:rsidRPr="00A04B4C">
        <w:rPr>
          <w:rFonts w:ascii="Times New Roman" w:hAnsi="Times New Roman" w:cs="Times New Roman"/>
          <w:sz w:val="28"/>
          <w:szCs w:val="28"/>
        </w:rPr>
        <w:t xml:space="preserve">Снег с тротуаров и пешеходных дорожек убирается на обочину с растительностью или по краю тротуара в сторону проезжей части дороги с соблюдением следующих условий: - складирование снега по краю проезжей части допускается только в случае, если тротуар или пешеходная дорожка составляет в ширину менее 2 м и снег не будет препятствовать движению транспорта. </w:t>
      </w:r>
      <w:proofErr w:type="gramEnd"/>
    </w:p>
    <w:p w:rsidR="00F125FB" w:rsidRPr="00A04B4C" w:rsidRDefault="00F125FB"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В зависимости от ширины улицы и характера движения на ней валы следует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F125FB" w:rsidRPr="00A04B4C" w:rsidRDefault="00F125FB"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2.28. В скверах, парках, на площадях допускается временное складирование снега, не загрязненного химическими реагентами, на территории газонов - при условии сохранности зеленых насаждений и оттока талых вод.</w:t>
      </w:r>
    </w:p>
    <w:p w:rsidR="00F125FB" w:rsidRPr="00A04B4C" w:rsidRDefault="00F125FB"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2.29.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Складирование снега на дворовых территориях должно предусматривать отвод талых вод и сохранность зеленых насаждений.</w:t>
      </w:r>
    </w:p>
    <w:p w:rsidR="00F125FB" w:rsidRPr="00A04B4C" w:rsidRDefault="00F125FB"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2.30. Работы по удалению собранного снега и льда с проезжей части дорог должны начинаться сразу после окончания снегопада.</w:t>
      </w:r>
    </w:p>
    <w:p w:rsidR="00F125FB" w:rsidRPr="00A04B4C" w:rsidRDefault="00F125FB"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В случае интенсивного и долговременного выпадения снега вывоз должен осуществляться непосредственно во время снегопада.</w:t>
      </w:r>
    </w:p>
    <w:p w:rsidR="00F125FB" w:rsidRPr="00A04B4C" w:rsidRDefault="00F125FB"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Своевременное удаление снега и льда (скола) обеспечит нормальную пропускную способность дорог и уменьшит возможность возникновения снежно-ледяных образований.</w:t>
      </w:r>
    </w:p>
    <w:p w:rsidR="00F125FB" w:rsidRPr="00A04B4C" w:rsidRDefault="00F125FB"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Вывоз снега с улиц, площадей, проездов и т.п. осуществляется на специально подготовленные площадки («сухие» </w:t>
      </w:r>
      <w:proofErr w:type="spellStart"/>
      <w:r w:rsidRPr="00A04B4C">
        <w:rPr>
          <w:rFonts w:ascii="Times New Roman" w:hAnsi="Times New Roman" w:cs="Times New Roman"/>
          <w:sz w:val="28"/>
          <w:szCs w:val="28"/>
        </w:rPr>
        <w:t>снегосвалки</w:t>
      </w:r>
      <w:proofErr w:type="spellEnd"/>
      <w:r w:rsidRPr="00A04B4C">
        <w:rPr>
          <w:rFonts w:ascii="Times New Roman" w:hAnsi="Times New Roman" w:cs="Times New Roman"/>
          <w:sz w:val="28"/>
          <w:szCs w:val="28"/>
        </w:rPr>
        <w:t>).</w:t>
      </w:r>
    </w:p>
    <w:p w:rsidR="00F125FB" w:rsidRPr="00A04B4C" w:rsidRDefault="00F125FB"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В первую очередь вывоз собранного снега с улиц и проездов осуществляется от остановок пассажирского транспорта, наземных пешеходных переходов, мостов, въездов на территорию лечебно-профилактических учреждений и других социально значимых объектов, по окончании первоочередных работ осуществляется вывоз снега от прочих объектов. Время зачистки </w:t>
      </w:r>
      <w:proofErr w:type="spellStart"/>
      <w:r w:rsidRPr="00A04B4C">
        <w:rPr>
          <w:rFonts w:ascii="Times New Roman" w:hAnsi="Times New Roman" w:cs="Times New Roman"/>
          <w:sz w:val="28"/>
          <w:szCs w:val="28"/>
        </w:rPr>
        <w:t>прилотковой</w:t>
      </w:r>
      <w:proofErr w:type="spellEnd"/>
      <w:r w:rsidRPr="00A04B4C">
        <w:rPr>
          <w:rFonts w:ascii="Times New Roman" w:hAnsi="Times New Roman" w:cs="Times New Roman"/>
          <w:sz w:val="28"/>
          <w:szCs w:val="28"/>
        </w:rPr>
        <w:t xml:space="preserve"> зоны и вывоза снега с основных транспортных магистралей не должно превышать 5 суток, для улиц местного значения в жилой застройке - 6 суток.</w:t>
      </w:r>
    </w:p>
    <w:p w:rsidR="00F125FB" w:rsidRPr="00A04B4C" w:rsidRDefault="00F125FB"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2.31. Организация уборки и благоустройства мест временного складирования снега после снеготаяния на территориях, обслуживаемых </w:t>
      </w:r>
      <w:r w:rsidRPr="00A04B4C">
        <w:rPr>
          <w:rFonts w:ascii="Times New Roman" w:hAnsi="Times New Roman" w:cs="Times New Roman"/>
          <w:sz w:val="28"/>
          <w:szCs w:val="28"/>
        </w:rPr>
        <w:lastRenderedPageBreak/>
        <w:t xml:space="preserve">специализированными организациями по муниципальному заказу, осуществляется под контролем уполномоченного органа </w:t>
      </w:r>
      <w:r>
        <w:rPr>
          <w:rFonts w:ascii="Times New Roman" w:hAnsi="Times New Roman" w:cs="Times New Roman"/>
          <w:sz w:val="28"/>
          <w:szCs w:val="28"/>
        </w:rPr>
        <w:t>А</w:t>
      </w:r>
      <w:r w:rsidRPr="00A04B4C">
        <w:rPr>
          <w:rFonts w:ascii="Times New Roman" w:hAnsi="Times New Roman" w:cs="Times New Roman"/>
          <w:sz w:val="28"/>
          <w:szCs w:val="28"/>
        </w:rPr>
        <w:t xml:space="preserve">дминистрации </w:t>
      </w:r>
      <w:r>
        <w:rPr>
          <w:rFonts w:ascii="Times New Roman" w:hAnsi="Times New Roman" w:cs="Times New Roman"/>
          <w:sz w:val="28"/>
          <w:szCs w:val="28"/>
        </w:rPr>
        <w:t>Усть-Донецкого городского поселения</w:t>
      </w:r>
      <w:r w:rsidRPr="00A04B4C">
        <w:rPr>
          <w:rFonts w:ascii="Times New Roman" w:hAnsi="Times New Roman" w:cs="Times New Roman"/>
          <w:sz w:val="28"/>
          <w:szCs w:val="28"/>
        </w:rPr>
        <w:t>.</w:t>
      </w:r>
    </w:p>
    <w:p w:rsidR="00F125FB" w:rsidRPr="00A04B4C" w:rsidRDefault="00F125FB"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2.32. Собственники (владельцы) жилых и нежилых зданий, сооружений обязаны обеспечить своевременную очистку их кровель, карнизов, козырьков, водосточных труб от снега, наледи и сосулек с последующим их вывозом.</w:t>
      </w:r>
    </w:p>
    <w:p w:rsidR="00F125FB" w:rsidRPr="00A04B4C" w:rsidRDefault="00F125FB"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Крыши с наружным водоотводом необходимо периодически очищать от снега, не допуская его накопления слоем более 10 см.</w:t>
      </w:r>
    </w:p>
    <w:p w:rsidR="00F125FB" w:rsidRPr="00A04B4C" w:rsidRDefault="00F125FB"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Перед сбросом снега, а также в местах образования сосулек проводятся мероприятия, обеспечивающие безопасность пешеходов, в том числе ограждение участка яркими лентами. Сброс снега и сосулек осуществляется только в светлое время суток.</w:t>
      </w:r>
    </w:p>
    <w:p w:rsidR="00F125FB" w:rsidRPr="00A04B4C" w:rsidRDefault="00F125FB" w:rsidP="00F15FF2">
      <w:pPr>
        <w:pStyle w:val="22"/>
        <w:shd w:val="clear" w:color="auto" w:fill="auto"/>
        <w:tabs>
          <w:tab w:val="left" w:pos="1729"/>
        </w:tabs>
        <w:spacing w:before="0" w:after="0" w:line="240" w:lineRule="auto"/>
        <w:ind w:firstLine="709"/>
        <w:jc w:val="both"/>
        <w:rPr>
          <w:sz w:val="28"/>
          <w:szCs w:val="28"/>
        </w:rPr>
      </w:pPr>
      <w:r w:rsidRPr="00A04B4C">
        <w:rPr>
          <w:sz w:val="28"/>
          <w:szCs w:val="28"/>
        </w:rPr>
        <w:t>При проведении работ по уборке, благоустройству придомовой территории следует информировать жителей многоквартирных домов, находящихся в управлении о сроках и месте проведения работ по уборке и вывозу снега с придомовой территории и о необходимости перемещения транспортных средств, препятствующих уборке спецтехники придомовой территории, в случае если такое перемещение необходимо.</w:t>
      </w:r>
    </w:p>
    <w:p w:rsidR="00F125FB" w:rsidRPr="00A04B4C" w:rsidRDefault="00F125FB"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При сбрасывании снега с крыш, балконов должны быть приняты меры по обеспечению сохранности деревьев, кустарников, воздушных инженерных сетей, растяжек контактных сетей, светофорных объектов, дорожных знаков. </w:t>
      </w:r>
    </w:p>
    <w:p w:rsidR="00F125FB" w:rsidRPr="00A04B4C" w:rsidRDefault="00F125FB"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На проездах, убираемых специализированными организациями, снег надлежит сбрасывать с крыш до вывозки снега, сметенного с дорожных покрытий, и укладывать в общий с ними вал.</w:t>
      </w:r>
    </w:p>
    <w:p w:rsidR="00F125FB" w:rsidRPr="00A04B4C" w:rsidRDefault="00F125FB"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При необходимости сброса снега с кровли здания или сооружения на участки тротуаров, дорог, объектов общего пользования незамедлительно по окончании работ снег должен быть собран и вывезен собственником (владельцем) здания или сооружения во избежание повторного загромождения снегом очищенных территорий.</w:t>
      </w:r>
    </w:p>
    <w:p w:rsidR="00F125FB" w:rsidRPr="00A04B4C" w:rsidRDefault="00F125FB"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Все тротуары, дворы, лотки проезжей части улиц, площадей, набережных, рыночные площади и другие участки с асфальтовым покрытием надлежит очищать от снега и обледенелого наката под скребок и посыпать песком до 8 часов утра.</w:t>
      </w:r>
    </w:p>
    <w:p w:rsidR="00F125FB" w:rsidRPr="00A04B4C" w:rsidRDefault="00F125FB"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2.33. Удаление на дорогах наледей, появившихся в результате аварий на подземных инженерных </w:t>
      </w:r>
      <w:proofErr w:type="spellStart"/>
      <w:r w:rsidRPr="00A04B4C">
        <w:rPr>
          <w:rFonts w:ascii="Times New Roman" w:hAnsi="Times New Roman" w:cs="Times New Roman"/>
          <w:sz w:val="28"/>
          <w:szCs w:val="28"/>
        </w:rPr>
        <w:t>водонесущих</w:t>
      </w:r>
      <w:proofErr w:type="spellEnd"/>
      <w:r w:rsidRPr="00A04B4C">
        <w:rPr>
          <w:rFonts w:ascii="Times New Roman" w:hAnsi="Times New Roman" w:cs="Times New Roman"/>
          <w:sz w:val="28"/>
          <w:szCs w:val="28"/>
        </w:rPr>
        <w:t xml:space="preserve"> сетях, производится собственниками (владельцами) указанных сетей незамедлительно после устранения аварийной ситуации. В случае непринятия мер по ликвидации </w:t>
      </w:r>
      <w:proofErr w:type="spellStart"/>
      <w:r w:rsidRPr="00A04B4C">
        <w:rPr>
          <w:rFonts w:ascii="Times New Roman" w:hAnsi="Times New Roman" w:cs="Times New Roman"/>
          <w:sz w:val="28"/>
          <w:szCs w:val="28"/>
        </w:rPr>
        <w:t>наледных</w:t>
      </w:r>
      <w:proofErr w:type="spellEnd"/>
      <w:r w:rsidRPr="00A04B4C">
        <w:rPr>
          <w:rFonts w:ascii="Times New Roman" w:hAnsi="Times New Roman" w:cs="Times New Roman"/>
          <w:sz w:val="28"/>
          <w:szCs w:val="28"/>
        </w:rPr>
        <w:t xml:space="preserve"> образований в целях обеспечения безопасности дорожного движения указанные работы производятся уполномоченным органом </w:t>
      </w:r>
      <w:r>
        <w:rPr>
          <w:rFonts w:ascii="Times New Roman" w:hAnsi="Times New Roman" w:cs="Times New Roman"/>
          <w:sz w:val="28"/>
          <w:szCs w:val="28"/>
        </w:rPr>
        <w:t>А</w:t>
      </w:r>
      <w:r w:rsidRPr="00A04B4C">
        <w:rPr>
          <w:rFonts w:ascii="Times New Roman" w:hAnsi="Times New Roman" w:cs="Times New Roman"/>
          <w:sz w:val="28"/>
          <w:szCs w:val="28"/>
        </w:rPr>
        <w:t xml:space="preserve">дминистрации </w:t>
      </w:r>
      <w:r>
        <w:rPr>
          <w:rFonts w:ascii="Times New Roman" w:hAnsi="Times New Roman" w:cs="Times New Roman"/>
          <w:sz w:val="28"/>
          <w:szCs w:val="28"/>
        </w:rPr>
        <w:t>Усть-Донецкого городского поселения</w:t>
      </w:r>
      <w:r w:rsidRPr="00A04B4C">
        <w:rPr>
          <w:rFonts w:ascii="Times New Roman" w:hAnsi="Times New Roman" w:cs="Times New Roman"/>
          <w:sz w:val="28"/>
          <w:szCs w:val="28"/>
        </w:rPr>
        <w:t xml:space="preserve"> с составлением акта выполненных работ для последующего предъявления претензий по возмещению затрат.</w:t>
      </w:r>
    </w:p>
    <w:p w:rsidR="00F125FB" w:rsidRPr="00A04B4C" w:rsidRDefault="00F125FB"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2.34. При устранении аварийных ситуаций на подземных инженерных сетях восстановление асфальтобетонных покрытий в местах разрытий производится с применением «зимних» асфальтобетонных смесей и технологий. При окончании зимнего периода собственники (владельцы) подземных инженерных сетей проводят обследование объектов зимних работ и производят комплекс мероприятий по устранению выявленных просадок, провалов и разрушений </w:t>
      </w:r>
      <w:r w:rsidRPr="00A04B4C">
        <w:rPr>
          <w:rFonts w:ascii="Times New Roman" w:hAnsi="Times New Roman" w:cs="Times New Roman"/>
          <w:sz w:val="28"/>
          <w:szCs w:val="28"/>
        </w:rPr>
        <w:lastRenderedPageBreak/>
        <w:t>дорожных и тротуарных покрытий.</w:t>
      </w:r>
    </w:p>
    <w:p w:rsidR="00F125FB" w:rsidRPr="00A04B4C" w:rsidRDefault="00F125FB"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2.35. На улицах, площадях, проездах с односторонним движением транспорта, в том числе на магистральных улицах с разделительной полосой, </w:t>
      </w:r>
      <w:proofErr w:type="spellStart"/>
      <w:r w:rsidRPr="00A04B4C">
        <w:rPr>
          <w:rFonts w:ascii="Times New Roman" w:hAnsi="Times New Roman" w:cs="Times New Roman"/>
          <w:sz w:val="28"/>
          <w:szCs w:val="28"/>
        </w:rPr>
        <w:t>прилотковые</w:t>
      </w:r>
      <w:proofErr w:type="spellEnd"/>
      <w:r w:rsidRPr="00A04B4C">
        <w:rPr>
          <w:rFonts w:ascii="Times New Roman" w:hAnsi="Times New Roman" w:cs="Times New Roman"/>
          <w:sz w:val="28"/>
          <w:szCs w:val="28"/>
        </w:rPr>
        <w:t xml:space="preserve"> зоны, со стороны которых начинается подметание проезжей части, должны быть в течение всего зимнего периода очищены от снега и наледи до бортового камня.</w:t>
      </w:r>
    </w:p>
    <w:p w:rsidR="00F125FB" w:rsidRPr="00A04B4C" w:rsidRDefault="00F125FB"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2.36. Разделительные бетонные стенки, металлический криволинейный брус, барьерные ограждения, дорожные знаки и указатели должны очищаться от снега, наледи организацией, производящей уборку проезжей части или обслуживание элементов организации дорожного движения.</w:t>
      </w:r>
    </w:p>
    <w:p w:rsidR="00F125FB" w:rsidRPr="00A04B4C" w:rsidRDefault="00F125FB"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2.37. При уборке территории </w:t>
      </w:r>
      <w:r>
        <w:rPr>
          <w:rFonts w:ascii="Times New Roman" w:hAnsi="Times New Roman" w:cs="Times New Roman"/>
          <w:sz w:val="28"/>
          <w:szCs w:val="28"/>
        </w:rPr>
        <w:t>Усть-Донецкого городского поселения</w:t>
      </w:r>
      <w:r w:rsidRPr="00A04B4C">
        <w:rPr>
          <w:rFonts w:ascii="Times New Roman" w:hAnsi="Times New Roman" w:cs="Times New Roman"/>
          <w:sz w:val="28"/>
          <w:szCs w:val="28"/>
        </w:rPr>
        <w:t xml:space="preserve"> в зимний период запрещается:</w:t>
      </w:r>
    </w:p>
    <w:p w:rsidR="00F125FB" w:rsidRPr="00A04B4C" w:rsidRDefault="00F125FB"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1) выдвигать или перемещать на проезжую часть улиц снег, счищаемый с внутриквартальных проездов, дворовых территорий, территорий предприятий, организаций, строительных площадок, торговых объектов;</w:t>
      </w:r>
    </w:p>
    <w:p w:rsidR="00F125FB" w:rsidRPr="00A04B4C" w:rsidRDefault="00F125FB"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2) складировать снег, собранный с отведенных территорий, в том числе дворовых территорий, территорий предприятий, организаций, строительных площадок и иных объектов, на тротуарах и иных территориях общего пользования;</w:t>
      </w:r>
    </w:p>
    <w:p w:rsidR="00F125FB" w:rsidRPr="00A04B4C" w:rsidRDefault="00F125FB"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3) применять угольные шлаки, пепел, золу или зольные образования в качестве </w:t>
      </w:r>
      <w:proofErr w:type="spellStart"/>
      <w:r w:rsidRPr="00A04B4C">
        <w:rPr>
          <w:rFonts w:ascii="Times New Roman" w:hAnsi="Times New Roman" w:cs="Times New Roman"/>
          <w:sz w:val="28"/>
          <w:szCs w:val="28"/>
        </w:rPr>
        <w:t>противогололедного</w:t>
      </w:r>
      <w:proofErr w:type="spellEnd"/>
      <w:r w:rsidRPr="00A04B4C">
        <w:rPr>
          <w:rFonts w:ascii="Times New Roman" w:hAnsi="Times New Roman" w:cs="Times New Roman"/>
          <w:sz w:val="28"/>
          <w:szCs w:val="28"/>
        </w:rPr>
        <w:t xml:space="preserve"> реагента на тротуарах, в парках, скверах, дворах и прочих пешеходных и озелененных зонах;</w:t>
      </w:r>
    </w:p>
    <w:p w:rsidR="00F125FB" w:rsidRPr="00A04B4C" w:rsidRDefault="00F125FB"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4) повреждать цветники, кустарники и другие зеленые насаждения при роторной переброске снега и перемещении скола льда;</w:t>
      </w:r>
    </w:p>
    <w:p w:rsidR="00F125FB" w:rsidRPr="00A04B4C" w:rsidRDefault="00F125FB"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5) формировать снежные валы при очистке проезжей части на пересечениях дорог и улиц в одном уровне; вблизи железнодорожных переездов; на участках дорог, оборудованных транспортными ограждениями или повышенным бордюром; на тротуарах;</w:t>
      </w:r>
    </w:p>
    <w:p w:rsidR="00F125FB" w:rsidRPr="00A04B4C" w:rsidRDefault="00F125FB"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6) сбрасывать снег, лед и мусор в кюветы, водоотводные каналы и воронки водосточных труб;</w:t>
      </w:r>
    </w:p>
    <w:p w:rsidR="00F125FB" w:rsidRPr="00A04B4C" w:rsidRDefault="00F125FB"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7) оставлять на тротуарах и проезжей части улиц снег, сброшенный с козырьков и крыш зданий и сооружений;</w:t>
      </w:r>
    </w:p>
    <w:p w:rsidR="00F125FB" w:rsidRPr="00A04B4C" w:rsidRDefault="00F125FB"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8) скапливать смесь реагентов и подтаявшего снега в зоне остановок общественного транспорта и других местах;</w:t>
      </w:r>
    </w:p>
    <w:p w:rsidR="00F125FB" w:rsidRPr="00A04B4C" w:rsidRDefault="00F125FB"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9)  вывозить смесь реагентов и подтаявшего снега в неустановленные для этих целей места.</w:t>
      </w:r>
    </w:p>
    <w:p w:rsidR="00F125FB" w:rsidRPr="00D1521B" w:rsidRDefault="00F125FB" w:rsidP="00F35552">
      <w:pPr>
        <w:pStyle w:val="af7"/>
        <w:spacing w:before="120"/>
        <w:ind w:left="0"/>
        <w:jc w:val="center"/>
        <w:rPr>
          <w:color w:val="000000"/>
          <w:lang w:val="ru-RU"/>
        </w:rPr>
      </w:pPr>
      <w:r w:rsidRPr="00D1521B">
        <w:rPr>
          <w:color w:val="000000"/>
          <w:lang w:val="ru-RU"/>
        </w:rPr>
        <w:t xml:space="preserve">ПРИЛОЖЕНИЕ </w:t>
      </w:r>
      <w:r w:rsidRPr="0047521D">
        <w:rPr>
          <w:lang w:val="ru-RU"/>
        </w:rPr>
        <w:t>И</w:t>
      </w:r>
    </w:p>
    <w:p w:rsidR="00F125FB" w:rsidRPr="00A04B4C" w:rsidRDefault="00F125FB" w:rsidP="00F35552">
      <w:pPr>
        <w:spacing w:before="120" w:after="120"/>
        <w:jc w:val="center"/>
        <w:rPr>
          <w:rFonts w:ascii="Times New Roman" w:hAnsi="Times New Roman" w:cs="Times New Roman"/>
          <w:b/>
        </w:rPr>
      </w:pPr>
      <w:r w:rsidRPr="00A04B4C">
        <w:rPr>
          <w:rFonts w:ascii="Times New Roman" w:hAnsi="Times New Roman" w:cs="Times New Roman"/>
          <w:b/>
        </w:rPr>
        <w:t>ПОРЯДОК СОДЕРЖАНИЯ ЭЛЕМЕНТОВ БЛАГОУСТРОЙСТВА</w:t>
      </w:r>
    </w:p>
    <w:p w:rsidR="00F125FB" w:rsidRDefault="00F125FB" w:rsidP="00D1521B">
      <w:pPr>
        <w:pStyle w:val="22"/>
        <w:shd w:val="clear" w:color="auto" w:fill="auto"/>
        <w:tabs>
          <w:tab w:val="left" w:pos="1404"/>
        </w:tabs>
        <w:spacing w:before="0" w:after="0" w:line="240" w:lineRule="auto"/>
        <w:ind w:firstLine="709"/>
        <w:jc w:val="left"/>
        <w:rPr>
          <w:sz w:val="24"/>
          <w:szCs w:val="24"/>
        </w:rPr>
      </w:pPr>
      <w:r w:rsidRPr="00A04B4C">
        <w:rPr>
          <w:sz w:val="28"/>
          <w:szCs w:val="28"/>
        </w:rPr>
        <w:t>1.</w:t>
      </w:r>
      <w:r w:rsidRPr="00A04B4C">
        <w:rPr>
          <w:b/>
          <w:sz w:val="28"/>
          <w:szCs w:val="28"/>
        </w:rPr>
        <w:t xml:space="preserve"> </w:t>
      </w:r>
      <w:r w:rsidRPr="00A04B4C">
        <w:rPr>
          <w:sz w:val="24"/>
          <w:szCs w:val="24"/>
        </w:rPr>
        <w:t>ПРОИЗВОДСТВО РАБОТ И СОДЕРЖАНИЕ ОБЪЕКТОВ</w:t>
      </w:r>
      <w:r>
        <w:rPr>
          <w:sz w:val="24"/>
          <w:szCs w:val="24"/>
        </w:rPr>
        <w:t xml:space="preserve"> </w:t>
      </w:r>
      <w:r w:rsidRPr="0047521D">
        <w:rPr>
          <w:color w:val="auto"/>
          <w:sz w:val="24"/>
          <w:szCs w:val="24"/>
        </w:rPr>
        <w:t>И ЭЛЕМЕНТОВ</w:t>
      </w:r>
    </w:p>
    <w:p w:rsidR="00F125FB" w:rsidRPr="00A04B4C" w:rsidRDefault="00F125FB" w:rsidP="00F35552">
      <w:pPr>
        <w:pStyle w:val="22"/>
        <w:shd w:val="clear" w:color="auto" w:fill="auto"/>
        <w:tabs>
          <w:tab w:val="left" w:pos="1404"/>
        </w:tabs>
        <w:spacing w:before="0" w:after="120" w:line="240" w:lineRule="auto"/>
        <w:ind w:firstLine="709"/>
        <w:jc w:val="left"/>
        <w:rPr>
          <w:b/>
          <w:sz w:val="28"/>
          <w:szCs w:val="28"/>
        </w:rPr>
      </w:pPr>
      <w:r w:rsidRPr="00D1521B">
        <w:rPr>
          <w:sz w:val="24"/>
          <w:szCs w:val="24"/>
        </w:rPr>
        <w:t xml:space="preserve"> </w:t>
      </w:r>
      <w:r>
        <w:rPr>
          <w:sz w:val="24"/>
          <w:szCs w:val="24"/>
        </w:rPr>
        <w:t xml:space="preserve">   </w:t>
      </w:r>
      <w:r w:rsidRPr="00A04B4C">
        <w:rPr>
          <w:sz w:val="24"/>
          <w:szCs w:val="24"/>
        </w:rPr>
        <w:t>ОЗЕЛЕНЕНИЯ.</w:t>
      </w:r>
    </w:p>
    <w:p w:rsidR="00F125FB" w:rsidRPr="00A04B4C" w:rsidRDefault="00F125FB" w:rsidP="009E4054">
      <w:pPr>
        <w:autoSpaceDE w:val="0"/>
        <w:autoSpaceDN w:val="0"/>
        <w:adjustRightInd w:val="0"/>
        <w:ind w:firstLine="426"/>
        <w:jc w:val="both"/>
        <w:rPr>
          <w:rFonts w:ascii="Times New Roman" w:hAnsi="Times New Roman" w:cs="Times New Roman"/>
          <w:sz w:val="28"/>
          <w:szCs w:val="28"/>
        </w:rPr>
      </w:pPr>
      <w:r w:rsidRPr="00A04B4C">
        <w:rPr>
          <w:rFonts w:ascii="Times New Roman" w:hAnsi="Times New Roman" w:cs="Times New Roman"/>
          <w:sz w:val="28"/>
          <w:szCs w:val="28"/>
        </w:rPr>
        <w:t>1.1. При производстве работ на объектах озеленения необходимо обеспечить соблюдения норм Областного закона от 03.08.2007 № 747-ЗС «Об охране зеленых насаждений в населенных пунктах Ростовской области» и постановления Правительства Ростовской области от 30.08.2012 № 819 «Об утверждении Порядка охраны зеленых насаждений в населенных пунктах Ростовской области».</w:t>
      </w:r>
    </w:p>
    <w:p w:rsidR="00F125FB" w:rsidRPr="00A04B4C" w:rsidRDefault="00F125FB" w:rsidP="009E4054">
      <w:pPr>
        <w:autoSpaceDE w:val="0"/>
        <w:autoSpaceDN w:val="0"/>
        <w:adjustRightInd w:val="0"/>
        <w:ind w:firstLine="426"/>
        <w:jc w:val="both"/>
        <w:rPr>
          <w:rFonts w:ascii="Times New Roman" w:hAnsi="Times New Roman" w:cs="Times New Roman"/>
          <w:sz w:val="28"/>
          <w:szCs w:val="28"/>
        </w:rPr>
      </w:pPr>
      <w:r w:rsidRPr="00A04B4C">
        <w:rPr>
          <w:rFonts w:ascii="Times New Roman" w:hAnsi="Times New Roman" w:cs="Times New Roman"/>
          <w:sz w:val="28"/>
          <w:szCs w:val="28"/>
        </w:rPr>
        <w:tab/>
        <w:t xml:space="preserve">1.2. В </w:t>
      </w:r>
      <w:r>
        <w:rPr>
          <w:rFonts w:ascii="Times New Roman" w:hAnsi="Times New Roman" w:cs="Times New Roman"/>
          <w:sz w:val="28"/>
          <w:szCs w:val="28"/>
        </w:rPr>
        <w:t>Усть-Донецком городском поселении</w:t>
      </w:r>
      <w:r w:rsidRPr="00A04B4C">
        <w:rPr>
          <w:rFonts w:ascii="Times New Roman" w:hAnsi="Times New Roman" w:cs="Times New Roman"/>
          <w:sz w:val="28"/>
          <w:szCs w:val="28"/>
        </w:rPr>
        <w:t xml:space="preserve"> запрещается:</w:t>
      </w:r>
    </w:p>
    <w:p w:rsidR="00F125FB" w:rsidRPr="00A04B4C" w:rsidRDefault="00F125FB" w:rsidP="009E4054">
      <w:pPr>
        <w:autoSpaceDE w:val="0"/>
        <w:autoSpaceDN w:val="0"/>
        <w:adjustRightInd w:val="0"/>
        <w:ind w:firstLine="426"/>
        <w:jc w:val="both"/>
        <w:rPr>
          <w:rFonts w:ascii="Times New Roman" w:hAnsi="Times New Roman" w:cs="Times New Roman"/>
          <w:sz w:val="28"/>
          <w:szCs w:val="28"/>
        </w:rPr>
      </w:pPr>
      <w:r w:rsidRPr="00A04B4C">
        <w:rPr>
          <w:rFonts w:ascii="Times New Roman" w:hAnsi="Times New Roman" w:cs="Times New Roman"/>
          <w:sz w:val="28"/>
          <w:szCs w:val="28"/>
        </w:rPr>
        <w:lastRenderedPageBreak/>
        <w:t>1.2.1. Повреждение и уничтожение зеленых насаждений, за исключением случаев, установленных федеральным законодательством, Областным законом от 03.08.2007 № 747-ЗС «Об охране зеленых насаждений в населенных пунктах Ростовской области» и постановлением Правительства Ростовской области от 30.08.2012 № 819 «Об утверждении Порядка охраны зеленых насаждений в населенных пунктах Ростовской области»;</w:t>
      </w:r>
    </w:p>
    <w:p w:rsidR="00F125FB" w:rsidRPr="00A04B4C" w:rsidRDefault="00F125FB" w:rsidP="009E4054">
      <w:pPr>
        <w:autoSpaceDE w:val="0"/>
        <w:autoSpaceDN w:val="0"/>
        <w:adjustRightInd w:val="0"/>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1.2.2. </w:t>
      </w:r>
      <w:proofErr w:type="gramStart"/>
      <w:r w:rsidRPr="00A04B4C">
        <w:rPr>
          <w:rFonts w:ascii="Times New Roman" w:hAnsi="Times New Roman" w:cs="Times New Roman"/>
          <w:sz w:val="28"/>
          <w:szCs w:val="28"/>
        </w:rPr>
        <w:t xml:space="preserve">Хозяйственная и иная деятельность на территориях, занятых зелеными насаждениями, оказывающая негативное воздействие на указанные территории и препятствующая выполнению зелеными насаждениями </w:t>
      </w:r>
      <w:proofErr w:type="spellStart"/>
      <w:r w:rsidRPr="00A04B4C">
        <w:rPr>
          <w:rFonts w:ascii="Times New Roman" w:hAnsi="Times New Roman" w:cs="Times New Roman"/>
          <w:sz w:val="28"/>
          <w:szCs w:val="28"/>
        </w:rPr>
        <w:t>средообразующих</w:t>
      </w:r>
      <w:proofErr w:type="spellEnd"/>
      <w:r w:rsidRPr="00A04B4C">
        <w:rPr>
          <w:rFonts w:ascii="Times New Roman" w:hAnsi="Times New Roman" w:cs="Times New Roman"/>
          <w:sz w:val="28"/>
          <w:szCs w:val="28"/>
        </w:rPr>
        <w:t>, рекреационных, санитарно-гигиенических и экологических функций, за исключением случаев, установленных федеральным законодательством и Областным законом Ростовской области от 03.08.2007 № 747-ЗС «Об охране зеленых насаждений в населенных пунктах Ростовской области».</w:t>
      </w:r>
      <w:proofErr w:type="gramEnd"/>
    </w:p>
    <w:p w:rsidR="00F125FB" w:rsidRPr="00A04B4C" w:rsidRDefault="00F125FB" w:rsidP="009E4054">
      <w:pPr>
        <w:autoSpaceDE w:val="0"/>
        <w:autoSpaceDN w:val="0"/>
        <w:adjustRightInd w:val="0"/>
        <w:ind w:firstLine="426"/>
        <w:jc w:val="both"/>
        <w:rPr>
          <w:rFonts w:ascii="Times New Roman" w:hAnsi="Times New Roman" w:cs="Times New Roman"/>
          <w:sz w:val="28"/>
          <w:szCs w:val="28"/>
        </w:rPr>
      </w:pPr>
      <w:r w:rsidRPr="00A04B4C">
        <w:rPr>
          <w:rFonts w:ascii="Times New Roman" w:hAnsi="Times New Roman" w:cs="Times New Roman"/>
          <w:sz w:val="28"/>
          <w:szCs w:val="28"/>
        </w:rPr>
        <w:t>1.3. Планирование охраны зеленых насаждений осуществляется на основании оценки состояния зеленых насаждений.</w:t>
      </w:r>
    </w:p>
    <w:p w:rsidR="00F125FB" w:rsidRPr="00A04B4C" w:rsidRDefault="00F125FB" w:rsidP="009E4054">
      <w:pPr>
        <w:autoSpaceDE w:val="0"/>
        <w:autoSpaceDN w:val="0"/>
        <w:adjustRightInd w:val="0"/>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1.4. </w:t>
      </w:r>
      <w:proofErr w:type="gramStart"/>
      <w:r w:rsidRPr="00A04B4C">
        <w:rPr>
          <w:rFonts w:ascii="Times New Roman" w:hAnsi="Times New Roman" w:cs="Times New Roman"/>
          <w:sz w:val="28"/>
          <w:szCs w:val="28"/>
        </w:rPr>
        <w:t>При реализации мероприятий, связанных с санитарной и другими видами обрезки деревьев и кустарников, вырубкой аварийно-опасных, сухостойных деревьев и кустарников, пересадкой деревьев и кустарников органами местного самоуправления оформляются разрешения (предоставление порубочного билета и (или) разрешения на пересадку деревьев и кустарников), выдаваемые на основании постановления Правительства Ростовской области от 30.08.2012 № 819 «Об утверждении Порядка охраны зеленых насаждений в населенных пунктах Ростовской области».</w:t>
      </w:r>
      <w:proofErr w:type="gramEnd"/>
    </w:p>
    <w:p w:rsidR="00F125FB" w:rsidRPr="00A04B4C" w:rsidRDefault="00F125FB" w:rsidP="009E4054">
      <w:pPr>
        <w:autoSpaceDE w:val="0"/>
        <w:autoSpaceDN w:val="0"/>
        <w:adjustRightInd w:val="0"/>
        <w:ind w:firstLine="426"/>
        <w:jc w:val="both"/>
        <w:rPr>
          <w:rFonts w:ascii="Times New Roman" w:hAnsi="Times New Roman" w:cs="Times New Roman"/>
          <w:sz w:val="28"/>
          <w:szCs w:val="28"/>
        </w:rPr>
      </w:pPr>
      <w:r w:rsidRPr="00A04B4C">
        <w:rPr>
          <w:rFonts w:ascii="Times New Roman" w:hAnsi="Times New Roman" w:cs="Times New Roman"/>
          <w:sz w:val="28"/>
          <w:szCs w:val="28"/>
        </w:rPr>
        <w:t>1.5. При проведении мероприятий по предупреждению и ликвидации последствий ЧС, в случае уничтожения или повреждения зеленых насаждений при проведении аварийно-спасательных или аварийно-восстановительных работ, основанием для проведения указанных работ является соответствующее решение комиссии по предупреждению и ликвидации ЧС и обеспечению пожарной безопасности городского, сельского поселения, городского округа, на территории которых возникла ЧС. В данном случае оформление разрешения не требуется.</w:t>
      </w:r>
    </w:p>
    <w:p w:rsidR="00F125FB" w:rsidRPr="00A04B4C" w:rsidRDefault="00F125FB" w:rsidP="009E4054">
      <w:pPr>
        <w:autoSpaceDE w:val="0"/>
        <w:autoSpaceDN w:val="0"/>
        <w:adjustRightInd w:val="0"/>
        <w:ind w:firstLine="426"/>
        <w:jc w:val="both"/>
        <w:rPr>
          <w:rFonts w:ascii="Times New Roman" w:hAnsi="Times New Roman" w:cs="Times New Roman"/>
          <w:sz w:val="28"/>
          <w:szCs w:val="28"/>
        </w:rPr>
      </w:pPr>
      <w:r w:rsidRPr="00A04B4C">
        <w:rPr>
          <w:rFonts w:ascii="Times New Roman" w:hAnsi="Times New Roman" w:cs="Times New Roman"/>
          <w:sz w:val="28"/>
          <w:szCs w:val="28"/>
        </w:rPr>
        <w:t>1.6. При осуществлении работ, связанных со строительством, реконструкцией, ремонтом зданий, сооружений, линейных и других объектов, лица, производящие указанные работы, обязаны получить условия и требования по сохранению зеленых насаждений, в порядке постановлением Правительства Ростовской области от 30.08.2012 № 819 «Об утверждении Порядка охраны зеленых насаждений в населенных пунктах Ростовской области».</w:t>
      </w:r>
    </w:p>
    <w:p w:rsidR="00F125FB" w:rsidRPr="00A04B4C" w:rsidRDefault="00F125FB" w:rsidP="009E4054">
      <w:pPr>
        <w:autoSpaceDE w:val="0"/>
        <w:autoSpaceDN w:val="0"/>
        <w:adjustRightInd w:val="0"/>
        <w:ind w:firstLine="426"/>
        <w:jc w:val="both"/>
        <w:rPr>
          <w:rFonts w:ascii="Times New Roman" w:hAnsi="Times New Roman" w:cs="Times New Roman"/>
          <w:sz w:val="28"/>
          <w:szCs w:val="28"/>
        </w:rPr>
      </w:pPr>
      <w:r w:rsidRPr="00A04B4C">
        <w:rPr>
          <w:rFonts w:ascii="Times New Roman" w:hAnsi="Times New Roman" w:cs="Times New Roman"/>
          <w:sz w:val="28"/>
          <w:szCs w:val="28"/>
        </w:rPr>
        <w:t>1.7. При проведении мероприятий по реконструкции зеленых насаждений (в том числе по замене породного состава, ландшафтной перепланировки) уничтожение или повреждение зеленых насаждений проводятся в порядке, определенном постановлением Правительства Ростовской области от 30.08.2012 № 819 «Об утверждении Порядка охраны зеленых насаждений в населенных пунктах Ростовской области». Проведение мероприятий по реконструкции зеленых насаждений не должно приводить к ухудшению количественных и качественных характеристик зеленых насаждений.</w:t>
      </w:r>
    </w:p>
    <w:p w:rsidR="00F125FB" w:rsidRPr="00A04B4C" w:rsidRDefault="00F125FB" w:rsidP="009E4054">
      <w:pPr>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1.8. При проектировании сноса древесно-кустарниковой растительности обязательно должно быть предусмотрено компенсационное озеленение в порядке, определенном Областным законом Ростовской области от 03.08.2007 № 747-ЗС </w:t>
      </w:r>
      <w:r w:rsidRPr="00A04B4C">
        <w:rPr>
          <w:rFonts w:ascii="Times New Roman" w:hAnsi="Times New Roman" w:cs="Times New Roman"/>
          <w:sz w:val="28"/>
          <w:szCs w:val="28"/>
        </w:rPr>
        <w:lastRenderedPageBreak/>
        <w:t>«Об охране зеленых насаждений в населенных пунктах Ростовской области».</w:t>
      </w:r>
    </w:p>
    <w:p w:rsidR="00F125FB" w:rsidRPr="00A04B4C" w:rsidRDefault="00F125FB" w:rsidP="009E4054">
      <w:pPr>
        <w:autoSpaceDE w:val="0"/>
        <w:autoSpaceDN w:val="0"/>
        <w:adjustRightInd w:val="0"/>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1.9. </w:t>
      </w:r>
      <w:proofErr w:type="gramStart"/>
      <w:r w:rsidRPr="00A04B4C">
        <w:rPr>
          <w:rFonts w:ascii="Times New Roman" w:hAnsi="Times New Roman" w:cs="Times New Roman"/>
          <w:sz w:val="28"/>
          <w:szCs w:val="28"/>
        </w:rPr>
        <w:t>Деятельность по созданию зеленых насаждений - посадке деревьев и кустарников, посеву трав и цветов, в том числе по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 -  осуществляется в соответствии с долгосрочными комплексными планами озеленения населенных пунктов, разработанными органами местного самоуправления в установленном законодательством порядке.</w:t>
      </w:r>
      <w:proofErr w:type="gramEnd"/>
      <w:r w:rsidRPr="00A04B4C">
        <w:rPr>
          <w:rFonts w:ascii="Times New Roman" w:hAnsi="Times New Roman" w:cs="Times New Roman"/>
          <w:sz w:val="28"/>
          <w:szCs w:val="28"/>
        </w:rPr>
        <w:t xml:space="preserve"> Приоритетным является создание зеленых насаждений на территориях, на которых произведено уничтожение зеленых насаждений.</w:t>
      </w:r>
    </w:p>
    <w:p w:rsidR="00F125FB" w:rsidRPr="00A04B4C" w:rsidRDefault="00F125FB" w:rsidP="009E4054">
      <w:pPr>
        <w:autoSpaceDE w:val="0"/>
        <w:autoSpaceDN w:val="0"/>
        <w:adjustRightInd w:val="0"/>
        <w:ind w:firstLine="426"/>
        <w:jc w:val="both"/>
        <w:rPr>
          <w:rFonts w:ascii="Times New Roman" w:hAnsi="Times New Roman" w:cs="Times New Roman"/>
          <w:sz w:val="28"/>
          <w:szCs w:val="28"/>
        </w:rPr>
      </w:pPr>
      <w:r w:rsidRPr="00A04B4C">
        <w:rPr>
          <w:rFonts w:ascii="Times New Roman" w:hAnsi="Times New Roman" w:cs="Times New Roman"/>
          <w:sz w:val="28"/>
          <w:szCs w:val="28"/>
        </w:rPr>
        <w:t>1.10. Зеленые насаждения считаются созданными после проведения полного комплекса угодных работ до момента их приживаемости. Сроки полной приживаемости составляют не менее 2 лет. После достижения полной приживаемости зеленых насаждений соответствующая информация вносится в паспорта объектов зеленых насаждений и реестр зеленых насаждений городского округа, городского или сельского поселений.</w:t>
      </w:r>
    </w:p>
    <w:p w:rsidR="00F125FB" w:rsidRPr="00A04B4C" w:rsidRDefault="00F125FB" w:rsidP="009E4054">
      <w:pPr>
        <w:ind w:firstLine="426"/>
        <w:jc w:val="both"/>
        <w:rPr>
          <w:rFonts w:ascii="Times New Roman" w:hAnsi="Times New Roman" w:cs="Times New Roman"/>
          <w:sz w:val="28"/>
          <w:szCs w:val="28"/>
        </w:rPr>
      </w:pPr>
      <w:r w:rsidRPr="00A04B4C">
        <w:rPr>
          <w:rFonts w:ascii="Times New Roman" w:hAnsi="Times New Roman" w:cs="Times New Roman"/>
          <w:sz w:val="28"/>
          <w:szCs w:val="28"/>
        </w:rPr>
        <w:t>1.11. В соответствии с постановлением Правительства Ростовской области от 13.04.2012 № 281 «Об установлении ежегодных Дней древонасаждений в Ростовской области» учесть при планировании мероприятий по реконструкции зеленых насаждений ежегодные Дни древонасаждений в Ростовской области во вторую субботу апреля и третью субботу октября.</w:t>
      </w:r>
    </w:p>
    <w:p w:rsidR="00F125FB" w:rsidRPr="00A04B4C" w:rsidRDefault="00F125FB" w:rsidP="009B0BBF">
      <w:pPr>
        <w:autoSpaceDE w:val="0"/>
        <w:autoSpaceDN w:val="0"/>
        <w:adjustRightInd w:val="0"/>
        <w:spacing w:before="120" w:after="120"/>
        <w:ind w:firstLine="425"/>
        <w:jc w:val="both"/>
        <w:rPr>
          <w:rFonts w:ascii="Times New Roman" w:hAnsi="Times New Roman" w:cs="Times New Roman"/>
          <w:sz w:val="28"/>
          <w:szCs w:val="28"/>
        </w:rPr>
      </w:pPr>
      <w:r w:rsidRPr="00A04B4C">
        <w:rPr>
          <w:rFonts w:ascii="Times New Roman" w:hAnsi="Times New Roman" w:cs="Times New Roman"/>
          <w:sz w:val="28"/>
          <w:szCs w:val="28"/>
        </w:rPr>
        <w:t>1.12. Содержание и уход. Сохранение зеленых насаждений.</w:t>
      </w:r>
    </w:p>
    <w:p w:rsidR="00F125FB" w:rsidRPr="00A04B4C" w:rsidRDefault="00F125FB" w:rsidP="009E4054">
      <w:pPr>
        <w:pStyle w:val="af5"/>
        <w:spacing w:before="0" w:beforeAutospacing="0" w:after="0" w:afterAutospacing="0"/>
        <w:ind w:firstLine="426"/>
        <w:jc w:val="both"/>
        <w:rPr>
          <w:color w:val="000000"/>
          <w:sz w:val="28"/>
          <w:szCs w:val="28"/>
        </w:rPr>
      </w:pPr>
      <w:r w:rsidRPr="00A04B4C">
        <w:rPr>
          <w:color w:val="000000"/>
          <w:sz w:val="28"/>
          <w:szCs w:val="28"/>
        </w:rPr>
        <w:t>1.12.1. Содержание газонов.</w:t>
      </w:r>
    </w:p>
    <w:p w:rsidR="00F125FB" w:rsidRPr="00A04B4C" w:rsidRDefault="00F125FB" w:rsidP="009E4054">
      <w:pPr>
        <w:pStyle w:val="af5"/>
        <w:spacing w:before="0" w:beforeAutospacing="0" w:after="0" w:afterAutospacing="0"/>
        <w:ind w:firstLine="426"/>
        <w:jc w:val="both"/>
        <w:rPr>
          <w:color w:val="000000"/>
          <w:sz w:val="28"/>
          <w:szCs w:val="28"/>
        </w:rPr>
      </w:pPr>
      <w:r w:rsidRPr="00A04B4C">
        <w:rPr>
          <w:color w:val="000000"/>
          <w:sz w:val="28"/>
          <w:szCs w:val="28"/>
        </w:rPr>
        <w:t>Содержание газонов заключается в аэрации, кошении, обрезке, землевании, борьбе с сорняками, подкормках, поливе, удалении опавших листьев осенью и ремонте. Уничтожение сорняков на газоне производится скашиванием и прополкой.</w:t>
      </w:r>
    </w:p>
    <w:p w:rsidR="00F125FB" w:rsidRPr="00A04B4C" w:rsidRDefault="00F125FB" w:rsidP="009E4054">
      <w:pPr>
        <w:pStyle w:val="af5"/>
        <w:spacing w:before="0" w:beforeAutospacing="0" w:after="0" w:afterAutospacing="0"/>
        <w:ind w:firstLine="426"/>
        <w:jc w:val="both"/>
        <w:rPr>
          <w:color w:val="000000"/>
          <w:sz w:val="28"/>
          <w:szCs w:val="28"/>
        </w:rPr>
      </w:pPr>
      <w:r w:rsidRPr="00A04B4C">
        <w:rPr>
          <w:color w:val="000000"/>
          <w:sz w:val="28"/>
          <w:szCs w:val="28"/>
        </w:rPr>
        <w:t>При содержании газона производится землевание, которое заключается в равномерном поверхностном покрытии газонов смесью хорошо перепревших органических удобрений (перегной, компосты) и крупнозернистым песком. Перед землеванием газоны необходимо скосить.</w:t>
      </w:r>
    </w:p>
    <w:p w:rsidR="00F125FB" w:rsidRPr="00A04B4C" w:rsidRDefault="00F125FB" w:rsidP="009E4054">
      <w:pPr>
        <w:pStyle w:val="af5"/>
        <w:spacing w:before="0" w:beforeAutospacing="0" w:after="0" w:afterAutospacing="0"/>
        <w:ind w:firstLine="426"/>
        <w:jc w:val="both"/>
        <w:rPr>
          <w:color w:val="000000"/>
          <w:sz w:val="28"/>
          <w:szCs w:val="28"/>
        </w:rPr>
      </w:pPr>
      <w:r w:rsidRPr="00A04B4C">
        <w:rPr>
          <w:color w:val="000000"/>
          <w:sz w:val="28"/>
          <w:szCs w:val="28"/>
        </w:rPr>
        <w:t xml:space="preserve">Необходимо производить регулярное скашивание газонов. </w:t>
      </w:r>
      <w:proofErr w:type="spellStart"/>
      <w:r w:rsidRPr="00A04B4C">
        <w:rPr>
          <w:color w:val="000000"/>
          <w:sz w:val="28"/>
          <w:szCs w:val="28"/>
        </w:rPr>
        <w:t>Окос</w:t>
      </w:r>
      <w:proofErr w:type="spellEnd"/>
      <w:r w:rsidRPr="00A04B4C">
        <w:rPr>
          <w:color w:val="000000"/>
          <w:sz w:val="28"/>
          <w:szCs w:val="28"/>
        </w:rPr>
        <w:t xml:space="preserve"> газонов производить на высоту травяного покрова до 5 см периодически при достижении травяным покровом высоты свыше 15 см. Скошенная трава должна быть убрана в течение трех суток с момента окончания производства работ по скашиванию.</w:t>
      </w:r>
    </w:p>
    <w:p w:rsidR="00F125FB" w:rsidRPr="00A04B4C" w:rsidRDefault="00F125FB" w:rsidP="009E4054">
      <w:pPr>
        <w:pStyle w:val="af5"/>
        <w:spacing w:before="0" w:beforeAutospacing="0" w:after="0" w:afterAutospacing="0"/>
        <w:ind w:firstLine="426"/>
        <w:jc w:val="both"/>
        <w:rPr>
          <w:color w:val="000000"/>
          <w:sz w:val="28"/>
          <w:szCs w:val="28"/>
        </w:rPr>
      </w:pPr>
      <w:r w:rsidRPr="00A04B4C">
        <w:rPr>
          <w:color w:val="000000"/>
          <w:sz w:val="28"/>
          <w:szCs w:val="28"/>
        </w:rPr>
        <w:t xml:space="preserve">Аэрация газонов заключается в прокалывании или </w:t>
      </w:r>
      <w:proofErr w:type="spellStart"/>
      <w:r w:rsidRPr="00A04B4C">
        <w:rPr>
          <w:color w:val="000000"/>
          <w:sz w:val="28"/>
          <w:szCs w:val="28"/>
        </w:rPr>
        <w:t>прорезании</w:t>
      </w:r>
      <w:proofErr w:type="spellEnd"/>
      <w:r w:rsidRPr="00A04B4C">
        <w:rPr>
          <w:color w:val="000000"/>
          <w:sz w:val="28"/>
          <w:szCs w:val="28"/>
        </w:rPr>
        <w:t xml:space="preserve"> дернины газона.</w:t>
      </w:r>
    </w:p>
    <w:p w:rsidR="00F125FB" w:rsidRPr="00A04B4C" w:rsidRDefault="00F125FB" w:rsidP="009E4054">
      <w:pPr>
        <w:pStyle w:val="af5"/>
        <w:spacing w:before="0" w:beforeAutospacing="0" w:after="0" w:afterAutospacing="0"/>
        <w:ind w:firstLine="426"/>
        <w:jc w:val="both"/>
        <w:rPr>
          <w:color w:val="000000"/>
          <w:sz w:val="28"/>
          <w:szCs w:val="28"/>
        </w:rPr>
      </w:pPr>
      <w:r w:rsidRPr="00A04B4C">
        <w:rPr>
          <w:color w:val="000000"/>
          <w:sz w:val="28"/>
          <w:szCs w:val="28"/>
        </w:rPr>
        <w:t>Края газонов вдоль дорожек, площадок и т.п., не имеющие облицовки бортовым камнем, периодически по мере необходимости обрезают вертикально в соответствии с профилем данного газона.</w:t>
      </w:r>
    </w:p>
    <w:p w:rsidR="00F125FB" w:rsidRPr="00A04B4C" w:rsidRDefault="00F125FB" w:rsidP="009E4054">
      <w:pPr>
        <w:pStyle w:val="af5"/>
        <w:spacing w:before="0" w:beforeAutospacing="0" w:after="0" w:afterAutospacing="0"/>
        <w:ind w:firstLine="426"/>
        <w:jc w:val="both"/>
        <w:rPr>
          <w:color w:val="000000"/>
          <w:sz w:val="28"/>
          <w:szCs w:val="28"/>
        </w:rPr>
      </w:pPr>
      <w:r w:rsidRPr="00A04B4C">
        <w:rPr>
          <w:color w:val="000000"/>
          <w:sz w:val="28"/>
          <w:szCs w:val="28"/>
        </w:rPr>
        <w:t>Срезанная дернина газона должна быть убрана в течение рабочего дня с момента окончания производства работ по обрезке газона.</w:t>
      </w:r>
    </w:p>
    <w:p w:rsidR="00F125FB" w:rsidRPr="00A04B4C" w:rsidRDefault="00F125FB" w:rsidP="009E4054">
      <w:pPr>
        <w:pStyle w:val="af5"/>
        <w:spacing w:before="0" w:beforeAutospacing="0" w:after="0" w:afterAutospacing="0"/>
        <w:ind w:firstLine="426"/>
        <w:jc w:val="both"/>
        <w:rPr>
          <w:color w:val="000000"/>
          <w:sz w:val="28"/>
          <w:szCs w:val="28"/>
        </w:rPr>
      </w:pPr>
      <w:r w:rsidRPr="00A04B4C">
        <w:rPr>
          <w:color w:val="000000"/>
          <w:sz w:val="28"/>
          <w:szCs w:val="28"/>
        </w:rPr>
        <w:t>В зимний период на газонах проводятся следующие виды работ:</w:t>
      </w:r>
    </w:p>
    <w:p w:rsidR="00F125FB" w:rsidRPr="00A04B4C" w:rsidRDefault="00F125FB" w:rsidP="009E4054">
      <w:pPr>
        <w:pStyle w:val="af5"/>
        <w:spacing w:before="0" w:beforeAutospacing="0" w:after="0" w:afterAutospacing="0"/>
        <w:ind w:firstLine="426"/>
        <w:jc w:val="both"/>
        <w:rPr>
          <w:color w:val="000000"/>
          <w:sz w:val="28"/>
          <w:szCs w:val="28"/>
        </w:rPr>
      </w:pPr>
      <w:r w:rsidRPr="00A04B4C">
        <w:rPr>
          <w:color w:val="000000"/>
          <w:sz w:val="28"/>
          <w:szCs w:val="28"/>
        </w:rPr>
        <w:t>- очистка газонов от случайного мусора со сбором в мешки;</w:t>
      </w:r>
    </w:p>
    <w:p w:rsidR="00F125FB" w:rsidRPr="00A04B4C" w:rsidRDefault="00F125FB" w:rsidP="009E4054">
      <w:pPr>
        <w:pStyle w:val="af5"/>
        <w:spacing w:before="0" w:beforeAutospacing="0" w:after="0" w:afterAutospacing="0"/>
        <w:ind w:firstLine="426"/>
        <w:jc w:val="both"/>
        <w:rPr>
          <w:color w:val="000000"/>
          <w:sz w:val="28"/>
          <w:szCs w:val="28"/>
        </w:rPr>
      </w:pPr>
      <w:r w:rsidRPr="00A04B4C">
        <w:rPr>
          <w:color w:val="000000"/>
          <w:sz w:val="28"/>
          <w:szCs w:val="28"/>
        </w:rPr>
        <w:t>- погрузка вручную и вывоз мусора</w:t>
      </w:r>
    </w:p>
    <w:p w:rsidR="00F125FB" w:rsidRPr="00A04B4C" w:rsidRDefault="00F125FB" w:rsidP="009E4054">
      <w:pPr>
        <w:pStyle w:val="af5"/>
        <w:spacing w:before="0" w:beforeAutospacing="0" w:after="0" w:afterAutospacing="0"/>
        <w:ind w:firstLine="426"/>
        <w:jc w:val="both"/>
        <w:rPr>
          <w:color w:val="000000"/>
          <w:sz w:val="28"/>
          <w:szCs w:val="28"/>
        </w:rPr>
      </w:pPr>
      <w:r w:rsidRPr="00A04B4C">
        <w:rPr>
          <w:color w:val="000000"/>
          <w:sz w:val="28"/>
          <w:szCs w:val="28"/>
        </w:rPr>
        <w:lastRenderedPageBreak/>
        <w:t>Поврежденные после зимы или вытоптанные участки газона должны быть высажены заново. Полив газона производится по необходимости в утреннее время не позднее 8 - 9 часов или в вечернее время после 18 - 19 часов.</w:t>
      </w:r>
    </w:p>
    <w:p w:rsidR="00F125FB" w:rsidRPr="00A04B4C" w:rsidRDefault="00F125FB" w:rsidP="009E4054">
      <w:pPr>
        <w:pStyle w:val="af5"/>
        <w:spacing w:before="0" w:beforeAutospacing="0" w:after="0" w:afterAutospacing="0"/>
        <w:ind w:firstLine="426"/>
        <w:jc w:val="both"/>
        <w:rPr>
          <w:color w:val="000000"/>
          <w:sz w:val="28"/>
          <w:szCs w:val="28"/>
        </w:rPr>
      </w:pPr>
      <w:r w:rsidRPr="00A04B4C">
        <w:rPr>
          <w:color w:val="000000"/>
          <w:sz w:val="28"/>
          <w:szCs w:val="28"/>
        </w:rPr>
        <w:t>1.12.2. Содержание цветников.</w:t>
      </w:r>
    </w:p>
    <w:p w:rsidR="00F125FB" w:rsidRPr="00A04B4C" w:rsidRDefault="00F125FB" w:rsidP="009E4054">
      <w:pPr>
        <w:pStyle w:val="af5"/>
        <w:spacing w:before="0" w:beforeAutospacing="0" w:after="0" w:afterAutospacing="0"/>
        <w:ind w:firstLine="426"/>
        <w:jc w:val="both"/>
        <w:rPr>
          <w:color w:val="000000"/>
          <w:sz w:val="28"/>
          <w:szCs w:val="28"/>
        </w:rPr>
      </w:pPr>
      <w:r w:rsidRPr="00A04B4C">
        <w:rPr>
          <w:color w:val="000000"/>
          <w:sz w:val="28"/>
          <w:szCs w:val="28"/>
        </w:rPr>
        <w:t>Содержание цветников заключается в поливе и промывке растений, рыхлении почвы и уборке сорняков, обрезке отцветших соцветий, защите от вредителей и болезней, внесении удобрений.</w:t>
      </w:r>
    </w:p>
    <w:p w:rsidR="00F125FB" w:rsidRPr="00A04B4C" w:rsidRDefault="00F125FB" w:rsidP="009E4054">
      <w:pPr>
        <w:pStyle w:val="af5"/>
        <w:spacing w:before="0" w:beforeAutospacing="0" w:after="0" w:afterAutospacing="0"/>
        <w:ind w:firstLine="426"/>
        <w:jc w:val="both"/>
        <w:rPr>
          <w:color w:val="000000"/>
          <w:sz w:val="28"/>
          <w:szCs w:val="28"/>
        </w:rPr>
      </w:pPr>
      <w:r w:rsidRPr="00A04B4C">
        <w:rPr>
          <w:color w:val="000000"/>
          <w:sz w:val="28"/>
          <w:szCs w:val="28"/>
        </w:rPr>
        <w:t>Полив цветников производится по необходимости в утреннее время не позднее 8 - 9 часов или в вечернее время после 18 - 19 часов.</w:t>
      </w:r>
    </w:p>
    <w:p w:rsidR="00F125FB" w:rsidRPr="00A04B4C" w:rsidRDefault="00F125FB" w:rsidP="009E4054">
      <w:pPr>
        <w:pStyle w:val="af5"/>
        <w:spacing w:before="0" w:beforeAutospacing="0" w:after="0" w:afterAutospacing="0"/>
        <w:ind w:firstLine="426"/>
        <w:jc w:val="both"/>
        <w:rPr>
          <w:color w:val="000000"/>
          <w:sz w:val="28"/>
          <w:szCs w:val="28"/>
        </w:rPr>
      </w:pPr>
      <w:r w:rsidRPr="00A04B4C">
        <w:rPr>
          <w:color w:val="000000"/>
          <w:sz w:val="28"/>
          <w:szCs w:val="28"/>
        </w:rPr>
        <w:t>Погибшие и потерявшие декоративную ценность цветы в цветниках и вазонах должны удаляться с одновременной посадкой новых растений.</w:t>
      </w:r>
    </w:p>
    <w:p w:rsidR="00F125FB" w:rsidRPr="00A04B4C" w:rsidRDefault="00F125FB" w:rsidP="009E4054">
      <w:pPr>
        <w:pStyle w:val="af5"/>
        <w:spacing w:before="0" w:beforeAutospacing="0" w:after="0" w:afterAutospacing="0"/>
        <w:ind w:firstLine="426"/>
        <w:jc w:val="both"/>
        <w:rPr>
          <w:color w:val="000000"/>
          <w:sz w:val="28"/>
          <w:szCs w:val="28"/>
        </w:rPr>
      </w:pPr>
      <w:r w:rsidRPr="00A04B4C">
        <w:rPr>
          <w:color w:val="000000"/>
          <w:sz w:val="28"/>
          <w:szCs w:val="28"/>
        </w:rPr>
        <w:t>Декоративно-лиственные ковровые растения для сохранения четкости рисунка подстригают не менее двух раз за сезон.</w:t>
      </w:r>
    </w:p>
    <w:p w:rsidR="00F125FB" w:rsidRPr="00A04B4C" w:rsidRDefault="00F125FB" w:rsidP="009E4054">
      <w:pPr>
        <w:autoSpaceDE w:val="0"/>
        <w:autoSpaceDN w:val="0"/>
        <w:adjustRightInd w:val="0"/>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1.12.3. </w:t>
      </w:r>
      <w:proofErr w:type="gramStart"/>
      <w:r w:rsidRPr="00A04B4C">
        <w:rPr>
          <w:rFonts w:ascii="Times New Roman" w:hAnsi="Times New Roman" w:cs="Times New Roman"/>
          <w:sz w:val="28"/>
          <w:szCs w:val="28"/>
        </w:rPr>
        <w:t>Проведение работ по сохранению зеленых насаждений обеспечивается собственниками земельных участков, землепользователями, землевладельцами, арендаторами земельных участков за счет собственных средств в соответствии с регламентами и сроками производства работ на объектах озеленения, в том числе по лечению зеленых насаждений при их повреждении в срок не позже 10 дней с момента установления факта повреждения.</w:t>
      </w:r>
      <w:proofErr w:type="gramEnd"/>
    </w:p>
    <w:p w:rsidR="00F125FB" w:rsidRPr="00A04B4C" w:rsidRDefault="00F125FB" w:rsidP="009E4054">
      <w:pPr>
        <w:ind w:firstLine="426"/>
        <w:jc w:val="both"/>
        <w:rPr>
          <w:rFonts w:ascii="Times New Roman" w:hAnsi="Times New Roman" w:cs="Times New Roman"/>
          <w:sz w:val="28"/>
          <w:szCs w:val="28"/>
        </w:rPr>
      </w:pPr>
      <w:r w:rsidRPr="00A04B4C">
        <w:rPr>
          <w:rFonts w:ascii="Times New Roman" w:hAnsi="Times New Roman" w:cs="Times New Roman"/>
          <w:sz w:val="28"/>
          <w:szCs w:val="28"/>
        </w:rPr>
        <w:t>1.13. Владельцы зеленых насаждений обязаны:</w:t>
      </w:r>
    </w:p>
    <w:p w:rsidR="00F125FB" w:rsidRPr="00A04B4C" w:rsidRDefault="00F125FB" w:rsidP="009E4054">
      <w:pPr>
        <w:ind w:firstLine="426"/>
        <w:jc w:val="both"/>
        <w:rPr>
          <w:rFonts w:ascii="Times New Roman" w:hAnsi="Times New Roman" w:cs="Times New Roman"/>
          <w:sz w:val="28"/>
          <w:szCs w:val="28"/>
        </w:rPr>
      </w:pPr>
      <w:bookmarkStart w:id="56" w:name="sub_101731"/>
      <w:r w:rsidRPr="00A04B4C">
        <w:rPr>
          <w:rFonts w:ascii="Times New Roman" w:hAnsi="Times New Roman" w:cs="Times New Roman"/>
          <w:sz w:val="28"/>
          <w:szCs w:val="28"/>
        </w:rPr>
        <w:t>- обеспечить сохранность и квалифицированный уход за зелеными насаждениями;</w:t>
      </w:r>
    </w:p>
    <w:p w:rsidR="00F125FB" w:rsidRPr="00A04B4C" w:rsidRDefault="00F125FB" w:rsidP="009E4054">
      <w:pPr>
        <w:ind w:firstLine="426"/>
        <w:jc w:val="both"/>
        <w:rPr>
          <w:rFonts w:ascii="Times New Roman" w:hAnsi="Times New Roman" w:cs="Times New Roman"/>
          <w:sz w:val="28"/>
          <w:szCs w:val="28"/>
        </w:rPr>
      </w:pPr>
      <w:bookmarkStart w:id="57" w:name="sub_101732"/>
      <w:bookmarkEnd w:id="56"/>
      <w:r w:rsidRPr="00A04B4C">
        <w:rPr>
          <w:rFonts w:ascii="Times New Roman" w:hAnsi="Times New Roman" w:cs="Times New Roman"/>
          <w:sz w:val="28"/>
          <w:szCs w:val="28"/>
        </w:rPr>
        <w:t>- в летнее время года в сухую погоду обеспечивать полив газонов, цветников, деревьев и кустарников;</w:t>
      </w:r>
    </w:p>
    <w:p w:rsidR="00F125FB" w:rsidRPr="00A04B4C" w:rsidRDefault="00F125FB" w:rsidP="009E4054">
      <w:pPr>
        <w:ind w:firstLine="426"/>
        <w:jc w:val="both"/>
        <w:rPr>
          <w:rFonts w:ascii="Times New Roman" w:hAnsi="Times New Roman" w:cs="Times New Roman"/>
          <w:sz w:val="28"/>
          <w:szCs w:val="28"/>
        </w:rPr>
      </w:pPr>
      <w:bookmarkStart w:id="58" w:name="sub_101733"/>
      <w:bookmarkEnd w:id="57"/>
      <w:r w:rsidRPr="00A04B4C">
        <w:rPr>
          <w:rFonts w:ascii="Times New Roman" w:hAnsi="Times New Roman" w:cs="Times New Roman"/>
          <w:sz w:val="28"/>
          <w:szCs w:val="28"/>
        </w:rPr>
        <w:t>- обеспечить сохранность и целостность газонов;</w:t>
      </w:r>
    </w:p>
    <w:p w:rsidR="00F125FB" w:rsidRPr="00A04B4C" w:rsidRDefault="00F125FB" w:rsidP="009E4054">
      <w:pPr>
        <w:ind w:firstLine="426"/>
        <w:jc w:val="both"/>
        <w:rPr>
          <w:rFonts w:ascii="Times New Roman" w:hAnsi="Times New Roman" w:cs="Times New Roman"/>
          <w:sz w:val="28"/>
          <w:szCs w:val="28"/>
        </w:rPr>
      </w:pPr>
      <w:bookmarkStart w:id="59" w:name="sub_10174"/>
      <w:bookmarkEnd w:id="58"/>
      <w:r w:rsidRPr="00A04B4C">
        <w:rPr>
          <w:rFonts w:ascii="Times New Roman" w:hAnsi="Times New Roman" w:cs="Times New Roman"/>
          <w:sz w:val="28"/>
          <w:szCs w:val="28"/>
        </w:rPr>
        <w:t>обеспечить соблюдение действующего законодательства в сфере сохранения зеленых насаждений.</w:t>
      </w:r>
    </w:p>
    <w:p w:rsidR="00F125FB" w:rsidRPr="00A04B4C" w:rsidRDefault="00F125FB" w:rsidP="009E4054">
      <w:pPr>
        <w:ind w:firstLine="426"/>
        <w:jc w:val="both"/>
        <w:rPr>
          <w:rFonts w:ascii="Times New Roman" w:hAnsi="Times New Roman" w:cs="Times New Roman"/>
          <w:sz w:val="28"/>
          <w:szCs w:val="28"/>
        </w:rPr>
      </w:pPr>
      <w:r w:rsidRPr="00A04B4C">
        <w:rPr>
          <w:rFonts w:ascii="Times New Roman" w:hAnsi="Times New Roman" w:cs="Times New Roman"/>
          <w:sz w:val="28"/>
          <w:szCs w:val="28"/>
        </w:rPr>
        <w:t>1.14. На озелененных территориях не допускается:</w:t>
      </w:r>
    </w:p>
    <w:p w:rsidR="00F125FB" w:rsidRPr="00A04B4C" w:rsidRDefault="00F125FB" w:rsidP="009E4054">
      <w:pPr>
        <w:ind w:firstLine="426"/>
        <w:jc w:val="both"/>
        <w:rPr>
          <w:rFonts w:ascii="Times New Roman" w:hAnsi="Times New Roman" w:cs="Times New Roman"/>
          <w:sz w:val="28"/>
          <w:szCs w:val="28"/>
        </w:rPr>
      </w:pPr>
      <w:bookmarkStart w:id="60" w:name="sub_101741"/>
      <w:bookmarkEnd w:id="59"/>
      <w:r w:rsidRPr="00A04B4C">
        <w:rPr>
          <w:rFonts w:ascii="Times New Roman" w:hAnsi="Times New Roman" w:cs="Times New Roman"/>
          <w:sz w:val="28"/>
          <w:szCs w:val="28"/>
        </w:rPr>
        <w:t>- размещать застройку, за исключением застройки, предназначенной для обеспечения функционирования и обслуживания озелененных территорий;</w:t>
      </w:r>
    </w:p>
    <w:p w:rsidR="00F125FB" w:rsidRPr="00A04B4C" w:rsidRDefault="00F125FB" w:rsidP="009E4054">
      <w:pPr>
        <w:ind w:firstLine="426"/>
        <w:jc w:val="both"/>
        <w:rPr>
          <w:rFonts w:ascii="Times New Roman" w:hAnsi="Times New Roman" w:cs="Times New Roman"/>
          <w:sz w:val="28"/>
          <w:szCs w:val="28"/>
        </w:rPr>
      </w:pPr>
      <w:bookmarkStart w:id="61" w:name="sub_101742"/>
      <w:bookmarkEnd w:id="60"/>
      <w:r w:rsidRPr="00A04B4C">
        <w:rPr>
          <w:rFonts w:ascii="Times New Roman" w:hAnsi="Times New Roman" w:cs="Times New Roman"/>
          <w:sz w:val="28"/>
          <w:szCs w:val="28"/>
        </w:rPr>
        <w:t>- осуществлять самовольную посадку и вырубку деревьев и кустарников, уничтожение газонов и цветников;</w:t>
      </w:r>
    </w:p>
    <w:p w:rsidR="00F125FB" w:rsidRPr="00A04B4C" w:rsidRDefault="00F125FB" w:rsidP="009E4054">
      <w:pPr>
        <w:ind w:firstLine="426"/>
        <w:jc w:val="both"/>
        <w:rPr>
          <w:rFonts w:ascii="Times New Roman" w:hAnsi="Times New Roman" w:cs="Times New Roman"/>
          <w:sz w:val="28"/>
          <w:szCs w:val="28"/>
        </w:rPr>
      </w:pPr>
      <w:bookmarkStart w:id="62" w:name="sub_101743"/>
      <w:bookmarkEnd w:id="61"/>
      <w:r w:rsidRPr="00A04B4C">
        <w:rPr>
          <w:rFonts w:ascii="Times New Roman" w:hAnsi="Times New Roman" w:cs="Times New Roman"/>
          <w:sz w:val="28"/>
          <w:szCs w:val="28"/>
        </w:rPr>
        <w:t>- передвигаться на транспортных средствах и ставить их на газонах и цветниках вне зависимости от времени года, за исключением случаев осуществления необходимых работ на данных территориях, с условием обязательного проведения восстановительных работ;</w:t>
      </w:r>
    </w:p>
    <w:p w:rsidR="00F125FB" w:rsidRPr="00A04B4C" w:rsidRDefault="00F125FB" w:rsidP="009E4054">
      <w:pPr>
        <w:ind w:firstLine="426"/>
        <w:jc w:val="both"/>
        <w:rPr>
          <w:rFonts w:ascii="Times New Roman" w:hAnsi="Times New Roman" w:cs="Times New Roman"/>
          <w:sz w:val="28"/>
          <w:szCs w:val="28"/>
        </w:rPr>
      </w:pPr>
      <w:bookmarkStart w:id="63" w:name="sub_101744"/>
      <w:bookmarkEnd w:id="62"/>
      <w:r w:rsidRPr="00A04B4C">
        <w:rPr>
          <w:rFonts w:ascii="Times New Roman" w:hAnsi="Times New Roman" w:cs="Times New Roman"/>
          <w:sz w:val="28"/>
          <w:szCs w:val="28"/>
        </w:rPr>
        <w:t>- перемещаться, располагаться для отдыха и игр на газонах садов, скверов, мемориальных зон парков, на бульварах, являющихся объектами озеленения общего пользования;</w:t>
      </w:r>
    </w:p>
    <w:p w:rsidR="00F125FB" w:rsidRPr="00A04B4C" w:rsidRDefault="00F125FB" w:rsidP="009E4054">
      <w:pPr>
        <w:ind w:firstLine="426"/>
        <w:jc w:val="both"/>
        <w:rPr>
          <w:rFonts w:ascii="Times New Roman" w:hAnsi="Times New Roman" w:cs="Times New Roman"/>
          <w:sz w:val="28"/>
          <w:szCs w:val="28"/>
        </w:rPr>
      </w:pPr>
      <w:bookmarkStart w:id="64" w:name="sub_101745"/>
      <w:bookmarkEnd w:id="63"/>
      <w:r w:rsidRPr="00A04B4C">
        <w:rPr>
          <w:rFonts w:ascii="Times New Roman" w:hAnsi="Times New Roman" w:cs="Times New Roman"/>
          <w:sz w:val="28"/>
          <w:szCs w:val="28"/>
        </w:rPr>
        <w:t>- кататься на лыжах и санках на объектах озеленения вне специально отведенных для этого мест;</w:t>
      </w:r>
    </w:p>
    <w:p w:rsidR="00F125FB" w:rsidRPr="00A04B4C" w:rsidRDefault="00F125FB" w:rsidP="009E4054">
      <w:pPr>
        <w:ind w:firstLine="426"/>
        <w:jc w:val="both"/>
        <w:rPr>
          <w:rFonts w:ascii="Times New Roman" w:hAnsi="Times New Roman" w:cs="Times New Roman"/>
          <w:sz w:val="28"/>
          <w:szCs w:val="28"/>
        </w:rPr>
      </w:pPr>
      <w:bookmarkStart w:id="65" w:name="sub_101746"/>
      <w:bookmarkEnd w:id="64"/>
      <w:proofErr w:type="gramStart"/>
      <w:r w:rsidRPr="00A04B4C">
        <w:rPr>
          <w:rFonts w:ascii="Times New Roman" w:hAnsi="Times New Roman" w:cs="Times New Roman"/>
          <w:sz w:val="28"/>
          <w:szCs w:val="28"/>
        </w:rPr>
        <w:t xml:space="preserve">- подвешивать к деревьям и иным зеленым насаждениям гамаки, качели, турники, веревки для сушки белья, крепить к деревьям рекламные и информационные щиты и таблички, выносные конструкции, предназначенные для размещения рекламы и иной информации, указатели направления движения к объектам, афиши, объявления, агитационные материалы, технические конструкции, средства информационного обеспечения участников дорожного </w:t>
      </w:r>
      <w:r w:rsidRPr="00A04B4C">
        <w:rPr>
          <w:rFonts w:ascii="Times New Roman" w:hAnsi="Times New Roman" w:cs="Times New Roman"/>
          <w:sz w:val="28"/>
          <w:szCs w:val="28"/>
        </w:rPr>
        <w:lastRenderedPageBreak/>
        <w:t>движения, оттяжки от столбов, заборов, рекламных щитов, электропроводов, ламп, колючих ограждений;</w:t>
      </w:r>
      <w:proofErr w:type="gramEnd"/>
    </w:p>
    <w:p w:rsidR="00F125FB" w:rsidRPr="00A04B4C" w:rsidRDefault="00F125FB" w:rsidP="009E4054">
      <w:pPr>
        <w:ind w:firstLine="426"/>
        <w:jc w:val="both"/>
        <w:rPr>
          <w:rFonts w:ascii="Times New Roman" w:hAnsi="Times New Roman" w:cs="Times New Roman"/>
          <w:sz w:val="28"/>
          <w:szCs w:val="28"/>
        </w:rPr>
      </w:pPr>
      <w:bookmarkStart w:id="66" w:name="sub_101747"/>
      <w:bookmarkEnd w:id="65"/>
      <w:r w:rsidRPr="00A04B4C">
        <w:rPr>
          <w:rFonts w:ascii="Times New Roman" w:hAnsi="Times New Roman" w:cs="Times New Roman"/>
          <w:sz w:val="28"/>
          <w:szCs w:val="28"/>
        </w:rPr>
        <w:t>- устанавливать нестационарные объекты, а также объекты дорожного сервиса, в том числе размещать автостоянки и парковки вне зависимости от времени года;</w:t>
      </w:r>
    </w:p>
    <w:p w:rsidR="00F125FB" w:rsidRPr="00A04B4C" w:rsidRDefault="00F125FB" w:rsidP="009E4054">
      <w:pPr>
        <w:ind w:firstLine="426"/>
        <w:jc w:val="both"/>
        <w:rPr>
          <w:rFonts w:ascii="Times New Roman" w:hAnsi="Times New Roman" w:cs="Times New Roman"/>
          <w:sz w:val="28"/>
          <w:szCs w:val="28"/>
        </w:rPr>
      </w:pPr>
      <w:bookmarkStart w:id="67" w:name="sub_101748"/>
      <w:bookmarkEnd w:id="66"/>
      <w:r w:rsidRPr="00A04B4C">
        <w:rPr>
          <w:rFonts w:ascii="Times New Roman" w:hAnsi="Times New Roman" w:cs="Times New Roman"/>
          <w:sz w:val="28"/>
          <w:szCs w:val="28"/>
        </w:rPr>
        <w:t xml:space="preserve">- складировать строительные и прочие материалы, отходы, мусор, </w:t>
      </w:r>
      <w:proofErr w:type="spellStart"/>
      <w:r w:rsidRPr="00A04B4C">
        <w:rPr>
          <w:rFonts w:ascii="Times New Roman" w:hAnsi="Times New Roman" w:cs="Times New Roman"/>
          <w:sz w:val="28"/>
          <w:szCs w:val="28"/>
        </w:rPr>
        <w:t>противогололедные</w:t>
      </w:r>
      <w:proofErr w:type="spellEnd"/>
      <w:r w:rsidRPr="00A04B4C">
        <w:rPr>
          <w:rFonts w:ascii="Times New Roman" w:hAnsi="Times New Roman" w:cs="Times New Roman"/>
          <w:sz w:val="28"/>
          <w:szCs w:val="28"/>
        </w:rPr>
        <w:t xml:space="preserve"> материалы и иные вредные вещества, а также загрязненный песком и </w:t>
      </w:r>
      <w:proofErr w:type="spellStart"/>
      <w:r w:rsidRPr="00A04B4C">
        <w:rPr>
          <w:rFonts w:ascii="Times New Roman" w:hAnsi="Times New Roman" w:cs="Times New Roman"/>
          <w:sz w:val="28"/>
          <w:szCs w:val="28"/>
        </w:rPr>
        <w:t>противогололедными</w:t>
      </w:r>
      <w:proofErr w:type="spellEnd"/>
      <w:r w:rsidRPr="00A04B4C">
        <w:rPr>
          <w:rFonts w:ascii="Times New Roman" w:hAnsi="Times New Roman" w:cs="Times New Roman"/>
          <w:sz w:val="28"/>
          <w:szCs w:val="28"/>
        </w:rPr>
        <w:t xml:space="preserve"> реагентами снег, сколы льда;</w:t>
      </w:r>
    </w:p>
    <w:p w:rsidR="00F125FB" w:rsidRPr="00A04B4C" w:rsidRDefault="00F125FB" w:rsidP="009E4054">
      <w:pPr>
        <w:ind w:firstLine="426"/>
        <w:jc w:val="both"/>
        <w:rPr>
          <w:rFonts w:ascii="Times New Roman" w:hAnsi="Times New Roman" w:cs="Times New Roman"/>
          <w:sz w:val="28"/>
          <w:szCs w:val="28"/>
        </w:rPr>
      </w:pPr>
      <w:bookmarkStart w:id="68" w:name="sub_101749"/>
      <w:bookmarkEnd w:id="67"/>
      <w:r w:rsidRPr="00A04B4C">
        <w:rPr>
          <w:rFonts w:ascii="Times New Roman" w:hAnsi="Times New Roman" w:cs="Times New Roman"/>
          <w:sz w:val="28"/>
          <w:szCs w:val="28"/>
        </w:rPr>
        <w:t>- осуществлять раскопку под огороды;</w:t>
      </w:r>
    </w:p>
    <w:p w:rsidR="00F125FB" w:rsidRPr="00A04B4C" w:rsidRDefault="00F125FB" w:rsidP="009E4054">
      <w:pPr>
        <w:ind w:firstLine="426"/>
        <w:jc w:val="both"/>
        <w:rPr>
          <w:rFonts w:ascii="Times New Roman" w:hAnsi="Times New Roman" w:cs="Times New Roman"/>
          <w:sz w:val="28"/>
          <w:szCs w:val="28"/>
        </w:rPr>
      </w:pPr>
      <w:bookmarkStart w:id="69" w:name="sub_1017410"/>
      <w:bookmarkEnd w:id="68"/>
      <w:r w:rsidRPr="00A04B4C">
        <w:rPr>
          <w:rFonts w:ascii="Times New Roman" w:hAnsi="Times New Roman" w:cs="Times New Roman"/>
          <w:sz w:val="28"/>
          <w:szCs w:val="28"/>
        </w:rPr>
        <w:t>- выгуливать на газонах и цветниках домашних животных;</w:t>
      </w:r>
    </w:p>
    <w:p w:rsidR="00F125FB" w:rsidRPr="00A04B4C" w:rsidRDefault="00F125FB" w:rsidP="009E4054">
      <w:pPr>
        <w:ind w:firstLine="426"/>
        <w:jc w:val="both"/>
        <w:rPr>
          <w:rFonts w:ascii="Times New Roman" w:hAnsi="Times New Roman" w:cs="Times New Roman"/>
          <w:sz w:val="28"/>
          <w:szCs w:val="28"/>
        </w:rPr>
      </w:pPr>
      <w:bookmarkStart w:id="70" w:name="sub_1017411"/>
      <w:bookmarkEnd w:id="69"/>
      <w:r w:rsidRPr="00A04B4C">
        <w:rPr>
          <w:rFonts w:ascii="Times New Roman" w:hAnsi="Times New Roman" w:cs="Times New Roman"/>
          <w:sz w:val="28"/>
          <w:szCs w:val="28"/>
        </w:rPr>
        <w:t>использовать роторные снегоуборочные машины без специальных направляющих устройств, исключающих попадание снега на насаждения;</w:t>
      </w:r>
    </w:p>
    <w:p w:rsidR="00F125FB" w:rsidRPr="00A04B4C" w:rsidRDefault="00F125FB" w:rsidP="009E4054">
      <w:pPr>
        <w:ind w:firstLine="426"/>
        <w:jc w:val="both"/>
        <w:rPr>
          <w:rFonts w:ascii="Times New Roman" w:hAnsi="Times New Roman" w:cs="Times New Roman"/>
          <w:sz w:val="28"/>
          <w:szCs w:val="28"/>
        </w:rPr>
      </w:pPr>
      <w:bookmarkStart w:id="71" w:name="sub_1017412"/>
      <w:bookmarkEnd w:id="70"/>
      <w:r w:rsidRPr="00A04B4C">
        <w:rPr>
          <w:rFonts w:ascii="Times New Roman" w:hAnsi="Times New Roman" w:cs="Times New Roman"/>
          <w:sz w:val="28"/>
          <w:szCs w:val="28"/>
        </w:rPr>
        <w:t>- сжигать листья, траву, ветки, а также осуществлять их смет в лотки и иные водопропускные устройства;</w:t>
      </w:r>
    </w:p>
    <w:p w:rsidR="00F125FB" w:rsidRPr="00A04B4C" w:rsidRDefault="00F125FB" w:rsidP="009E4054">
      <w:pPr>
        <w:ind w:firstLine="426"/>
        <w:jc w:val="both"/>
        <w:rPr>
          <w:rFonts w:ascii="Times New Roman" w:hAnsi="Times New Roman" w:cs="Times New Roman"/>
          <w:sz w:val="28"/>
          <w:szCs w:val="28"/>
        </w:rPr>
      </w:pPr>
      <w:bookmarkStart w:id="72" w:name="sub_1017413"/>
      <w:bookmarkEnd w:id="71"/>
      <w:r w:rsidRPr="00A04B4C">
        <w:rPr>
          <w:rFonts w:ascii="Times New Roman" w:hAnsi="Times New Roman" w:cs="Times New Roman"/>
          <w:sz w:val="28"/>
          <w:szCs w:val="28"/>
        </w:rPr>
        <w:t>- сбрасывать смет и мусор на газоны;</w:t>
      </w:r>
    </w:p>
    <w:p w:rsidR="00F125FB" w:rsidRPr="00A04B4C" w:rsidRDefault="00F125FB" w:rsidP="009E4054">
      <w:pPr>
        <w:ind w:firstLine="426"/>
        <w:jc w:val="both"/>
        <w:rPr>
          <w:rFonts w:ascii="Times New Roman" w:hAnsi="Times New Roman" w:cs="Times New Roman"/>
          <w:sz w:val="28"/>
          <w:szCs w:val="28"/>
        </w:rPr>
      </w:pPr>
      <w:bookmarkStart w:id="73" w:name="sub_1017414"/>
      <w:bookmarkEnd w:id="72"/>
      <w:r w:rsidRPr="00A04B4C">
        <w:rPr>
          <w:rFonts w:ascii="Times New Roman" w:hAnsi="Times New Roman" w:cs="Times New Roman"/>
          <w:sz w:val="28"/>
          <w:szCs w:val="28"/>
        </w:rPr>
        <w:t>- разжигать костры, в том числе проводить мероприятия, предусматривающие использование открытого огня, использовать мангалы и иные приспособления для тепловой обработки пищи с помощью открытого огня;</w:t>
      </w:r>
    </w:p>
    <w:p w:rsidR="00F125FB" w:rsidRPr="00A04B4C" w:rsidRDefault="00F125FB" w:rsidP="009E4054">
      <w:pPr>
        <w:ind w:firstLine="426"/>
        <w:jc w:val="both"/>
        <w:rPr>
          <w:rFonts w:ascii="Times New Roman" w:hAnsi="Times New Roman" w:cs="Times New Roman"/>
          <w:sz w:val="28"/>
          <w:szCs w:val="28"/>
        </w:rPr>
      </w:pPr>
      <w:bookmarkStart w:id="74" w:name="sub_1017415"/>
      <w:bookmarkEnd w:id="73"/>
      <w:r w:rsidRPr="00A04B4C">
        <w:rPr>
          <w:rFonts w:ascii="Times New Roman" w:hAnsi="Times New Roman" w:cs="Times New Roman"/>
          <w:sz w:val="28"/>
          <w:szCs w:val="28"/>
        </w:rPr>
        <w:t>- надрезать деревья для добычи сока, смолы, наносить им иные механические повреждения;</w:t>
      </w:r>
    </w:p>
    <w:p w:rsidR="00F125FB" w:rsidRPr="00A04B4C" w:rsidRDefault="00F125FB" w:rsidP="009E4054">
      <w:pPr>
        <w:ind w:firstLine="426"/>
        <w:jc w:val="both"/>
        <w:rPr>
          <w:rFonts w:ascii="Times New Roman" w:hAnsi="Times New Roman" w:cs="Times New Roman"/>
          <w:sz w:val="28"/>
          <w:szCs w:val="28"/>
        </w:rPr>
      </w:pPr>
      <w:bookmarkStart w:id="75" w:name="sub_1017416"/>
      <w:bookmarkEnd w:id="74"/>
      <w:r w:rsidRPr="00A04B4C">
        <w:rPr>
          <w:rFonts w:ascii="Times New Roman" w:hAnsi="Times New Roman" w:cs="Times New Roman"/>
          <w:sz w:val="28"/>
          <w:szCs w:val="28"/>
        </w:rPr>
        <w:t>- использовать отходы производства и потребления, в том числе автомобильные покрышки, для благоустройства территории, организации клумб на территории города;</w:t>
      </w:r>
    </w:p>
    <w:p w:rsidR="00F125FB" w:rsidRPr="00A04B4C" w:rsidRDefault="00F125FB" w:rsidP="009E4054">
      <w:pPr>
        <w:ind w:firstLine="426"/>
        <w:jc w:val="both"/>
        <w:rPr>
          <w:rFonts w:ascii="Times New Roman" w:hAnsi="Times New Roman" w:cs="Times New Roman"/>
          <w:sz w:val="28"/>
          <w:szCs w:val="28"/>
        </w:rPr>
      </w:pPr>
      <w:bookmarkStart w:id="76" w:name="sub_1017417"/>
      <w:bookmarkEnd w:id="75"/>
      <w:r w:rsidRPr="00A04B4C">
        <w:rPr>
          <w:rFonts w:ascii="Times New Roman" w:hAnsi="Times New Roman" w:cs="Times New Roman"/>
          <w:sz w:val="28"/>
          <w:szCs w:val="28"/>
        </w:rPr>
        <w:t>- вывозить снег с земельных участков, занятых многолетними цветами, а также обнажать от снега участки, занятые посадками недостаточно морозостойких растений;</w:t>
      </w:r>
    </w:p>
    <w:p w:rsidR="00F125FB" w:rsidRPr="00A04B4C" w:rsidRDefault="00F125FB" w:rsidP="009E4054">
      <w:pPr>
        <w:ind w:firstLine="426"/>
        <w:jc w:val="both"/>
        <w:rPr>
          <w:rFonts w:ascii="Times New Roman" w:hAnsi="Times New Roman" w:cs="Times New Roman"/>
          <w:sz w:val="28"/>
          <w:szCs w:val="28"/>
        </w:rPr>
      </w:pPr>
      <w:bookmarkStart w:id="77" w:name="sub_1017419"/>
      <w:bookmarkEnd w:id="76"/>
      <w:r w:rsidRPr="00A04B4C">
        <w:rPr>
          <w:rFonts w:ascii="Times New Roman" w:hAnsi="Times New Roman" w:cs="Times New Roman"/>
          <w:sz w:val="28"/>
          <w:szCs w:val="28"/>
        </w:rPr>
        <w:t>- портить скульптуры, скамейки, ограды, урны, детское и спортивное оборудование, расположенные на озелененных территориях;</w:t>
      </w:r>
    </w:p>
    <w:p w:rsidR="00F125FB" w:rsidRPr="00A04B4C" w:rsidRDefault="00F125FB" w:rsidP="009E4054">
      <w:pPr>
        <w:ind w:firstLine="426"/>
        <w:jc w:val="both"/>
        <w:rPr>
          <w:rFonts w:ascii="Times New Roman" w:hAnsi="Times New Roman" w:cs="Times New Roman"/>
          <w:sz w:val="28"/>
          <w:szCs w:val="28"/>
        </w:rPr>
      </w:pPr>
      <w:bookmarkStart w:id="78" w:name="sub_1017420"/>
      <w:bookmarkEnd w:id="77"/>
      <w:r w:rsidRPr="00A04B4C">
        <w:rPr>
          <w:rFonts w:ascii="Times New Roman" w:hAnsi="Times New Roman" w:cs="Times New Roman"/>
          <w:sz w:val="28"/>
          <w:szCs w:val="28"/>
        </w:rPr>
        <w:t>- обнажать корни деревьев на расстоянии ближе 1,5 м от ствола и засыпать шейки деревьев землей или строительными отходами.</w:t>
      </w:r>
    </w:p>
    <w:bookmarkEnd w:id="78"/>
    <w:p w:rsidR="00F125FB" w:rsidRPr="00A04B4C" w:rsidRDefault="00F125FB" w:rsidP="009B0BBF">
      <w:pPr>
        <w:spacing w:before="120" w:after="120"/>
        <w:ind w:firstLine="709"/>
        <w:jc w:val="both"/>
        <w:rPr>
          <w:rFonts w:ascii="Times New Roman" w:hAnsi="Times New Roman" w:cs="Times New Roman"/>
          <w:sz w:val="28"/>
          <w:szCs w:val="28"/>
        </w:rPr>
      </w:pPr>
      <w:r w:rsidRPr="00CB3A30">
        <w:rPr>
          <w:rFonts w:ascii="Times New Roman" w:hAnsi="Times New Roman" w:cs="Times New Roman"/>
          <w:sz w:val="28"/>
          <w:szCs w:val="28"/>
        </w:rPr>
        <w:t xml:space="preserve">2. </w:t>
      </w:r>
      <w:r w:rsidRPr="00CB3A30">
        <w:rPr>
          <w:rFonts w:ascii="Times New Roman" w:hAnsi="Times New Roman" w:cs="Times New Roman"/>
        </w:rPr>
        <w:t>ПОКРЫТИЯ.</w:t>
      </w:r>
    </w:p>
    <w:p w:rsidR="00F125FB" w:rsidRPr="00A04B4C" w:rsidRDefault="00F125FB" w:rsidP="002E2513">
      <w:pPr>
        <w:pStyle w:val="af7"/>
        <w:ind w:left="0" w:firstLine="709"/>
        <w:jc w:val="both"/>
        <w:rPr>
          <w:color w:val="000000"/>
          <w:sz w:val="28"/>
          <w:szCs w:val="28"/>
          <w:lang w:val="ru-RU" w:eastAsia="ru-RU"/>
        </w:rPr>
      </w:pPr>
      <w:r w:rsidRPr="00A04B4C">
        <w:rPr>
          <w:color w:val="000000"/>
          <w:sz w:val="28"/>
          <w:szCs w:val="28"/>
          <w:lang w:val="ru-RU" w:eastAsia="ru-RU"/>
        </w:rPr>
        <w:t>2.</w:t>
      </w:r>
      <w:r>
        <w:rPr>
          <w:color w:val="000000"/>
          <w:sz w:val="28"/>
          <w:szCs w:val="28"/>
          <w:lang w:val="ru-RU" w:eastAsia="ru-RU"/>
        </w:rPr>
        <w:t>1</w:t>
      </w:r>
      <w:r w:rsidRPr="00A04B4C">
        <w:rPr>
          <w:color w:val="000000"/>
          <w:sz w:val="28"/>
          <w:szCs w:val="28"/>
          <w:lang w:val="ru-RU" w:eastAsia="ru-RU"/>
        </w:rPr>
        <w:t>.</w:t>
      </w:r>
      <w:r w:rsidRPr="00A04B4C">
        <w:rPr>
          <w:color w:val="000000"/>
          <w:sz w:val="28"/>
          <w:szCs w:val="28"/>
        </w:rPr>
        <w:t> </w:t>
      </w:r>
      <w:r w:rsidRPr="00A04B4C">
        <w:rPr>
          <w:color w:val="000000"/>
          <w:sz w:val="28"/>
          <w:szCs w:val="28"/>
          <w:lang w:val="ru-RU"/>
        </w:rPr>
        <w:t>Восстановление и замену покрытий дорог, проездов, тротуаров, пешеходных путей, площадок и их конструктивных элементов собственник (правообладатель) объекта благоустройства обязан производить по мере необходимости</w:t>
      </w:r>
      <w:r w:rsidRPr="00A04B4C">
        <w:rPr>
          <w:color w:val="000000"/>
          <w:sz w:val="28"/>
          <w:szCs w:val="28"/>
          <w:lang w:val="ru-RU" w:eastAsia="ru-RU"/>
        </w:rPr>
        <w:t>.</w:t>
      </w:r>
    </w:p>
    <w:p w:rsidR="00F125FB" w:rsidRPr="00A04B4C" w:rsidRDefault="00F125FB" w:rsidP="002E2513">
      <w:pPr>
        <w:pStyle w:val="af7"/>
        <w:ind w:left="0" w:firstLine="709"/>
        <w:jc w:val="both"/>
        <w:rPr>
          <w:color w:val="000000"/>
          <w:sz w:val="28"/>
          <w:szCs w:val="28"/>
          <w:lang w:val="ru-RU"/>
        </w:rPr>
      </w:pPr>
      <w:r w:rsidRPr="00A04B4C">
        <w:rPr>
          <w:color w:val="000000"/>
          <w:sz w:val="28"/>
          <w:szCs w:val="28"/>
          <w:lang w:val="ru-RU" w:eastAsia="ru-RU"/>
        </w:rPr>
        <w:t>2.</w:t>
      </w:r>
      <w:r>
        <w:rPr>
          <w:color w:val="000000"/>
          <w:sz w:val="28"/>
          <w:szCs w:val="28"/>
          <w:lang w:val="ru-RU" w:eastAsia="ru-RU"/>
        </w:rPr>
        <w:t>2</w:t>
      </w:r>
      <w:r w:rsidRPr="00A04B4C">
        <w:rPr>
          <w:color w:val="000000"/>
          <w:sz w:val="28"/>
          <w:szCs w:val="28"/>
          <w:lang w:val="ru-RU" w:eastAsia="ru-RU"/>
        </w:rPr>
        <w:t xml:space="preserve">. Не следует </w:t>
      </w:r>
      <w:r w:rsidRPr="00A04B4C">
        <w:rPr>
          <w:color w:val="000000"/>
          <w:sz w:val="28"/>
          <w:szCs w:val="28"/>
          <w:lang w:val="ru-RU"/>
        </w:rPr>
        <w:t>использовать для очистки покрытий разъедающие химикаты и растворители для химической чистки. Их использование способно повлечь за собой необратимое изменение цвета и структуры покрытия. Для чистки рекомендуется применять воду или специальные составы.</w:t>
      </w:r>
    </w:p>
    <w:p w:rsidR="00F125FB" w:rsidRPr="00A04B4C" w:rsidRDefault="00F125FB" w:rsidP="002E2513">
      <w:pPr>
        <w:pStyle w:val="af7"/>
        <w:ind w:left="0" w:firstLine="709"/>
        <w:jc w:val="both"/>
        <w:rPr>
          <w:color w:val="000000"/>
          <w:sz w:val="28"/>
          <w:szCs w:val="28"/>
          <w:lang w:val="ru-RU"/>
        </w:rPr>
      </w:pPr>
      <w:r w:rsidRPr="00A04B4C">
        <w:rPr>
          <w:color w:val="000000"/>
          <w:sz w:val="28"/>
          <w:szCs w:val="28"/>
          <w:lang w:val="ru-RU"/>
        </w:rPr>
        <w:t>2.</w:t>
      </w:r>
      <w:r>
        <w:rPr>
          <w:color w:val="000000"/>
          <w:sz w:val="28"/>
          <w:szCs w:val="28"/>
          <w:lang w:val="ru-RU"/>
        </w:rPr>
        <w:t>3</w:t>
      </w:r>
      <w:r w:rsidRPr="00A04B4C">
        <w:rPr>
          <w:color w:val="000000"/>
          <w:sz w:val="28"/>
          <w:szCs w:val="28"/>
          <w:lang w:val="ru-RU"/>
        </w:rPr>
        <w:t>. Исключить попадание на лицевую поверхность покрытия цемента, песчано-цементной смеси и других составов, в которые входит цемент, что может вызвать появление несмываемых цементных пятен на лицевой поверхности покрытия.</w:t>
      </w:r>
    </w:p>
    <w:p w:rsidR="00F125FB" w:rsidRPr="00A04B4C" w:rsidRDefault="00F125FB" w:rsidP="002E2513">
      <w:pPr>
        <w:pStyle w:val="af7"/>
        <w:ind w:left="0" w:firstLine="709"/>
        <w:jc w:val="both"/>
        <w:rPr>
          <w:rFonts w:ascii="Trebuchet MS" w:hAnsi="Trebuchet MS"/>
          <w:color w:val="000000"/>
          <w:sz w:val="23"/>
          <w:szCs w:val="23"/>
          <w:shd w:val="clear" w:color="auto" w:fill="FFFFFF"/>
          <w:lang w:val="ru-RU"/>
        </w:rPr>
      </w:pPr>
      <w:r w:rsidRPr="00A04B4C">
        <w:rPr>
          <w:color w:val="000000"/>
          <w:sz w:val="28"/>
          <w:szCs w:val="28"/>
          <w:lang w:val="ru-RU" w:eastAsia="ru-RU"/>
        </w:rPr>
        <w:t>2.</w:t>
      </w:r>
      <w:r>
        <w:rPr>
          <w:color w:val="000000"/>
          <w:sz w:val="28"/>
          <w:szCs w:val="28"/>
          <w:lang w:val="ru-RU" w:eastAsia="ru-RU"/>
        </w:rPr>
        <w:t>4</w:t>
      </w:r>
      <w:r w:rsidRPr="00A04B4C">
        <w:rPr>
          <w:color w:val="000000"/>
          <w:sz w:val="28"/>
          <w:szCs w:val="28"/>
          <w:lang w:val="ru-RU" w:eastAsia="ru-RU"/>
        </w:rPr>
        <w:t xml:space="preserve">. Надлежит </w:t>
      </w:r>
      <w:r w:rsidRPr="00A04B4C">
        <w:rPr>
          <w:color w:val="000000"/>
          <w:sz w:val="28"/>
          <w:szCs w:val="28"/>
          <w:lang w:val="ru-RU"/>
        </w:rPr>
        <w:t>производить комплексную уборку покрытий не реже 2 раз в год: в марте-апреле и июле-августе. Ранней весной покрытия необходимо отмыть от зимней грязи (до 20 апреля). Летняя уборка необходима для освежения красок.</w:t>
      </w:r>
      <w:r w:rsidRPr="00A04B4C">
        <w:rPr>
          <w:rFonts w:ascii="Trebuchet MS" w:hAnsi="Trebuchet MS"/>
          <w:color w:val="000000"/>
          <w:sz w:val="23"/>
          <w:szCs w:val="23"/>
          <w:shd w:val="clear" w:color="auto" w:fill="FFFFFF"/>
        </w:rPr>
        <w:t> </w:t>
      </w:r>
    </w:p>
    <w:p w:rsidR="00F125FB" w:rsidRPr="00A04B4C" w:rsidRDefault="00F125FB" w:rsidP="008005F1">
      <w:pPr>
        <w:ind w:firstLine="709"/>
        <w:jc w:val="both"/>
        <w:rPr>
          <w:rFonts w:ascii="Times New Roman" w:hAnsi="Times New Roman" w:cs="Times New Roman"/>
          <w:sz w:val="28"/>
          <w:szCs w:val="28"/>
        </w:rPr>
      </w:pPr>
      <w:r w:rsidRPr="00A04B4C">
        <w:rPr>
          <w:rFonts w:ascii="Times New Roman" w:hAnsi="Times New Roman" w:cs="Times New Roman"/>
          <w:sz w:val="28"/>
          <w:szCs w:val="28"/>
        </w:rPr>
        <w:lastRenderedPageBreak/>
        <w:t>2.</w:t>
      </w:r>
      <w:r>
        <w:rPr>
          <w:rFonts w:ascii="Times New Roman" w:hAnsi="Times New Roman" w:cs="Times New Roman"/>
          <w:sz w:val="28"/>
          <w:szCs w:val="28"/>
        </w:rPr>
        <w:t>5</w:t>
      </w:r>
      <w:r w:rsidRPr="00A04B4C">
        <w:rPr>
          <w:rFonts w:ascii="Times New Roman" w:hAnsi="Times New Roman" w:cs="Times New Roman"/>
          <w:sz w:val="28"/>
          <w:szCs w:val="28"/>
        </w:rPr>
        <w:t>. На территориях транспортных коммуникаций населенного пункта тротуарное покрытие необходимо убирать каждые два дня, в местах повышенной проходимости, на рынках, пешеходных улицах, улицах с оживленным пешеходным движением - каждый день, с помощью спецтехники.</w:t>
      </w:r>
    </w:p>
    <w:p w:rsidR="00F125FB" w:rsidRPr="00A04B4C" w:rsidRDefault="00F125FB" w:rsidP="00D5488B">
      <w:pPr>
        <w:shd w:val="clear" w:color="auto" w:fill="FFFFFF"/>
        <w:spacing w:before="120" w:after="120"/>
        <w:ind w:firstLine="709"/>
        <w:jc w:val="both"/>
        <w:textAlignment w:val="baseline"/>
        <w:rPr>
          <w:rFonts w:ascii="Times New Roman" w:hAnsi="Times New Roman" w:cs="Times New Roman"/>
          <w:sz w:val="28"/>
          <w:szCs w:val="28"/>
        </w:rPr>
      </w:pPr>
      <w:r w:rsidRPr="00A04B4C">
        <w:rPr>
          <w:rFonts w:ascii="Times New Roman" w:hAnsi="Times New Roman" w:cs="Times New Roman"/>
          <w:sz w:val="28"/>
          <w:szCs w:val="28"/>
        </w:rPr>
        <w:t xml:space="preserve">3. </w:t>
      </w:r>
      <w:r w:rsidRPr="00A04B4C">
        <w:rPr>
          <w:rFonts w:ascii="Times New Roman" w:hAnsi="Times New Roman" w:cs="Times New Roman"/>
        </w:rPr>
        <w:t>ОГРАЖДЕНИЯ</w:t>
      </w:r>
    </w:p>
    <w:p w:rsidR="00F125FB" w:rsidRPr="00A04B4C" w:rsidRDefault="00F125FB" w:rsidP="009E4054">
      <w:pPr>
        <w:shd w:val="clear" w:color="auto" w:fill="FFFFFF"/>
        <w:ind w:firstLine="709"/>
        <w:jc w:val="both"/>
        <w:textAlignment w:val="baseline"/>
        <w:rPr>
          <w:rFonts w:ascii="Times New Roman" w:hAnsi="Times New Roman" w:cs="Times New Roman"/>
          <w:sz w:val="28"/>
          <w:szCs w:val="28"/>
        </w:rPr>
      </w:pPr>
      <w:r w:rsidRPr="00A04B4C">
        <w:rPr>
          <w:rFonts w:ascii="Times New Roman" w:hAnsi="Times New Roman" w:cs="Times New Roman"/>
          <w:sz w:val="28"/>
          <w:szCs w:val="28"/>
        </w:rPr>
        <w:t>3.1. Ограждения должны изготавливаться из высококачественных материалов, иметь надежную конструкцию и крепление декоративных элементов.</w:t>
      </w:r>
    </w:p>
    <w:p w:rsidR="00F125FB" w:rsidRPr="00A04B4C" w:rsidRDefault="00F125FB" w:rsidP="009E4054">
      <w:pPr>
        <w:shd w:val="clear" w:color="auto" w:fill="FFFFFF"/>
        <w:ind w:firstLine="709"/>
        <w:jc w:val="both"/>
        <w:textAlignment w:val="baseline"/>
        <w:rPr>
          <w:rFonts w:ascii="Times New Roman" w:hAnsi="Times New Roman" w:cs="Times New Roman"/>
          <w:sz w:val="28"/>
          <w:szCs w:val="28"/>
        </w:rPr>
      </w:pPr>
      <w:r w:rsidRPr="00A04B4C">
        <w:rPr>
          <w:rFonts w:ascii="Times New Roman" w:hAnsi="Times New Roman" w:cs="Times New Roman"/>
          <w:sz w:val="28"/>
          <w:szCs w:val="28"/>
        </w:rPr>
        <w:t>3.2. Ограждения должны иметь единообразный вид, высоту и единое цветовое решение по всей протяженности обращенных к улице сторон; ограждения не должны иметь сколов облицовки, трещин, поврежденных, деформированных или отсутствующих элементов, в том числе декоративных.</w:t>
      </w:r>
    </w:p>
    <w:p w:rsidR="00F125FB" w:rsidRPr="00A04B4C" w:rsidRDefault="00F125FB" w:rsidP="009E4054">
      <w:pPr>
        <w:shd w:val="clear" w:color="auto" w:fill="FFFFFF"/>
        <w:ind w:firstLine="709"/>
        <w:jc w:val="both"/>
        <w:textAlignment w:val="baseline"/>
        <w:rPr>
          <w:rFonts w:ascii="Times New Roman" w:hAnsi="Times New Roman" w:cs="Times New Roman"/>
          <w:sz w:val="28"/>
          <w:szCs w:val="28"/>
        </w:rPr>
      </w:pPr>
      <w:r w:rsidRPr="00A04B4C">
        <w:rPr>
          <w:rFonts w:ascii="Times New Roman" w:hAnsi="Times New Roman" w:cs="Times New Roman"/>
          <w:sz w:val="28"/>
          <w:szCs w:val="28"/>
        </w:rPr>
        <w:t>3.3.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F125FB" w:rsidRPr="00A04B4C" w:rsidRDefault="00F125FB" w:rsidP="009E4054">
      <w:pPr>
        <w:shd w:val="clear" w:color="auto" w:fill="FFFFFF"/>
        <w:ind w:firstLine="709"/>
        <w:jc w:val="both"/>
        <w:textAlignment w:val="baseline"/>
        <w:rPr>
          <w:rFonts w:ascii="Times New Roman" w:hAnsi="Times New Roman" w:cs="Times New Roman"/>
          <w:sz w:val="28"/>
          <w:szCs w:val="28"/>
        </w:rPr>
      </w:pPr>
      <w:r w:rsidRPr="00A04B4C">
        <w:rPr>
          <w:rFonts w:ascii="Times New Roman" w:hAnsi="Times New Roman" w:cs="Times New Roman"/>
          <w:sz w:val="28"/>
          <w:szCs w:val="28"/>
        </w:rPr>
        <w:t xml:space="preserve">3.4.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ограждения производится по мере загрязнения. Ремонт, окрашивание ограждения и его элементов, работы по удалению с ограждения надписей (граффити), афиш, объявлений, плакатов и других материалов информационного и агитационного характера, размещенных в непредназначенных для этого местах, а так же производится по мере необходимости, но не реже одного раза в год. </w:t>
      </w:r>
    </w:p>
    <w:p w:rsidR="00F125FB" w:rsidRPr="00A04B4C" w:rsidRDefault="00F125FB" w:rsidP="00DF789D">
      <w:pPr>
        <w:shd w:val="clear" w:color="auto" w:fill="FFFFFF"/>
        <w:spacing w:before="120" w:after="120"/>
        <w:ind w:firstLine="709"/>
        <w:jc w:val="both"/>
        <w:textAlignment w:val="baseline"/>
        <w:rPr>
          <w:rFonts w:ascii="Times New Roman" w:hAnsi="Times New Roman" w:cs="Times New Roman"/>
          <w:sz w:val="28"/>
          <w:szCs w:val="28"/>
        </w:rPr>
      </w:pPr>
      <w:r w:rsidRPr="00A04B4C">
        <w:rPr>
          <w:rFonts w:ascii="Times New Roman" w:hAnsi="Times New Roman" w:cs="Times New Roman"/>
          <w:sz w:val="28"/>
          <w:szCs w:val="28"/>
        </w:rPr>
        <w:t xml:space="preserve">4. </w:t>
      </w:r>
      <w:r w:rsidRPr="00A04B4C">
        <w:rPr>
          <w:rFonts w:ascii="Times New Roman" w:hAnsi="Times New Roman" w:cs="Times New Roman"/>
        </w:rPr>
        <w:t>ВОДНЫЕ УСТРОЙСТВА</w:t>
      </w:r>
    </w:p>
    <w:p w:rsidR="00F125FB" w:rsidRPr="00A04B4C" w:rsidRDefault="00F125FB" w:rsidP="009E4054">
      <w:pPr>
        <w:ind w:firstLine="709"/>
        <w:jc w:val="both"/>
        <w:rPr>
          <w:rFonts w:ascii="Times New Roman" w:hAnsi="Times New Roman" w:cs="Times New Roman"/>
          <w:sz w:val="28"/>
          <w:szCs w:val="28"/>
        </w:rPr>
      </w:pPr>
      <w:r w:rsidRPr="00A04B4C">
        <w:rPr>
          <w:rFonts w:ascii="Times New Roman" w:hAnsi="Times New Roman" w:cs="Times New Roman"/>
          <w:sz w:val="28"/>
          <w:szCs w:val="28"/>
        </w:rPr>
        <w:t>4.1. Водные устройства всех видов необходимо снабжать водосливными трубами, отводящими избыток воды в дренажную сеть и ливневую канализацию.</w:t>
      </w:r>
    </w:p>
    <w:p w:rsidR="00F125FB" w:rsidRPr="00A04B4C" w:rsidRDefault="00F125FB" w:rsidP="009E4054">
      <w:pPr>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4.2. Собственник (правообладатель) водного устройства обязан содержать его в чистоте, мойку производить по мере загрязнения, в том числе и в период их отключения, устранять загрязнения прилегающей территории, возникшие при его эксплуатации. </w:t>
      </w:r>
    </w:p>
    <w:p w:rsidR="00F125FB" w:rsidRPr="00A04B4C" w:rsidRDefault="00F125FB" w:rsidP="009E4054">
      <w:pPr>
        <w:ind w:firstLine="709"/>
        <w:jc w:val="both"/>
        <w:rPr>
          <w:rFonts w:ascii="Times New Roman" w:hAnsi="Times New Roman" w:cs="Times New Roman"/>
          <w:sz w:val="28"/>
          <w:szCs w:val="28"/>
        </w:rPr>
      </w:pPr>
      <w:r w:rsidRPr="00A04B4C">
        <w:rPr>
          <w:rFonts w:ascii="Times New Roman" w:hAnsi="Times New Roman" w:cs="Times New Roman"/>
          <w:sz w:val="28"/>
          <w:szCs w:val="28"/>
        </w:rPr>
        <w:t>В период работы фонтанов очистка водной поверхности от мусора производится ежедневно.</w:t>
      </w:r>
    </w:p>
    <w:p w:rsidR="00F125FB" w:rsidRPr="00A04B4C" w:rsidRDefault="00F125FB" w:rsidP="009E4054">
      <w:pPr>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4.3. Содержание в исправном состоянии и ремонт водных устройств осуществляются их владельцами. </w:t>
      </w:r>
    </w:p>
    <w:p w:rsidR="00F125FB" w:rsidRPr="00A04B4C" w:rsidRDefault="00F125FB" w:rsidP="003E6D58">
      <w:pPr>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4.4. Собственник (правообладатель) обязан производить еженедельный мониторинг </w:t>
      </w:r>
      <w:r w:rsidRPr="00A04B4C">
        <w:rPr>
          <w:rStyle w:val="af9"/>
          <w:rFonts w:ascii="Times New Roman" w:hAnsi="Times New Roman"/>
          <w:b w:val="0"/>
          <w:sz w:val="28"/>
          <w:szCs w:val="28"/>
          <w:shd w:val="clear" w:color="auto" w:fill="FFFFFF"/>
        </w:rPr>
        <w:t xml:space="preserve">качества воды </w:t>
      </w:r>
      <w:r w:rsidRPr="00A04B4C">
        <w:rPr>
          <w:rFonts w:ascii="Times New Roman" w:hAnsi="Times New Roman" w:cs="Times New Roman"/>
          <w:sz w:val="28"/>
          <w:szCs w:val="28"/>
        </w:rPr>
        <w:t xml:space="preserve"> естественных природных родников для получения положительного заключения органов санитарно-эпидемиологического надзора</w:t>
      </w:r>
    </w:p>
    <w:p w:rsidR="00F125FB" w:rsidRPr="00A04B4C" w:rsidRDefault="00F125FB" w:rsidP="003E6D58">
      <w:pPr>
        <w:jc w:val="both"/>
        <w:rPr>
          <w:rFonts w:ascii="Times New Roman" w:hAnsi="Times New Roman" w:cs="Times New Roman"/>
          <w:sz w:val="28"/>
          <w:szCs w:val="28"/>
        </w:rPr>
      </w:pPr>
      <w:r w:rsidRPr="00A04B4C">
        <w:rPr>
          <w:rFonts w:ascii="Times New Roman" w:hAnsi="Times New Roman" w:cs="Times New Roman"/>
          <w:sz w:val="28"/>
          <w:szCs w:val="28"/>
        </w:rPr>
        <w:t xml:space="preserve">на соответствие требованиям </w:t>
      </w:r>
      <w:proofErr w:type="spellStart"/>
      <w:r w:rsidRPr="00A04B4C">
        <w:rPr>
          <w:rFonts w:ascii="Times New Roman" w:hAnsi="Times New Roman" w:cs="Times New Roman"/>
          <w:sz w:val="28"/>
          <w:szCs w:val="28"/>
        </w:rPr>
        <w:t>СанПиНов</w:t>
      </w:r>
      <w:proofErr w:type="spellEnd"/>
      <w:r w:rsidRPr="00A04B4C">
        <w:rPr>
          <w:rFonts w:ascii="Times New Roman" w:hAnsi="Times New Roman" w:cs="Times New Roman"/>
          <w:sz w:val="28"/>
          <w:szCs w:val="28"/>
        </w:rPr>
        <w:t xml:space="preserve"> по качеству воды. </w:t>
      </w:r>
    </w:p>
    <w:p w:rsidR="00F125FB" w:rsidRPr="00A04B4C" w:rsidRDefault="00F125FB" w:rsidP="009E4054">
      <w:pPr>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4.5. Декоративные водоемы необходимо содержать в удовлетворительном санитарном состоянии. Чистку водоемов от ила и наносов производить по мере их загрязнения, но не реже одного раза в год. </w:t>
      </w:r>
    </w:p>
    <w:p w:rsidR="00F125FB" w:rsidRPr="00A04B4C" w:rsidRDefault="00F125FB" w:rsidP="009E4054">
      <w:pPr>
        <w:ind w:firstLine="709"/>
        <w:jc w:val="both"/>
        <w:rPr>
          <w:rFonts w:ascii="Times New Roman" w:hAnsi="Times New Roman" w:cs="Times New Roman"/>
          <w:b/>
          <w:sz w:val="28"/>
          <w:szCs w:val="28"/>
        </w:rPr>
      </w:pPr>
      <w:r w:rsidRPr="00A04B4C">
        <w:rPr>
          <w:rFonts w:ascii="Times New Roman" w:hAnsi="Times New Roman" w:cs="Times New Roman"/>
          <w:sz w:val="28"/>
          <w:szCs w:val="28"/>
        </w:rPr>
        <w:t xml:space="preserve">4.6. Собственник (правообладатель) обязан производить в летний период еженедельный мониторинг </w:t>
      </w:r>
      <w:r w:rsidRPr="00A04B4C">
        <w:rPr>
          <w:rStyle w:val="af9"/>
          <w:rFonts w:ascii="Times New Roman" w:hAnsi="Times New Roman"/>
          <w:b w:val="0"/>
          <w:sz w:val="28"/>
          <w:szCs w:val="28"/>
          <w:shd w:val="clear" w:color="auto" w:fill="FFFFFF"/>
        </w:rPr>
        <w:t xml:space="preserve">качества воды декоративных водоемов по микробиологическим показателям с целью защиты экосистемы такого водоема от </w:t>
      </w:r>
      <w:r w:rsidRPr="00A04B4C">
        <w:rPr>
          <w:rStyle w:val="af9"/>
          <w:rFonts w:ascii="Times New Roman" w:hAnsi="Times New Roman"/>
          <w:b w:val="0"/>
          <w:sz w:val="28"/>
          <w:szCs w:val="28"/>
          <w:shd w:val="clear" w:color="auto" w:fill="FFFFFF"/>
        </w:rPr>
        <w:lastRenderedPageBreak/>
        <w:t>загрязнения и деградации.</w:t>
      </w:r>
    </w:p>
    <w:p w:rsidR="00F125FB" w:rsidRPr="00A04B4C" w:rsidRDefault="00F125FB" w:rsidP="00614158">
      <w:pPr>
        <w:spacing w:before="120" w:after="120"/>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5. </w:t>
      </w:r>
      <w:r w:rsidRPr="00A04B4C">
        <w:rPr>
          <w:rFonts w:ascii="Times New Roman" w:hAnsi="Times New Roman" w:cs="Times New Roman"/>
        </w:rPr>
        <w:t>УЛИЧНОЕ КОММУНАЛЬНО-БЫТОВОЕ ОБОРУДОВАНИЕ (КБО).</w:t>
      </w:r>
    </w:p>
    <w:p w:rsidR="00F125FB" w:rsidRPr="00A04B4C" w:rsidRDefault="00F125FB" w:rsidP="009E4054">
      <w:pPr>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5.1. Уличное коммунально-бытовое оборудование, представленное различными видами мусоросборников, в обязательном порядке устанавливается на всех объектах благоустройства собственниками (правообладателями) указанных объектов. </w:t>
      </w:r>
    </w:p>
    <w:p w:rsidR="00F125FB" w:rsidRPr="00A04B4C" w:rsidRDefault="00F125FB" w:rsidP="009E4054">
      <w:pPr>
        <w:ind w:firstLine="709"/>
        <w:jc w:val="both"/>
        <w:rPr>
          <w:rFonts w:ascii="Times New Roman" w:hAnsi="Times New Roman" w:cs="Times New Roman"/>
          <w:sz w:val="28"/>
          <w:szCs w:val="28"/>
        </w:rPr>
      </w:pPr>
      <w:r w:rsidRPr="00A7400E">
        <w:rPr>
          <w:rFonts w:ascii="Times New Roman" w:hAnsi="Times New Roman" w:cs="Times New Roman"/>
          <w:sz w:val="28"/>
          <w:szCs w:val="28"/>
          <w:highlight w:val="green"/>
        </w:rPr>
        <w:t>5.4. У входов в объекты торговли, сферы услуг и бытового обслуживания собственниками и правообладателями данных объектов устанавливаются урны (не менее одной). При наличии нескольких входов в один торговый объект урнами оборудуется каждый вход. Урны должны находиться с наружной стороны входа (на улице); допускается выставление незакрепленных урн на время работы объекта торговли, сферы услуг и бытового обслуживания.</w:t>
      </w:r>
    </w:p>
    <w:p w:rsidR="00F125FB" w:rsidRPr="00A04B4C" w:rsidRDefault="00F125FB" w:rsidP="009E4054">
      <w:pPr>
        <w:ind w:firstLine="709"/>
        <w:jc w:val="both"/>
        <w:rPr>
          <w:rFonts w:ascii="Times New Roman" w:hAnsi="Times New Roman" w:cs="Times New Roman"/>
          <w:sz w:val="28"/>
          <w:szCs w:val="28"/>
        </w:rPr>
      </w:pPr>
      <w:r w:rsidRPr="00A04B4C">
        <w:rPr>
          <w:rFonts w:ascii="Times New Roman" w:hAnsi="Times New Roman" w:cs="Times New Roman"/>
          <w:sz w:val="28"/>
          <w:szCs w:val="28"/>
        </w:rPr>
        <w:t>5.5. Установка уличного КБО и его очистка осуществляются собственниками (правообладателями) объектов благоустройства. Расстановка контейнеров и урн не должна мешать передвижению пешеходов, проезду инвалидных и детских колясок.</w:t>
      </w:r>
    </w:p>
    <w:p w:rsidR="00F125FB" w:rsidRPr="00A04B4C" w:rsidRDefault="00F125FB" w:rsidP="009E4054">
      <w:pPr>
        <w:ind w:firstLine="709"/>
        <w:jc w:val="both"/>
        <w:rPr>
          <w:rFonts w:ascii="Times New Roman" w:hAnsi="Times New Roman" w:cs="Times New Roman"/>
          <w:sz w:val="28"/>
          <w:szCs w:val="28"/>
        </w:rPr>
      </w:pPr>
      <w:r w:rsidRPr="00A04B4C">
        <w:rPr>
          <w:rFonts w:ascii="Times New Roman" w:hAnsi="Times New Roman" w:cs="Times New Roman"/>
          <w:sz w:val="28"/>
          <w:szCs w:val="28"/>
        </w:rPr>
        <w:t>Очистку мусорных урн, установленных у входов в здания (сооружения) и в границах объектов благоустройства территории, обеспечивают собственники (правообладатели) по мере заполнения, не допуская их переполнения, но не реже одного раза в день.</w:t>
      </w:r>
    </w:p>
    <w:p w:rsidR="00F125FB" w:rsidRPr="00A04B4C" w:rsidRDefault="00F125FB" w:rsidP="009E4054">
      <w:pPr>
        <w:ind w:firstLine="709"/>
        <w:jc w:val="both"/>
        <w:rPr>
          <w:rFonts w:ascii="Times New Roman" w:hAnsi="Times New Roman" w:cs="Times New Roman"/>
          <w:sz w:val="28"/>
          <w:szCs w:val="28"/>
        </w:rPr>
      </w:pPr>
      <w:r w:rsidRPr="00A04B4C">
        <w:rPr>
          <w:rFonts w:ascii="Times New Roman" w:hAnsi="Times New Roman" w:cs="Times New Roman"/>
          <w:sz w:val="28"/>
          <w:szCs w:val="28"/>
        </w:rPr>
        <w:t>Урны, расположенные на остановках пассажирского транспорта, обязаны очищать и промывать собственники и правообладатели остановок, а урны, установленные у объектов торговли, сферы услуг и бытового обслуживания, - указанные организации.</w:t>
      </w:r>
    </w:p>
    <w:p w:rsidR="00F125FB" w:rsidRPr="00A04B4C" w:rsidRDefault="00F125FB" w:rsidP="009E4054">
      <w:pPr>
        <w:ind w:firstLine="709"/>
        <w:jc w:val="both"/>
        <w:rPr>
          <w:rFonts w:ascii="Times New Roman" w:hAnsi="Times New Roman" w:cs="Times New Roman"/>
          <w:sz w:val="28"/>
          <w:szCs w:val="28"/>
        </w:rPr>
      </w:pPr>
      <w:r w:rsidRPr="00A04B4C">
        <w:rPr>
          <w:rFonts w:ascii="Times New Roman" w:hAnsi="Times New Roman" w:cs="Times New Roman"/>
          <w:sz w:val="28"/>
          <w:szCs w:val="28"/>
        </w:rPr>
        <w:t>Мойка урн производится по мере загрязнения, но не реже одного раза в неделю. Покраска урн производится по мере необходимости, но не реже одного раза в год (до 20 апреля). Ремонт или замена урн производится в течение суток с момента обнаружения дефекта.</w:t>
      </w:r>
    </w:p>
    <w:p w:rsidR="00F125FB" w:rsidRPr="00A04B4C" w:rsidRDefault="00F125FB" w:rsidP="009C3A78">
      <w:pPr>
        <w:spacing w:before="120"/>
        <w:ind w:firstLine="709"/>
        <w:jc w:val="both"/>
        <w:rPr>
          <w:rFonts w:ascii="Times New Roman" w:hAnsi="Times New Roman" w:cs="Times New Roman"/>
        </w:rPr>
      </w:pPr>
      <w:r w:rsidRPr="00A04B4C">
        <w:rPr>
          <w:rFonts w:ascii="Times New Roman" w:hAnsi="Times New Roman" w:cs="Times New Roman"/>
          <w:sz w:val="28"/>
          <w:szCs w:val="28"/>
        </w:rPr>
        <w:t xml:space="preserve">6. </w:t>
      </w:r>
      <w:r w:rsidRPr="00A04B4C">
        <w:rPr>
          <w:rFonts w:ascii="Times New Roman" w:hAnsi="Times New Roman" w:cs="Times New Roman"/>
        </w:rPr>
        <w:t xml:space="preserve">УЛИЧНОЕ ТЕХНИЧЕСКОЕ ОБОРУДОВАНИЕ И </w:t>
      </w:r>
      <w:proofErr w:type="gramStart"/>
      <w:r w:rsidRPr="00A04B4C">
        <w:rPr>
          <w:rFonts w:ascii="Times New Roman" w:hAnsi="Times New Roman" w:cs="Times New Roman"/>
        </w:rPr>
        <w:t>ИНЖЕНЕРНЫЕ</w:t>
      </w:r>
      <w:proofErr w:type="gramEnd"/>
      <w:r w:rsidRPr="00A04B4C">
        <w:rPr>
          <w:rFonts w:ascii="Times New Roman" w:hAnsi="Times New Roman" w:cs="Times New Roman"/>
        </w:rPr>
        <w:t xml:space="preserve"> </w:t>
      </w:r>
    </w:p>
    <w:p w:rsidR="00F125FB" w:rsidRPr="00A04B4C" w:rsidRDefault="00F125FB" w:rsidP="009C3A78">
      <w:pPr>
        <w:spacing w:after="120"/>
        <w:ind w:firstLine="709"/>
        <w:jc w:val="both"/>
        <w:rPr>
          <w:rFonts w:ascii="Times New Roman" w:hAnsi="Times New Roman" w:cs="Times New Roman"/>
          <w:sz w:val="28"/>
          <w:szCs w:val="28"/>
        </w:rPr>
      </w:pPr>
      <w:r w:rsidRPr="00A04B4C">
        <w:rPr>
          <w:rFonts w:ascii="Times New Roman" w:hAnsi="Times New Roman" w:cs="Times New Roman"/>
        </w:rPr>
        <w:t>КОММУНИКАЦИИ (ЛИНЕЙНЫЕ СООРУЖЕНИЯ).</w:t>
      </w:r>
    </w:p>
    <w:p w:rsidR="00F125FB" w:rsidRPr="00A04B4C" w:rsidRDefault="00F125FB" w:rsidP="009E4054">
      <w:pPr>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6.1. </w:t>
      </w:r>
      <w:proofErr w:type="gramStart"/>
      <w:r w:rsidRPr="00A04B4C">
        <w:rPr>
          <w:rFonts w:ascii="Times New Roman" w:hAnsi="Times New Roman" w:cs="Times New Roman"/>
          <w:sz w:val="28"/>
          <w:szCs w:val="28"/>
        </w:rPr>
        <w:t xml:space="preserve">Уличное техническое оборудование (укрытия таксофонов, банкоматы, интерактивные информационные терминалы, почтовые ящики, </w:t>
      </w:r>
      <w:proofErr w:type="spellStart"/>
      <w:r w:rsidRPr="00A04B4C">
        <w:rPr>
          <w:rFonts w:ascii="Times New Roman" w:hAnsi="Times New Roman" w:cs="Times New Roman"/>
          <w:sz w:val="28"/>
          <w:szCs w:val="28"/>
        </w:rPr>
        <w:t>вендинговое</w:t>
      </w:r>
      <w:proofErr w:type="spellEnd"/>
      <w:r w:rsidRPr="00A04B4C">
        <w:rPr>
          <w:rFonts w:ascii="Times New Roman" w:hAnsi="Times New Roman" w:cs="Times New Roman"/>
          <w:sz w:val="28"/>
          <w:szCs w:val="28"/>
        </w:rPr>
        <w:t xml:space="preserve"> </w:t>
      </w:r>
      <w:r>
        <w:rPr>
          <w:rFonts w:ascii="Times New Roman" w:hAnsi="Times New Roman" w:cs="Times New Roman"/>
          <w:sz w:val="28"/>
          <w:szCs w:val="28"/>
        </w:rPr>
        <w:t>оборудование (торговые аппараты</w:t>
      </w:r>
      <w:r w:rsidRPr="00A04B4C">
        <w:rPr>
          <w:rFonts w:ascii="Times New Roman" w:hAnsi="Times New Roman" w:cs="Times New Roman"/>
          <w:sz w:val="28"/>
          <w:szCs w:val="28"/>
        </w:rPr>
        <w:t>),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roofErr w:type="gramEnd"/>
    </w:p>
    <w:p w:rsidR="00F125FB" w:rsidRPr="00A04B4C" w:rsidRDefault="00F125FB" w:rsidP="009E4054">
      <w:pPr>
        <w:ind w:firstLine="709"/>
        <w:jc w:val="both"/>
        <w:rPr>
          <w:rFonts w:ascii="Times New Roman" w:hAnsi="Times New Roman" w:cs="Times New Roman"/>
          <w:sz w:val="28"/>
          <w:szCs w:val="28"/>
        </w:rPr>
      </w:pPr>
      <w:r w:rsidRPr="00A04B4C">
        <w:rPr>
          <w:rFonts w:ascii="Times New Roman" w:hAnsi="Times New Roman" w:cs="Times New Roman"/>
          <w:sz w:val="28"/>
          <w:szCs w:val="28"/>
        </w:rPr>
        <w:t>6.2.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F125FB" w:rsidRPr="00A04B4C" w:rsidRDefault="00F125FB" w:rsidP="009E4054">
      <w:pPr>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6.3. В случае проведения ремонта инженерных коммуникаций размер прилегающей территории может быть увеличен по решению </w:t>
      </w:r>
      <w:r>
        <w:rPr>
          <w:rFonts w:ascii="Times New Roman" w:hAnsi="Times New Roman" w:cs="Times New Roman"/>
          <w:sz w:val="28"/>
          <w:szCs w:val="28"/>
        </w:rPr>
        <w:t>Администрации Усть-Донецкого городского поселения.</w:t>
      </w:r>
    </w:p>
    <w:p w:rsidR="00F125FB" w:rsidRPr="00A04B4C" w:rsidRDefault="00F125FB" w:rsidP="009E4054">
      <w:pPr>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6.4. Не допускается повреждение наземных частей смотровых и </w:t>
      </w:r>
      <w:proofErr w:type="spellStart"/>
      <w:r w:rsidRPr="00A04B4C">
        <w:rPr>
          <w:rFonts w:ascii="Times New Roman" w:hAnsi="Times New Roman" w:cs="Times New Roman"/>
          <w:sz w:val="28"/>
          <w:szCs w:val="28"/>
        </w:rPr>
        <w:t>дождеприемных</w:t>
      </w:r>
      <w:proofErr w:type="spellEnd"/>
      <w:r w:rsidRPr="00A04B4C">
        <w:rPr>
          <w:rFonts w:ascii="Times New Roman" w:hAnsi="Times New Roman" w:cs="Times New Roman"/>
          <w:sz w:val="28"/>
          <w:szCs w:val="28"/>
        </w:rPr>
        <w:t xml:space="preserve"> колодцев, линий теплотрасс, </w:t>
      </w:r>
      <w:proofErr w:type="spellStart"/>
      <w:r w:rsidRPr="00A04B4C">
        <w:rPr>
          <w:rFonts w:ascii="Times New Roman" w:hAnsi="Times New Roman" w:cs="Times New Roman"/>
          <w:sz w:val="28"/>
          <w:szCs w:val="28"/>
        </w:rPr>
        <w:t>газо</w:t>
      </w:r>
      <w:proofErr w:type="spellEnd"/>
      <w:r w:rsidRPr="00A04B4C">
        <w:rPr>
          <w:rFonts w:ascii="Times New Roman" w:hAnsi="Times New Roman" w:cs="Times New Roman"/>
          <w:sz w:val="28"/>
          <w:szCs w:val="28"/>
        </w:rPr>
        <w:t xml:space="preserve">-, топливо-, водопроводов, </w:t>
      </w:r>
      <w:r w:rsidRPr="00A04B4C">
        <w:rPr>
          <w:rFonts w:ascii="Times New Roman" w:hAnsi="Times New Roman" w:cs="Times New Roman"/>
          <w:sz w:val="28"/>
          <w:szCs w:val="28"/>
        </w:rPr>
        <w:lastRenderedPageBreak/>
        <w:t>линий электропередачи и их изоляции, иных наземных частей линейных сооружений и коммуникаций.</w:t>
      </w:r>
    </w:p>
    <w:p w:rsidR="00F125FB" w:rsidRPr="00A04B4C" w:rsidRDefault="00F125FB" w:rsidP="00835348">
      <w:pPr>
        <w:ind w:firstLine="709"/>
        <w:jc w:val="both"/>
        <w:rPr>
          <w:rFonts w:ascii="Times New Roman" w:hAnsi="Times New Roman" w:cs="Times New Roman"/>
          <w:sz w:val="28"/>
          <w:szCs w:val="28"/>
        </w:rPr>
      </w:pPr>
      <w:r w:rsidRPr="00A04B4C">
        <w:rPr>
          <w:rFonts w:ascii="Times New Roman" w:hAnsi="Times New Roman" w:cs="Times New Roman"/>
          <w:sz w:val="28"/>
          <w:szCs w:val="28"/>
        </w:rPr>
        <w:t>6.5. Крышки люков, колодцев, расположенных на проезжей части улиц и тротуарах, в случае их отсутствия, повреждения или разрушения должны быть немедленно ограждены и в течение трех дней восстановлены организациями, в ведении которых находятся коммуникации.</w:t>
      </w:r>
    </w:p>
    <w:p w:rsidR="00F125FB" w:rsidRPr="00A04B4C" w:rsidRDefault="00F125FB" w:rsidP="009E4054">
      <w:pPr>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6.6. Организации, эксплуатирующие сети теплоснабжения, горячего и холодного водоснабжения, сети ливневой канализации обязаны содержать крышки люков смотровых и других колодцев и камер, газовые </w:t>
      </w:r>
      <w:proofErr w:type="spellStart"/>
      <w:r w:rsidRPr="00A04B4C">
        <w:rPr>
          <w:rFonts w:ascii="Times New Roman" w:hAnsi="Times New Roman" w:cs="Times New Roman"/>
          <w:sz w:val="28"/>
          <w:szCs w:val="28"/>
        </w:rPr>
        <w:t>коверы</w:t>
      </w:r>
      <w:proofErr w:type="spellEnd"/>
      <w:r w:rsidRPr="00A04B4C">
        <w:rPr>
          <w:rFonts w:ascii="Times New Roman" w:hAnsi="Times New Roman" w:cs="Times New Roman"/>
          <w:sz w:val="28"/>
          <w:szCs w:val="28"/>
        </w:rPr>
        <w:t xml:space="preserve"> на проезжей части улиц и тротуарах на одном уровне с асфальтобетонным покрытием. Для этого эксплуатационные организации должны проводить периодические осмотры его состояния. В случае разрушения покрытия организации обязаны восстанавливать покрытие прилегающей зоны на расстоянии 1 метра от края горловины колодца в случае разрушения покрытия. Восстановление покрытия прилегающей к горловине колодца зоны должно осуществляться с использованием аналогичных по свойствам, типу и марке материалов. Перед укладкой </w:t>
      </w:r>
      <w:proofErr w:type="spellStart"/>
      <w:proofErr w:type="gramStart"/>
      <w:r w:rsidRPr="00A04B4C">
        <w:rPr>
          <w:rFonts w:ascii="Times New Roman" w:hAnsi="Times New Roman" w:cs="Times New Roman"/>
          <w:sz w:val="28"/>
          <w:szCs w:val="28"/>
        </w:rPr>
        <w:t>асфальто-бетонного</w:t>
      </w:r>
      <w:proofErr w:type="spellEnd"/>
      <w:proofErr w:type="gramEnd"/>
      <w:r w:rsidRPr="00A04B4C">
        <w:rPr>
          <w:rFonts w:ascii="Times New Roman" w:hAnsi="Times New Roman" w:cs="Times New Roman"/>
          <w:sz w:val="28"/>
          <w:szCs w:val="28"/>
        </w:rPr>
        <w:t xml:space="preserve"> покрытия в обязательном порядке должна проводиться вибрационная утрамбовка подстилающих слоев. Стыковочный шов восстанавливаемого и прилегающего покрытий должен быть обработан (залит) по всей высоте шва </w:t>
      </w:r>
      <w:proofErr w:type="spellStart"/>
      <w:r w:rsidRPr="00A04B4C">
        <w:rPr>
          <w:rFonts w:ascii="Times New Roman" w:hAnsi="Times New Roman" w:cs="Times New Roman"/>
          <w:sz w:val="28"/>
          <w:szCs w:val="28"/>
        </w:rPr>
        <w:t>адгезивным</w:t>
      </w:r>
      <w:proofErr w:type="spellEnd"/>
      <w:r w:rsidRPr="00A04B4C">
        <w:rPr>
          <w:rFonts w:ascii="Times New Roman" w:hAnsi="Times New Roman" w:cs="Times New Roman"/>
          <w:sz w:val="28"/>
          <w:szCs w:val="28"/>
        </w:rPr>
        <w:t xml:space="preserve"> пластичным материалом, препятствующим попаданию внутрь стыка влаги и предотвращающим разрушение восстанавливаемого покрытия вследствие температурных перепадов. Отклонения в уровнях восстанавливаемого и прилегающего покрытий не допускаются.</w:t>
      </w:r>
    </w:p>
    <w:p w:rsidR="00F125FB" w:rsidRPr="00A04B4C" w:rsidRDefault="00F125FB" w:rsidP="009E4054">
      <w:pPr>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6.7. Не допускается отсутствие, загрязнение или неокрашенное состояние ограждений, люков смотровых и </w:t>
      </w:r>
      <w:proofErr w:type="spellStart"/>
      <w:r w:rsidRPr="00A04B4C">
        <w:rPr>
          <w:rFonts w:ascii="Times New Roman" w:hAnsi="Times New Roman" w:cs="Times New Roman"/>
          <w:sz w:val="28"/>
          <w:szCs w:val="28"/>
        </w:rPr>
        <w:t>дождеприемных</w:t>
      </w:r>
      <w:proofErr w:type="spellEnd"/>
      <w:r w:rsidRPr="00A04B4C">
        <w:rPr>
          <w:rFonts w:ascii="Times New Roman" w:hAnsi="Times New Roman" w:cs="Times New Roman"/>
          <w:sz w:val="28"/>
          <w:szCs w:val="28"/>
        </w:rPr>
        <w:t xml:space="preserve"> колодцев, </w:t>
      </w:r>
      <w:proofErr w:type="spellStart"/>
      <w:r w:rsidRPr="00A04B4C">
        <w:rPr>
          <w:rFonts w:ascii="Times New Roman" w:hAnsi="Times New Roman" w:cs="Times New Roman"/>
          <w:sz w:val="28"/>
          <w:szCs w:val="28"/>
        </w:rPr>
        <w:t>ливнеприемных</w:t>
      </w:r>
      <w:proofErr w:type="spellEnd"/>
      <w:r w:rsidRPr="00A04B4C">
        <w:rPr>
          <w:rFonts w:ascii="Times New Roman" w:hAnsi="Times New Roman" w:cs="Times New Roman"/>
          <w:sz w:val="28"/>
          <w:szCs w:val="28"/>
        </w:rPr>
        <w:t xml:space="preserve"> и водоотводных каналов, отсутствие наружной изоляции наземных линий теплосети, </w:t>
      </w:r>
      <w:proofErr w:type="spellStart"/>
      <w:r w:rsidRPr="00A04B4C">
        <w:rPr>
          <w:rFonts w:ascii="Times New Roman" w:hAnsi="Times New Roman" w:cs="Times New Roman"/>
          <w:sz w:val="28"/>
          <w:szCs w:val="28"/>
        </w:rPr>
        <w:t>газо</w:t>
      </w:r>
      <w:proofErr w:type="spellEnd"/>
      <w:r w:rsidRPr="00A04B4C">
        <w:rPr>
          <w:rFonts w:ascii="Times New Roman" w:hAnsi="Times New Roman" w:cs="Times New Roman"/>
          <w:sz w:val="28"/>
          <w:szCs w:val="28"/>
        </w:rPr>
        <w:t>-,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F125FB" w:rsidRPr="00A04B4C" w:rsidRDefault="00F125FB" w:rsidP="009E4054">
      <w:pPr>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6.8.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w:t>
      </w:r>
      <w:proofErr w:type="spellStart"/>
      <w:r w:rsidRPr="00A04B4C">
        <w:rPr>
          <w:rFonts w:ascii="Times New Roman" w:hAnsi="Times New Roman" w:cs="Times New Roman"/>
          <w:sz w:val="28"/>
          <w:szCs w:val="28"/>
        </w:rPr>
        <w:t>дождеприемных</w:t>
      </w:r>
      <w:proofErr w:type="spellEnd"/>
      <w:r w:rsidRPr="00A04B4C">
        <w:rPr>
          <w:rFonts w:ascii="Times New Roman" w:hAnsi="Times New Roman" w:cs="Times New Roman"/>
          <w:sz w:val="28"/>
          <w:szCs w:val="28"/>
        </w:rPr>
        <w:t xml:space="preserve"> колодцев производится юридическими лицами (индивидуальными предпринимателями), эксплуатирующими эти сооружения.</w:t>
      </w:r>
    </w:p>
    <w:p w:rsidR="00F125FB" w:rsidRPr="00A04B4C" w:rsidRDefault="00F125FB" w:rsidP="009E4054">
      <w:pPr>
        <w:ind w:firstLine="709"/>
        <w:jc w:val="both"/>
        <w:rPr>
          <w:rFonts w:ascii="Times New Roman" w:hAnsi="Times New Roman" w:cs="Times New Roman"/>
          <w:sz w:val="28"/>
          <w:szCs w:val="28"/>
        </w:rPr>
      </w:pPr>
      <w:r w:rsidRPr="00A04B4C">
        <w:rPr>
          <w:rFonts w:ascii="Times New Roman" w:hAnsi="Times New Roman" w:cs="Times New Roman"/>
          <w:sz w:val="28"/>
          <w:szCs w:val="28"/>
        </w:rPr>
        <w:t>6.9.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F125FB" w:rsidRPr="00A04B4C" w:rsidRDefault="00F125FB" w:rsidP="009E4054">
      <w:pPr>
        <w:ind w:firstLine="709"/>
        <w:jc w:val="both"/>
        <w:rPr>
          <w:rFonts w:ascii="Times New Roman" w:hAnsi="Times New Roman" w:cs="Times New Roman"/>
          <w:sz w:val="28"/>
          <w:szCs w:val="28"/>
        </w:rPr>
      </w:pPr>
      <w:r w:rsidRPr="00A04B4C">
        <w:rPr>
          <w:rFonts w:ascii="Times New Roman" w:hAnsi="Times New Roman" w:cs="Times New Roman"/>
          <w:sz w:val="28"/>
          <w:szCs w:val="28"/>
        </w:rPr>
        <w:t>6.10.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F125FB" w:rsidRPr="00A04B4C" w:rsidRDefault="00F125FB" w:rsidP="009E4054">
      <w:pPr>
        <w:ind w:firstLine="709"/>
        <w:jc w:val="both"/>
        <w:rPr>
          <w:rFonts w:ascii="Times New Roman" w:hAnsi="Times New Roman" w:cs="Times New Roman"/>
          <w:sz w:val="28"/>
          <w:szCs w:val="28"/>
        </w:rPr>
      </w:pPr>
      <w:r w:rsidRPr="00A04B4C">
        <w:rPr>
          <w:rFonts w:ascii="Times New Roman" w:hAnsi="Times New Roman" w:cs="Times New Roman"/>
          <w:sz w:val="28"/>
          <w:szCs w:val="28"/>
        </w:rPr>
        <w:t>- открывать люки колодцев и регулировать запорные устройства на магистралях водопровода, канализации, теплотрасс;</w:t>
      </w:r>
    </w:p>
    <w:p w:rsidR="00F125FB" w:rsidRPr="00A04B4C" w:rsidRDefault="00F125FB" w:rsidP="009E4054">
      <w:pPr>
        <w:ind w:firstLine="709"/>
        <w:jc w:val="both"/>
        <w:rPr>
          <w:rFonts w:ascii="Times New Roman" w:hAnsi="Times New Roman" w:cs="Times New Roman"/>
          <w:sz w:val="28"/>
          <w:szCs w:val="28"/>
        </w:rPr>
      </w:pPr>
      <w:r w:rsidRPr="00A04B4C">
        <w:rPr>
          <w:rFonts w:ascii="Times New Roman" w:hAnsi="Times New Roman" w:cs="Times New Roman"/>
          <w:sz w:val="28"/>
          <w:szCs w:val="28"/>
        </w:rPr>
        <w:t>- производить какие-либо работы на данных сетях без разрешения эксплуатирующих организаций;</w:t>
      </w:r>
    </w:p>
    <w:p w:rsidR="00F125FB" w:rsidRPr="00A04B4C" w:rsidRDefault="00F125FB" w:rsidP="009E4054">
      <w:pPr>
        <w:ind w:firstLine="709"/>
        <w:jc w:val="both"/>
        <w:rPr>
          <w:rFonts w:ascii="Times New Roman" w:hAnsi="Times New Roman" w:cs="Times New Roman"/>
          <w:sz w:val="28"/>
          <w:szCs w:val="28"/>
        </w:rPr>
      </w:pPr>
      <w:r w:rsidRPr="00A04B4C">
        <w:rPr>
          <w:rFonts w:ascii="Times New Roman" w:hAnsi="Times New Roman" w:cs="Times New Roman"/>
          <w:sz w:val="28"/>
          <w:szCs w:val="28"/>
        </w:rPr>
        <w:lastRenderedPageBreak/>
        <w:t>-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F125FB" w:rsidRPr="00A04B4C" w:rsidRDefault="00F125FB" w:rsidP="009E4054">
      <w:pPr>
        <w:ind w:firstLine="709"/>
        <w:jc w:val="both"/>
        <w:rPr>
          <w:rFonts w:ascii="Times New Roman" w:hAnsi="Times New Roman" w:cs="Times New Roman"/>
          <w:sz w:val="28"/>
          <w:szCs w:val="28"/>
        </w:rPr>
      </w:pPr>
      <w:r w:rsidRPr="00A04B4C">
        <w:rPr>
          <w:rFonts w:ascii="Times New Roman" w:hAnsi="Times New Roman" w:cs="Times New Roman"/>
          <w:sz w:val="28"/>
          <w:szCs w:val="28"/>
        </w:rPr>
        <w:t>- оставлять колодцы неплотно закрытыми и (или) закрывать разбитыми крышками;</w:t>
      </w:r>
    </w:p>
    <w:p w:rsidR="00F125FB" w:rsidRPr="00A04B4C" w:rsidRDefault="00F125FB" w:rsidP="009E4054">
      <w:pPr>
        <w:ind w:firstLine="709"/>
        <w:jc w:val="both"/>
        <w:rPr>
          <w:rFonts w:ascii="Times New Roman" w:hAnsi="Times New Roman" w:cs="Times New Roman"/>
          <w:sz w:val="28"/>
          <w:szCs w:val="28"/>
        </w:rPr>
      </w:pPr>
      <w:r w:rsidRPr="00A04B4C">
        <w:rPr>
          <w:rFonts w:ascii="Times New Roman" w:hAnsi="Times New Roman" w:cs="Times New Roman"/>
          <w:sz w:val="28"/>
          <w:szCs w:val="28"/>
        </w:rPr>
        <w:t>- отводить поверхностные воды в систему канализации;</w:t>
      </w:r>
    </w:p>
    <w:p w:rsidR="00F125FB" w:rsidRPr="00A04B4C" w:rsidRDefault="00F125FB" w:rsidP="009E4054">
      <w:pPr>
        <w:ind w:firstLine="709"/>
        <w:jc w:val="both"/>
        <w:rPr>
          <w:rFonts w:ascii="Times New Roman" w:hAnsi="Times New Roman" w:cs="Times New Roman"/>
          <w:sz w:val="28"/>
          <w:szCs w:val="28"/>
        </w:rPr>
      </w:pPr>
      <w:r w:rsidRPr="00A04B4C">
        <w:rPr>
          <w:rFonts w:ascii="Times New Roman" w:hAnsi="Times New Roman" w:cs="Times New Roman"/>
          <w:sz w:val="28"/>
          <w:szCs w:val="28"/>
        </w:rPr>
        <w:t>- производить сброс хозяйственно-бытовых сточных вод на рельеф местности и в водные объекты, выпускать канализационные стоки открытым способом на тротуары, проезжую часть дорог и в ливневую канализацию;</w:t>
      </w:r>
    </w:p>
    <w:p w:rsidR="00F125FB" w:rsidRPr="00A04B4C" w:rsidRDefault="00F125FB" w:rsidP="009E4054">
      <w:pPr>
        <w:ind w:firstLine="709"/>
        <w:jc w:val="both"/>
        <w:rPr>
          <w:rFonts w:ascii="Times New Roman" w:hAnsi="Times New Roman" w:cs="Times New Roman"/>
          <w:sz w:val="28"/>
          <w:szCs w:val="28"/>
        </w:rPr>
      </w:pPr>
      <w:r w:rsidRPr="00A04B4C">
        <w:rPr>
          <w:rFonts w:ascii="Times New Roman" w:hAnsi="Times New Roman" w:cs="Times New Roman"/>
          <w:sz w:val="28"/>
          <w:szCs w:val="28"/>
        </w:rPr>
        <w:t>- пользоваться пожарными гидрантами в хозяйственных целях;</w:t>
      </w:r>
    </w:p>
    <w:p w:rsidR="00F125FB" w:rsidRPr="00A04B4C" w:rsidRDefault="00F125FB" w:rsidP="009E4054">
      <w:pPr>
        <w:ind w:firstLine="709"/>
        <w:jc w:val="both"/>
        <w:rPr>
          <w:rFonts w:ascii="Times New Roman" w:hAnsi="Times New Roman" w:cs="Times New Roman"/>
          <w:sz w:val="28"/>
          <w:szCs w:val="28"/>
        </w:rPr>
      </w:pPr>
      <w:r w:rsidRPr="00A04B4C">
        <w:rPr>
          <w:rFonts w:ascii="Times New Roman" w:hAnsi="Times New Roman" w:cs="Times New Roman"/>
          <w:sz w:val="28"/>
          <w:szCs w:val="28"/>
        </w:rPr>
        <w:t>- производить забор воды от уличных колонок с помощью шлангов;</w:t>
      </w:r>
    </w:p>
    <w:p w:rsidR="00F125FB" w:rsidRPr="00A04B4C" w:rsidRDefault="00F125FB" w:rsidP="009E4054">
      <w:pPr>
        <w:ind w:firstLine="709"/>
        <w:jc w:val="both"/>
        <w:rPr>
          <w:rFonts w:ascii="Times New Roman" w:hAnsi="Times New Roman" w:cs="Times New Roman"/>
          <w:sz w:val="28"/>
          <w:szCs w:val="28"/>
        </w:rPr>
      </w:pPr>
      <w:r w:rsidRPr="00A04B4C">
        <w:rPr>
          <w:rFonts w:ascii="Times New Roman" w:hAnsi="Times New Roman" w:cs="Times New Roman"/>
          <w:sz w:val="28"/>
          <w:szCs w:val="28"/>
        </w:rPr>
        <w:t>- производить разборку колонок;</w:t>
      </w:r>
    </w:p>
    <w:p w:rsidR="00F125FB" w:rsidRPr="00A04B4C" w:rsidRDefault="00F125FB" w:rsidP="009E4054">
      <w:pPr>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 сброс с тротуаров и лотковой части дорожных покрытий мусора, смета и других загрязнений в </w:t>
      </w:r>
      <w:proofErr w:type="spellStart"/>
      <w:r w:rsidRPr="00A04B4C">
        <w:rPr>
          <w:rFonts w:ascii="Times New Roman" w:hAnsi="Times New Roman" w:cs="Times New Roman"/>
          <w:sz w:val="28"/>
          <w:szCs w:val="28"/>
        </w:rPr>
        <w:t>дождеприемные</w:t>
      </w:r>
      <w:proofErr w:type="spellEnd"/>
      <w:r w:rsidRPr="00A04B4C">
        <w:rPr>
          <w:rFonts w:ascii="Times New Roman" w:hAnsi="Times New Roman" w:cs="Times New Roman"/>
          <w:sz w:val="28"/>
          <w:szCs w:val="28"/>
        </w:rPr>
        <w:t xml:space="preserve"> колодцы (решетки). Загрязнения, извлеченные при очистке сети дождевой канализации, подлежат немедленному вывозу организацией, производящей работу по ее очистке.</w:t>
      </w:r>
    </w:p>
    <w:p w:rsidR="00F125FB" w:rsidRPr="00A04B4C" w:rsidRDefault="00F125FB" w:rsidP="009E4054">
      <w:pPr>
        <w:ind w:firstLine="709"/>
        <w:jc w:val="both"/>
        <w:rPr>
          <w:rFonts w:ascii="Times New Roman" w:hAnsi="Times New Roman" w:cs="Times New Roman"/>
          <w:sz w:val="28"/>
          <w:szCs w:val="28"/>
        </w:rPr>
      </w:pPr>
      <w:r w:rsidRPr="00A04B4C">
        <w:rPr>
          <w:rFonts w:ascii="Times New Roman" w:hAnsi="Times New Roman" w:cs="Times New Roman"/>
          <w:sz w:val="28"/>
          <w:szCs w:val="28"/>
        </w:rPr>
        <w:t>- при производстве земляных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F125FB" w:rsidRPr="00A04B4C" w:rsidRDefault="00F125FB" w:rsidP="009E4054">
      <w:pPr>
        <w:ind w:firstLine="709"/>
        <w:jc w:val="both"/>
        <w:rPr>
          <w:rFonts w:ascii="Times New Roman" w:hAnsi="Times New Roman" w:cs="Times New Roman"/>
          <w:sz w:val="28"/>
          <w:szCs w:val="28"/>
        </w:rPr>
      </w:pPr>
      <w:r w:rsidRPr="00A04B4C">
        <w:rPr>
          <w:rFonts w:ascii="Times New Roman" w:hAnsi="Times New Roman" w:cs="Times New Roman"/>
          <w:sz w:val="28"/>
          <w:szCs w:val="28"/>
        </w:rPr>
        <w:t>6.11. В зимний период собственники (правообладатели),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F125FB" w:rsidRPr="00A04B4C" w:rsidRDefault="00F125FB" w:rsidP="00EB4F9D">
      <w:pPr>
        <w:pStyle w:val="af7"/>
        <w:spacing w:before="120" w:after="120"/>
        <w:ind w:left="0" w:firstLine="709"/>
        <w:rPr>
          <w:color w:val="000000"/>
          <w:sz w:val="28"/>
          <w:szCs w:val="28"/>
          <w:lang w:val="ru-RU"/>
        </w:rPr>
      </w:pPr>
      <w:r w:rsidRPr="00A04B4C">
        <w:rPr>
          <w:color w:val="000000"/>
          <w:sz w:val="28"/>
          <w:szCs w:val="28"/>
          <w:lang w:val="ru-RU"/>
        </w:rPr>
        <w:t xml:space="preserve">7. </w:t>
      </w:r>
      <w:r w:rsidRPr="00A04B4C">
        <w:rPr>
          <w:color w:val="000000"/>
          <w:lang w:val="ru-RU"/>
        </w:rPr>
        <w:t>ИГРОВОЕ И СПОРТИВНОЕ ОБОРУДОВАНИЕ.</w:t>
      </w:r>
    </w:p>
    <w:p w:rsidR="00F125FB" w:rsidRPr="00A04B4C" w:rsidRDefault="00F125FB" w:rsidP="009C6ACD">
      <w:pPr>
        <w:ind w:firstLine="709"/>
        <w:jc w:val="both"/>
        <w:rPr>
          <w:rFonts w:ascii="Times New Roman" w:hAnsi="Times New Roman" w:cs="Times New Roman"/>
          <w:sz w:val="28"/>
          <w:szCs w:val="28"/>
        </w:rPr>
      </w:pPr>
      <w:r w:rsidRPr="00A04B4C">
        <w:rPr>
          <w:rFonts w:ascii="Times New Roman" w:hAnsi="Times New Roman" w:cs="Times New Roman"/>
          <w:sz w:val="28"/>
          <w:szCs w:val="28"/>
        </w:rPr>
        <w:t>7.1. Собственник, также иной правообладатель спортивного и игрового оборудования обязан производить его осмотр ежедневно в утреннее время.</w:t>
      </w:r>
    </w:p>
    <w:p w:rsidR="00F125FB" w:rsidRPr="00A04B4C" w:rsidRDefault="00F125FB" w:rsidP="009C6ACD">
      <w:pPr>
        <w:ind w:firstLine="709"/>
        <w:jc w:val="both"/>
        <w:rPr>
          <w:rFonts w:ascii="Times New Roman" w:hAnsi="Times New Roman" w:cs="Times New Roman"/>
          <w:sz w:val="28"/>
          <w:szCs w:val="28"/>
        </w:rPr>
      </w:pPr>
      <w:r w:rsidRPr="00A04B4C">
        <w:rPr>
          <w:rFonts w:ascii="Times New Roman" w:hAnsi="Times New Roman" w:cs="Times New Roman"/>
          <w:sz w:val="28"/>
          <w:szCs w:val="28"/>
        </w:rPr>
        <w:t>7.2. Собственник, а также иной правообладатель спортивного и игрового оборудования обязан содержать его в чистоте, мойку производить по мере загрязнения, элементы оборудования окрашивать по мере возникновения дефектов лакокрасочного покрытия, устранять загрязнения прилегающей территории, возникшие при его эксплуатации.</w:t>
      </w:r>
    </w:p>
    <w:p w:rsidR="00F125FB" w:rsidRPr="00A04B4C" w:rsidRDefault="00F125FB" w:rsidP="009C6ACD">
      <w:pPr>
        <w:ind w:firstLine="709"/>
        <w:jc w:val="both"/>
        <w:rPr>
          <w:rFonts w:ascii="Times New Roman" w:hAnsi="Times New Roman" w:cs="Times New Roman"/>
          <w:sz w:val="28"/>
          <w:szCs w:val="28"/>
        </w:rPr>
      </w:pPr>
      <w:r w:rsidRPr="00A04B4C">
        <w:rPr>
          <w:rFonts w:ascii="Times New Roman" w:hAnsi="Times New Roman" w:cs="Times New Roman"/>
          <w:sz w:val="28"/>
          <w:szCs w:val="28"/>
        </w:rPr>
        <w:t>7.3. Собственник, а также иной правообладатель спортивного и игрового оборудования обязан обеспечить эксплуатационную надежность функциональных элементов оборудования, не допускать эксплуатацию спортивного и игрового оборудования с поврежденными элементами.</w:t>
      </w:r>
    </w:p>
    <w:p w:rsidR="00F125FB" w:rsidRPr="00A04B4C" w:rsidRDefault="00F125FB" w:rsidP="00EB4F9D">
      <w:pPr>
        <w:spacing w:before="120"/>
        <w:ind w:firstLine="709"/>
        <w:jc w:val="both"/>
        <w:rPr>
          <w:rFonts w:ascii="Times New Roman" w:hAnsi="Times New Roman" w:cs="Times New Roman"/>
        </w:rPr>
      </w:pPr>
      <w:r w:rsidRPr="00A04B4C">
        <w:rPr>
          <w:rFonts w:ascii="Times New Roman" w:hAnsi="Times New Roman" w:cs="Times New Roman"/>
          <w:sz w:val="28"/>
          <w:szCs w:val="28"/>
        </w:rPr>
        <w:t xml:space="preserve">8. </w:t>
      </w:r>
      <w:proofErr w:type="gramStart"/>
      <w:r w:rsidRPr="00A04B4C">
        <w:rPr>
          <w:rFonts w:ascii="Times New Roman" w:hAnsi="Times New Roman" w:cs="Times New Roman"/>
        </w:rPr>
        <w:t>ОБЪЕКТЫ (СРЕДСТВА) НАРУЖНОГО ОСВЕЩЕНИЯ (ОСВЕТИТЕЛЬНОЕ</w:t>
      </w:r>
      <w:proofErr w:type="gramEnd"/>
    </w:p>
    <w:p w:rsidR="00F125FB" w:rsidRPr="00A04B4C" w:rsidRDefault="00F125FB" w:rsidP="00EB4F9D">
      <w:pPr>
        <w:spacing w:after="120"/>
        <w:ind w:firstLine="709"/>
        <w:jc w:val="both"/>
        <w:rPr>
          <w:rFonts w:ascii="Times New Roman" w:hAnsi="Times New Roman" w:cs="Times New Roman"/>
          <w:sz w:val="28"/>
          <w:szCs w:val="28"/>
        </w:rPr>
      </w:pPr>
      <w:r w:rsidRPr="00A04B4C">
        <w:rPr>
          <w:rFonts w:ascii="Times New Roman" w:hAnsi="Times New Roman" w:cs="Times New Roman"/>
        </w:rPr>
        <w:t xml:space="preserve"> </w:t>
      </w:r>
      <w:proofErr w:type="gramStart"/>
      <w:r w:rsidRPr="00A04B4C">
        <w:rPr>
          <w:rFonts w:ascii="Times New Roman" w:hAnsi="Times New Roman" w:cs="Times New Roman"/>
        </w:rPr>
        <w:t>ОБОРУДОВАНИЕ)</w:t>
      </w:r>
      <w:proofErr w:type="gramEnd"/>
    </w:p>
    <w:p w:rsidR="00F125FB" w:rsidRPr="00A04B4C" w:rsidRDefault="00F125FB" w:rsidP="00675DB6">
      <w:pPr>
        <w:ind w:firstLine="709"/>
        <w:jc w:val="both"/>
        <w:rPr>
          <w:rFonts w:ascii="Times New Roman" w:hAnsi="Times New Roman" w:cs="Times New Roman"/>
          <w:sz w:val="28"/>
          <w:szCs w:val="28"/>
        </w:rPr>
      </w:pPr>
      <w:r w:rsidRPr="00A04B4C">
        <w:rPr>
          <w:rFonts w:ascii="Times New Roman" w:hAnsi="Times New Roman" w:cs="Times New Roman"/>
          <w:sz w:val="28"/>
          <w:szCs w:val="28"/>
        </w:rPr>
        <w:t>8.1. Собственники (правообладатели) устройств наружного освещения обеспечивают их технически исправное состояние, при котором качественные и количественные показатели освещения соответствуют установленным параметрам, своевременное включение и отключение устройств, их бесперебойную работу в ночное время.</w:t>
      </w:r>
    </w:p>
    <w:p w:rsidR="00F125FB" w:rsidRPr="00A04B4C" w:rsidRDefault="00F125FB" w:rsidP="00675DB6">
      <w:pPr>
        <w:ind w:firstLine="709"/>
        <w:jc w:val="both"/>
        <w:rPr>
          <w:rFonts w:ascii="Times New Roman" w:hAnsi="Times New Roman" w:cs="Times New Roman"/>
          <w:sz w:val="28"/>
          <w:szCs w:val="28"/>
        </w:rPr>
      </w:pPr>
      <w:r w:rsidRPr="00A04B4C">
        <w:rPr>
          <w:rFonts w:ascii="Times New Roman" w:hAnsi="Times New Roman" w:cs="Times New Roman"/>
          <w:sz w:val="28"/>
          <w:szCs w:val="28"/>
        </w:rPr>
        <w:t>Включение и отключение придомового, дворового освещения и декоративного освещения осуществляется в режиме работы уличного освещения.</w:t>
      </w:r>
    </w:p>
    <w:p w:rsidR="00F125FB" w:rsidRPr="00A04B4C" w:rsidRDefault="00F125FB" w:rsidP="00675DB6">
      <w:pPr>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8.2. Запрещается крепление к опорам сетей наружного освещения </w:t>
      </w:r>
      <w:r w:rsidRPr="00A04B4C">
        <w:rPr>
          <w:rFonts w:ascii="Times New Roman" w:hAnsi="Times New Roman" w:cs="Times New Roman"/>
          <w:sz w:val="28"/>
          <w:szCs w:val="28"/>
        </w:rPr>
        <w:lastRenderedPageBreak/>
        <w:t>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F125FB" w:rsidRPr="00A04B4C" w:rsidRDefault="00F125FB" w:rsidP="00675DB6">
      <w:pPr>
        <w:ind w:firstLine="709"/>
        <w:jc w:val="both"/>
        <w:rPr>
          <w:rFonts w:ascii="Times New Roman" w:hAnsi="Times New Roman" w:cs="Times New Roman"/>
          <w:sz w:val="28"/>
          <w:szCs w:val="28"/>
        </w:rPr>
      </w:pPr>
      <w:r w:rsidRPr="00A04B4C">
        <w:rPr>
          <w:rFonts w:ascii="Times New Roman" w:hAnsi="Times New Roman" w:cs="Times New Roman"/>
          <w:sz w:val="28"/>
          <w:szCs w:val="28"/>
        </w:rPr>
        <w:t>8.3.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F125FB" w:rsidRPr="00A04B4C" w:rsidRDefault="00F125FB" w:rsidP="00675DB6">
      <w:pPr>
        <w:ind w:firstLine="709"/>
        <w:jc w:val="both"/>
        <w:rPr>
          <w:rFonts w:ascii="Times New Roman" w:hAnsi="Times New Roman" w:cs="Times New Roman"/>
          <w:sz w:val="28"/>
          <w:szCs w:val="28"/>
        </w:rPr>
      </w:pPr>
      <w:r w:rsidRPr="00A04B4C">
        <w:rPr>
          <w:rFonts w:ascii="Times New Roman" w:hAnsi="Times New Roman" w:cs="Times New Roman"/>
          <w:sz w:val="28"/>
          <w:szCs w:val="28"/>
        </w:rPr>
        <w:t>8.4. Все системы уличного, дворового и других видов осветительного оборудования должны содержаться в исправном состоянии.</w:t>
      </w:r>
    </w:p>
    <w:p w:rsidR="00F125FB" w:rsidRPr="00A04B4C" w:rsidRDefault="00F125FB" w:rsidP="00675DB6">
      <w:pPr>
        <w:ind w:firstLine="709"/>
        <w:jc w:val="both"/>
        <w:rPr>
          <w:rFonts w:ascii="Times New Roman" w:hAnsi="Times New Roman" w:cs="Times New Roman"/>
          <w:sz w:val="28"/>
          <w:szCs w:val="28"/>
        </w:rPr>
      </w:pPr>
      <w:r w:rsidRPr="00A04B4C">
        <w:rPr>
          <w:rFonts w:ascii="Times New Roman" w:hAnsi="Times New Roman" w:cs="Times New Roman"/>
          <w:sz w:val="28"/>
          <w:szCs w:val="28"/>
        </w:rPr>
        <w:t>Содержание устрой</w:t>
      </w:r>
      <w:proofErr w:type="gramStart"/>
      <w:r w:rsidRPr="00A04B4C">
        <w:rPr>
          <w:rFonts w:ascii="Times New Roman" w:hAnsi="Times New Roman" w:cs="Times New Roman"/>
          <w:sz w:val="28"/>
          <w:szCs w:val="28"/>
        </w:rPr>
        <w:t>ств пр</w:t>
      </w:r>
      <w:proofErr w:type="gramEnd"/>
      <w:r w:rsidRPr="00A04B4C">
        <w:rPr>
          <w:rFonts w:ascii="Times New Roman" w:hAnsi="Times New Roman" w:cs="Times New Roman"/>
          <w:sz w:val="28"/>
          <w:szCs w:val="28"/>
        </w:rPr>
        <w:t>идомового и дворового освещения, а также элементов декоративной подсветки зданий, сооружений и иных объектов осуществляют собственники (правообладатели) указанных объектов.</w:t>
      </w:r>
    </w:p>
    <w:p w:rsidR="00F125FB" w:rsidRPr="00A04B4C" w:rsidRDefault="00F125FB" w:rsidP="00675DB6">
      <w:pPr>
        <w:ind w:firstLine="709"/>
        <w:jc w:val="both"/>
        <w:rPr>
          <w:rFonts w:ascii="Times New Roman" w:hAnsi="Times New Roman" w:cs="Times New Roman"/>
          <w:sz w:val="28"/>
          <w:szCs w:val="28"/>
        </w:rPr>
      </w:pPr>
      <w:r w:rsidRPr="00A04B4C">
        <w:rPr>
          <w:rFonts w:ascii="Times New Roman" w:hAnsi="Times New Roman" w:cs="Times New Roman"/>
          <w:sz w:val="28"/>
          <w:szCs w:val="28"/>
        </w:rPr>
        <w:t>Собственники сетей осветительного оборудования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F125FB" w:rsidRPr="00A04B4C" w:rsidRDefault="00F125FB" w:rsidP="00675DB6">
      <w:pPr>
        <w:ind w:firstLine="709"/>
        <w:jc w:val="both"/>
        <w:rPr>
          <w:rFonts w:ascii="Times New Roman" w:hAnsi="Times New Roman" w:cs="Times New Roman"/>
          <w:sz w:val="28"/>
          <w:szCs w:val="28"/>
        </w:rPr>
      </w:pPr>
      <w:r w:rsidRPr="00A04B4C">
        <w:rPr>
          <w:rFonts w:ascii="Times New Roman" w:hAnsi="Times New Roman" w:cs="Times New Roman"/>
          <w:sz w:val="28"/>
          <w:szCs w:val="28"/>
        </w:rPr>
        <w:t>8.5. Металлические опоры, кронштейны и иные элементы устройств наружного освещения и иных воздушных инженерных сетей должны содержаться в чистоте, не иметь следов коррозии и окрашиваться по мере необходимости (но не реже 1 раза в год).</w:t>
      </w:r>
    </w:p>
    <w:p w:rsidR="00F125FB" w:rsidRPr="00A04B4C" w:rsidRDefault="00F125FB" w:rsidP="00675DB6">
      <w:pPr>
        <w:ind w:firstLine="709"/>
        <w:jc w:val="both"/>
        <w:rPr>
          <w:rFonts w:ascii="Times New Roman" w:hAnsi="Times New Roman" w:cs="Times New Roman"/>
          <w:sz w:val="28"/>
          <w:szCs w:val="28"/>
        </w:rPr>
      </w:pPr>
      <w:r w:rsidRPr="00A04B4C">
        <w:rPr>
          <w:rFonts w:ascii="Times New Roman" w:hAnsi="Times New Roman" w:cs="Times New Roman"/>
          <w:sz w:val="28"/>
          <w:szCs w:val="28"/>
        </w:rPr>
        <w:t>На центральных и магистральных улицах опоры различного назначения (электросетей, транспорта, освещения) должны быть окрашены в один цвет.</w:t>
      </w:r>
    </w:p>
    <w:p w:rsidR="00F125FB" w:rsidRPr="00A04B4C" w:rsidRDefault="00F125FB" w:rsidP="00675DB6">
      <w:pPr>
        <w:ind w:firstLine="709"/>
        <w:jc w:val="both"/>
        <w:rPr>
          <w:rFonts w:ascii="Times New Roman" w:hAnsi="Times New Roman" w:cs="Times New Roman"/>
          <w:sz w:val="28"/>
          <w:szCs w:val="28"/>
        </w:rPr>
      </w:pPr>
      <w:r w:rsidRPr="00A04B4C">
        <w:rPr>
          <w:rFonts w:ascii="Times New Roman" w:hAnsi="Times New Roman" w:cs="Times New Roman"/>
          <w:sz w:val="28"/>
          <w:szCs w:val="28"/>
        </w:rPr>
        <w:t>Опоры сетей осветительного оборудования не должны иметь отклонение от вертикали более 5 градусов.</w:t>
      </w:r>
    </w:p>
    <w:p w:rsidR="00F125FB" w:rsidRPr="00A04B4C" w:rsidRDefault="00F125FB" w:rsidP="00675DB6">
      <w:pPr>
        <w:ind w:firstLine="709"/>
        <w:jc w:val="both"/>
        <w:rPr>
          <w:rFonts w:ascii="Times New Roman" w:hAnsi="Times New Roman" w:cs="Times New Roman"/>
          <w:sz w:val="28"/>
          <w:szCs w:val="28"/>
        </w:rPr>
      </w:pPr>
      <w:r w:rsidRPr="00A04B4C">
        <w:rPr>
          <w:rFonts w:ascii="Times New Roman" w:hAnsi="Times New Roman" w:cs="Times New Roman"/>
          <w:sz w:val="28"/>
          <w:szCs w:val="28"/>
        </w:rPr>
        <w:t>8.6. Собственники и правообладатели опор сетей и элементов освещения обязаны регулярно (не реже одного раза в неделю) проводить осмотр имущества и осуществлять его очистку от объявлений и других материалов информационного и агитационного характера; допускается оборудование объектов приспособлениями, препятствующими размещению объявлений и других материалов информационного и агитационного характера.</w:t>
      </w:r>
    </w:p>
    <w:p w:rsidR="00F125FB" w:rsidRPr="00A04B4C" w:rsidRDefault="00F125FB" w:rsidP="00675DB6">
      <w:pPr>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8.7. Поврежденные элементы освещения, влияющие на их работу или </w:t>
      </w:r>
      <w:proofErr w:type="spellStart"/>
      <w:r w:rsidRPr="00A04B4C">
        <w:rPr>
          <w:rFonts w:ascii="Times New Roman" w:hAnsi="Times New Roman" w:cs="Times New Roman"/>
          <w:sz w:val="28"/>
          <w:szCs w:val="28"/>
        </w:rPr>
        <w:t>электробезопасность</w:t>
      </w:r>
      <w:proofErr w:type="spellEnd"/>
      <w:r w:rsidRPr="00A04B4C">
        <w:rPr>
          <w:rFonts w:ascii="Times New Roman" w:hAnsi="Times New Roman" w:cs="Times New Roman"/>
          <w:sz w:val="28"/>
          <w:szCs w:val="28"/>
        </w:rPr>
        <w:t>, должны ремонтироваться немедленно, не влияющие - в течение 5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F125FB" w:rsidRPr="00A04B4C" w:rsidRDefault="00F125FB" w:rsidP="00675DB6">
      <w:pPr>
        <w:ind w:firstLine="709"/>
        <w:jc w:val="both"/>
        <w:rPr>
          <w:rFonts w:ascii="Times New Roman" w:hAnsi="Times New Roman" w:cs="Times New Roman"/>
          <w:sz w:val="28"/>
          <w:szCs w:val="28"/>
        </w:rPr>
      </w:pPr>
      <w:r w:rsidRPr="00A04B4C">
        <w:rPr>
          <w:rFonts w:ascii="Times New Roman" w:hAnsi="Times New Roman" w:cs="Times New Roman"/>
          <w:sz w:val="28"/>
          <w:szCs w:val="28"/>
        </w:rPr>
        <w:t>8.8.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w:t>
      </w:r>
    </w:p>
    <w:p w:rsidR="00F125FB" w:rsidRPr="00A04B4C" w:rsidRDefault="00F125FB" w:rsidP="00675DB6">
      <w:pPr>
        <w:ind w:firstLine="709"/>
        <w:jc w:val="both"/>
        <w:rPr>
          <w:rFonts w:ascii="Times New Roman" w:hAnsi="Times New Roman" w:cs="Times New Roman"/>
          <w:sz w:val="28"/>
          <w:szCs w:val="28"/>
        </w:rPr>
      </w:pPr>
      <w:r w:rsidRPr="00A04B4C">
        <w:rPr>
          <w:rFonts w:ascii="Times New Roman" w:hAnsi="Times New Roman" w:cs="Times New Roman"/>
          <w:sz w:val="28"/>
          <w:szCs w:val="28"/>
        </w:rPr>
        <w:t>8.9.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rsidR="00F125FB" w:rsidRPr="00A04B4C" w:rsidRDefault="00F125FB" w:rsidP="00675DB6">
      <w:pPr>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8.10.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w:t>
      </w:r>
      <w:r w:rsidRPr="00A04B4C">
        <w:rPr>
          <w:rFonts w:ascii="Times New Roman" w:hAnsi="Times New Roman" w:cs="Times New Roman"/>
          <w:sz w:val="28"/>
          <w:szCs w:val="28"/>
        </w:rPr>
        <w:lastRenderedPageBreak/>
        <w:t>момента получения информации о наличии таких опор от граждан или юридических лиц.</w:t>
      </w:r>
    </w:p>
    <w:p w:rsidR="00F125FB" w:rsidRPr="00A04B4C" w:rsidRDefault="00F125FB" w:rsidP="00675DB6">
      <w:pPr>
        <w:ind w:firstLine="709"/>
        <w:jc w:val="both"/>
        <w:rPr>
          <w:rFonts w:ascii="Times New Roman" w:hAnsi="Times New Roman" w:cs="Times New Roman"/>
          <w:sz w:val="28"/>
          <w:szCs w:val="28"/>
        </w:rPr>
      </w:pPr>
      <w:r w:rsidRPr="00A04B4C">
        <w:rPr>
          <w:rFonts w:ascii="Times New Roman" w:hAnsi="Times New Roman" w:cs="Times New Roman"/>
          <w:sz w:val="28"/>
          <w:szCs w:val="28"/>
        </w:rPr>
        <w:t>8.11. Ответственность за содержание опор сетей и элементов освещения несет собственник (правообладатель).</w:t>
      </w:r>
    </w:p>
    <w:p w:rsidR="00F125FB" w:rsidRPr="00A04B4C" w:rsidRDefault="00F125FB" w:rsidP="00EB4F9D">
      <w:pPr>
        <w:spacing w:before="120" w:after="120"/>
        <w:ind w:firstLine="709"/>
        <w:jc w:val="both"/>
        <w:rPr>
          <w:rFonts w:ascii="Times New Roman" w:hAnsi="Times New Roman" w:cs="Times New Roman"/>
        </w:rPr>
      </w:pPr>
      <w:r w:rsidRPr="00A04B4C">
        <w:rPr>
          <w:rFonts w:ascii="Times New Roman" w:hAnsi="Times New Roman" w:cs="Times New Roman"/>
          <w:sz w:val="28"/>
          <w:szCs w:val="28"/>
        </w:rPr>
        <w:t xml:space="preserve">9. </w:t>
      </w:r>
      <w:r w:rsidRPr="00A04B4C">
        <w:rPr>
          <w:rFonts w:ascii="Times New Roman" w:hAnsi="Times New Roman" w:cs="Times New Roman"/>
        </w:rPr>
        <w:t>СРЕДСТВА РАЗМЕЩЕНИЯ ИНФОРМАЦИИ И РЕКЛАМНЫЕ КОНСТРУКЦИИ</w:t>
      </w:r>
    </w:p>
    <w:p w:rsidR="00F125FB" w:rsidRPr="00A04B4C" w:rsidRDefault="00F125FB" w:rsidP="00BC5B01">
      <w:pPr>
        <w:ind w:firstLine="709"/>
        <w:jc w:val="both"/>
        <w:rPr>
          <w:rFonts w:ascii="Times New Roman" w:hAnsi="Times New Roman" w:cs="Times New Roman"/>
          <w:sz w:val="28"/>
          <w:szCs w:val="28"/>
        </w:rPr>
      </w:pPr>
      <w:r w:rsidRPr="00A04B4C">
        <w:rPr>
          <w:rFonts w:ascii="Times New Roman" w:hAnsi="Times New Roman" w:cs="Times New Roman"/>
          <w:sz w:val="28"/>
          <w:szCs w:val="28"/>
        </w:rPr>
        <w:t>9.1. Благоустройство мест  установки отдельно стоящих информационных и рекламных конструкций производится ее владельцем в срок не более трех суток со дня установки или демонтажа конструкций. Фундамент информационных и рекламных конструкций не должен превышать уровень земли.</w:t>
      </w:r>
    </w:p>
    <w:p w:rsidR="00F125FB" w:rsidRPr="00A04B4C" w:rsidRDefault="00F125FB" w:rsidP="00BC5B01">
      <w:pPr>
        <w:ind w:firstLine="709"/>
        <w:jc w:val="both"/>
        <w:rPr>
          <w:rFonts w:ascii="Times New Roman" w:hAnsi="Times New Roman" w:cs="Times New Roman"/>
          <w:sz w:val="28"/>
          <w:szCs w:val="28"/>
        </w:rPr>
      </w:pPr>
      <w:r w:rsidRPr="00A04B4C">
        <w:rPr>
          <w:rFonts w:ascii="Times New Roman" w:hAnsi="Times New Roman" w:cs="Times New Roman"/>
          <w:sz w:val="28"/>
          <w:szCs w:val="28"/>
        </w:rPr>
        <w:t>9.2. Собственник (правообладатель) обязан содержать рекламные и информационные конструкции в надлежащем техническом состоянии. Надлежащее техническое состояние конструкции подразумевает:</w:t>
      </w:r>
    </w:p>
    <w:p w:rsidR="00F125FB" w:rsidRPr="00A04B4C" w:rsidRDefault="00F125FB" w:rsidP="00BC5B01">
      <w:pPr>
        <w:ind w:firstLine="709"/>
        <w:jc w:val="both"/>
        <w:rPr>
          <w:rFonts w:ascii="Times New Roman" w:hAnsi="Times New Roman" w:cs="Times New Roman"/>
          <w:sz w:val="28"/>
          <w:szCs w:val="28"/>
        </w:rPr>
      </w:pPr>
      <w:r w:rsidRPr="00A04B4C">
        <w:rPr>
          <w:rFonts w:ascii="Times New Roman" w:hAnsi="Times New Roman" w:cs="Times New Roman"/>
          <w:sz w:val="28"/>
          <w:szCs w:val="28"/>
        </w:rPr>
        <w:t>- целостность конструкций;</w:t>
      </w:r>
    </w:p>
    <w:p w:rsidR="00F125FB" w:rsidRPr="00A04B4C" w:rsidRDefault="00F125FB" w:rsidP="00BC5B01">
      <w:pPr>
        <w:ind w:firstLine="709"/>
        <w:jc w:val="both"/>
        <w:rPr>
          <w:rFonts w:ascii="Times New Roman" w:hAnsi="Times New Roman" w:cs="Times New Roman"/>
          <w:sz w:val="28"/>
          <w:szCs w:val="28"/>
        </w:rPr>
      </w:pPr>
      <w:r w:rsidRPr="00A04B4C">
        <w:rPr>
          <w:rFonts w:ascii="Times New Roman" w:hAnsi="Times New Roman" w:cs="Times New Roman"/>
          <w:sz w:val="28"/>
          <w:szCs w:val="28"/>
        </w:rPr>
        <w:t>- отсутствие механических повреждений;</w:t>
      </w:r>
    </w:p>
    <w:p w:rsidR="00F125FB" w:rsidRPr="00A04B4C" w:rsidRDefault="00F125FB" w:rsidP="00BC5B01">
      <w:pPr>
        <w:ind w:firstLine="709"/>
        <w:jc w:val="both"/>
        <w:rPr>
          <w:rFonts w:ascii="Times New Roman" w:hAnsi="Times New Roman" w:cs="Times New Roman"/>
          <w:sz w:val="28"/>
          <w:szCs w:val="28"/>
        </w:rPr>
      </w:pPr>
      <w:r w:rsidRPr="00A04B4C">
        <w:rPr>
          <w:rFonts w:ascii="Times New Roman" w:hAnsi="Times New Roman" w:cs="Times New Roman"/>
          <w:sz w:val="28"/>
          <w:szCs w:val="28"/>
        </w:rPr>
        <w:t>- отсутствие порывов информационных полотен;</w:t>
      </w:r>
    </w:p>
    <w:p w:rsidR="00F125FB" w:rsidRPr="00A04B4C" w:rsidRDefault="00F125FB" w:rsidP="00BC5B01">
      <w:pPr>
        <w:ind w:firstLine="709"/>
        <w:jc w:val="both"/>
        <w:rPr>
          <w:rFonts w:ascii="Times New Roman" w:hAnsi="Times New Roman" w:cs="Times New Roman"/>
          <w:sz w:val="28"/>
          <w:szCs w:val="28"/>
        </w:rPr>
      </w:pPr>
      <w:r w:rsidRPr="00A04B4C">
        <w:rPr>
          <w:rFonts w:ascii="Times New Roman" w:hAnsi="Times New Roman" w:cs="Times New Roman"/>
          <w:sz w:val="28"/>
          <w:szCs w:val="28"/>
        </w:rPr>
        <w:t>- наличие покрашенного каркаса;</w:t>
      </w:r>
    </w:p>
    <w:p w:rsidR="00F125FB" w:rsidRPr="00A04B4C" w:rsidRDefault="00F125FB" w:rsidP="00BC5B01">
      <w:pPr>
        <w:ind w:firstLine="709"/>
        <w:jc w:val="both"/>
        <w:rPr>
          <w:rFonts w:ascii="Times New Roman" w:hAnsi="Times New Roman" w:cs="Times New Roman"/>
          <w:sz w:val="28"/>
          <w:szCs w:val="28"/>
        </w:rPr>
      </w:pPr>
      <w:r w:rsidRPr="00A04B4C">
        <w:rPr>
          <w:rFonts w:ascii="Times New Roman" w:hAnsi="Times New Roman" w:cs="Times New Roman"/>
          <w:sz w:val="28"/>
          <w:szCs w:val="28"/>
        </w:rPr>
        <w:t>- отсутствие ржавчины и грязи на всех частях и элементах рекламных конструкций.</w:t>
      </w:r>
    </w:p>
    <w:p w:rsidR="00F125FB" w:rsidRPr="00A04B4C" w:rsidRDefault="00F125FB" w:rsidP="00BC5B01">
      <w:pPr>
        <w:ind w:firstLine="709"/>
        <w:jc w:val="both"/>
        <w:rPr>
          <w:rFonts w:ascii="Times New Roman" w:hAnsi="Times New Roman" w:cs="Times New Roman"/>
          <w:sz w:val="28"/>
          <w:szCs w:val="28"/>
        </w:rPr>
      </w:pPr>
      <w:r w:rsidRPr="00A04B4C">
        <w:rPr>
          <w:rFonts w:ascii="Times New Roman" w:hAnsi="Times New Roman" w:cs="Times New Roman"/>
          <w:sz w:val="28"/>
          <w:szCs w:val="28"/>
        </w:rPr>
        <w:t>9.3. 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возникновения дефектов лакокрасочного покрытия, устранять загрязнения прилегающей территории, возникшие при их эксплуатации.</w:t>
      </w:r>
    </w:p>
    <w:p w:rsidR="00F125FB" w:rsidRPr="00A04B4C" w:rsidRDefault="00F125FB" w:rsidP="0042226E">
      <w:pPr>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9.4. Подсветка элементов рекламных и информационных конструкций должна иметь немерцающий, приглушенный свет, не создавать направленных лучей в окна жилых помещений. </w:t>
      </w:r>
    </w:p>
    <w:p w:rsidR="00F125FB" w:rsidRPr="00A04B4C" w:rsidRDefault="00F125FB" w:rsidP="0042226E">
      <w:pPr>
        <w:ind w:firstLine="709"/>
        <w:jc w:val="both"/>
        <w:rPr>
          <w:rFonts w:ascii="Times New Roman" w:hAnsi="Times New Roman" w:cs="Times New Roman"/>
          <w:sz w:val="28"/>
          <w:szCs w:val="28"/>
        </w:rPr>
      </w:pPr>
      <w:r w:rsidRPr="00A04B4C">
        <w:rPr>
          <w:rFonts w:ascii="Times New Roman" w:hAnsi="Times New Roman" w:cs="Times New Roman"/>
          <w:sz w:val="28"/>
          <w:szCs w:val="28"/>
        </w:rPr>
        <w:t>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rsidR="00F125FB" w:rsidRPr="00A04B4C" w:rsidRDefault="00F125FB" w:rsidP="00BC5B01">
      <w:pPr>
        <w:ind w:firstLine="709"/>
        <w:jc w:val="both"/>
        <w:rPr>
          <w:rFonts w:ascii="Times New Roman" w:hAnsi="Times New Roman" w:cs="Times New Roman"/>
          <w:sz w:val="28"/>
          <w:szCs w:val="28"/>
        </w:rPr>
      </w:pPr>
      <w:r w:rsidRPr="00A04B4C">
        <w:rPr>
          <w:rFonts w:ascii="Times New Roman" w:hAnsi="Times New Roman" w:cs="Times New Roman"/>
          <w:sz w:val="28"/>
          <w:szCs w:val="28"/>
        </w:rPr>
        <w:t>9.5.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rsidR="00F125FB" w:rsidRPr="00A04B4C" w:rsidRDefault="00F125FB" w:rsidP="00BC5B01">
      <w:pPr>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9.6. Рекламные конструкции, имеющие движущиеся части, не должны создавать шум в ночное время (с 23-00 до 7-00 часов), </w:t>
      </w:r>
      <w:r w:rsidRPr="00CD17B2">
        <w:rPr>
          <w:rFonts w:ascii="Times New Roman" w:hAnsi="Times New Roman" w:cs="Times New Roman"/>
          <w:sz w:val="28"/>
          <w:szCs w:val="28"/>
        </w:rPr>
        <w:t>в выходные и праздничные нерабочие дни с 23</w:t>
      </w:r>
      <w:r>
        <w:rPr>
          <w:rFonts w:ascii="Times New Roman" w:hAnsi="Times New Roman" w:cs="Times New Roman"/>
          <w:sz w:val="28"/>
          <w:szCs w:val="28"/>
        </w:rPr>
        <w:t>-00 до 8-</w:t>
      </w:r>
      <w:r w:rsidRPr="00CD17B2">
        <w:rPr>
          <w:rFonts w:ascii="Times New Roman" w:hAnsi="Times New Roman" w:cs="Times New Roman"/>
          <w:sz w:val="28"/>
          <w:szCs w:val="28"/>
        </w:rPr>
        <w:t>00 следующего дня</w:t>
      </w:r>
      <w:r>
        <w:rPr>
          <w:rFonts w:ascii="Times New Roman" w:hAnsi="Times New Roman" w:cs="Times New Roman"/>
          <w:sz w:val="28"/>
          <w:szCs w:val="28"/>
        </w:rPr>
        <w:t xml:space="preserve">, </w:t>
      </w:r>
      <w:r w:rsidRPr="00A04B4C">
        <w:rPr>
          <w:rFonts w:ascii="Times New Roman" w:hAnsi="Times New Roman" w:cs="Times New Roman"/>
          <w:sz w:val="28"/>
          <w:szCs w:val="28"/>
        </w:rPr>
        <w:t>мешающий отдыху граждан.</w:t>
      </w:r>
    </w:p>
    <w:p w:rsidR="00F125FB" w:rsidRPr="00A04B4C" w:rsidRDefault="00F125FB" w:rsidP="00BC5B01">
      <w:pPr>
        <w:ind w:firstLine="709"/>
        <w:jc w:val="both"/>
        <w:rPr>
          <w:rFonts w:ascii="Times New Roman" w:hAnsi="Times New Roman" w:cs="Times New Roman"/>
          <w:sz w:val="28"/>
          <w:szCs w:val="28"/>
        </w:rPr>
      </w:pPr>
      <w:r w:rsidRPr="00A04B4C">
        <w:rPr>
          <w:rFonts w:ascii="Times New Roman" w:hAnsi="Times New Roman" w:cs="Times New Roman"/>
          <w:sz w:val="28"/>
          <w:szCs w:val="28"/>
        </w:rPr>
        <w:t>9.7. Запрещается эксплуатация рекламной конструкции без нанесения маркировки с указанием наименования владельца объекта и номера его телефона. Маркировка на отдельно стоящие рекламные конструкции наносится в виде таблички, которая размещается на лицевой стороне объекта и должна быть хорошо читаема с первой полосы проезжей части дороги.</w:t>
      </w:r>
    </w:p>
    <w:p w:rsidR="00F125FB" w:rsidRDefault="00F125FB" w:rsidP="00BC5B01">
      <w:pPr>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9.8. Собственник (правообладатель) конструкции обязан обеспечивать отсутствие на всех частях и элементах конструкций наклеенных объявлений, </w:t>
      </w:r>
      <w:r w:rsidRPr="00A04B4C">
        <w:rPr>
          <w:rFonts w:ascii="Times New Roman" w:hAnsi="Times New Roman" w:cs="Times New Roman"/>
          <w:sz w:val="28"/>
          <w:szCs w:val="28"/>
        </w:rPr>
        <w:lastRenderedPageBreak/>
        <w:t>посторонних надписей, изображений и других информационных сообщений.</w:t>
      </w:r>
    </w:p>
    <w:p w:rsidR="00E4153F" w:rsidRPr="00A04B4C" w:rsidRDefault="006A2B06" w:rsidP="00BC5B01">
      <w:pPr>
        <w:ind w:firstLine="709"/>
        <w:jc w:val="both"/>
        <w:rPr>
          <w:rFonts w:ascii="Times New Roman" w:hAnsi="Times New Roman" w:cs="Times New Roman"/>
          <w:sz w:val="28"/>
          <w:szCs w:val="28"/>
        </w:rPr>
      </w:pPr>
      <w:r>
        <w:rPr>
          <w:rFonts w:ascii="Times New Roman" w:hAnsi="Times New Roman" w:cs="Times New Roman"/>
          <w:sz w:val="28"/>
          <w:szCs w:val="28"/>
          <w:highlight w:val="yellow"/>
        </w:rPr>
        <w:t>9.9</w:t>
      </w:r>
      <w:r w:rsidR="00E4153F" w:rsidRPr="00E4153F">
        <w:rPr>
          <w:rFonts w:ascii="Times New Roman" w:hAnsi="Times New Roman" w:cs="Times New Roman"/>
          <w:sz w:val="28"/>
          <w:szCs w:val="28"/>
          <w:highlight w:val="yellow"/>
        </w:rPr>
        <w:t>. Размещение информации и рекламные конструкции на территории поселения осуществляется с согласования с главой поселения и архитектором района.</w:t>
      </w:r>
    </w:p>
    <w:p w:rsidR="00F125FB" w:rsidRPr="005B4B89" w:rsidRDefault="00F125FB" w:rsidP="00EB4F9D">
      <w:pPr>
        <w:spacing w:before="120" w:after="120"/>
        <w:ind w:firstLine="709"/>
        <w:jc w:val="both"/>
        <w:rPr>
          <w:rFonts w:ascii="Times New Roman" w:hAnsi="Times New Roman" w:cs="Times New Roman"/>
          <w:sz w:val="28"/>
          <w:szCs w:val="28"/>
        </w:rPr>
      </w:pPr>
      <w:r w:rsidRPr="005B4B89">
        <w:rPr>
          <w:rFonts w:ascii="Times New Roman" w:hAnsi="Times New Roman" w:cs="Times New Roman"/>
          <w:sz w:val="28"/>
          <w:szCs w:val="28"/>
        </w:rPr>
        <w:t xml:space="preserve">10. </w:t>
      </w:r>
      <w:r w:rsidRPr="005B4B89">
        <w:rPr>
          <w:rFonts w:ascii="Times New Roman" w:hAnsi="Times New Roman" w:cs="Times New Roman"/>
        </w:rPr>
        <w:t>МАЛЫЕ АРХИТЕКТУРНЫЕ ФОРМЫ И УЛИЧНАЯ МЕБЕЛЬ.</w:t>
      </w:r>
    </w:p>
    <w:p w:rsidR="00F125FB" w:rsidRPr="00A04B4C" w:rsidRDefault="00F125FB" w:rsidP="00BC5B01">
      <w:pPr>
        <w:ind w:firstLine="709"/>
        <w:jc w:val="both"/>
        <w:rPr>
          <w:rFonts w:ascii="Times New Roman" w:hAnsi="Times New Roman" w:cs="Times New Roman"/>
          <w:sz w:val="28"/>
          <w:szCs w:val="28"/>
        </w:rPr>
      </w:pPr>
      <w:r w:rsidRPr="005B4B89">
        <w:rPr>
          <w:rFonts w:ascii="Times New Roman" w:hAnsi="Times New Roman" w:cs="Times New Roman"/>
          <w:sz w:val="28"/>
          <w:szCs w:val="28"/>
        </w:rPr>
        <w:t>10.1. Малые</w:t>
      </w:r>
      <w:r w:rsidRPr="00A04B4C">
        <w:rPr>
          <w:rFonts w:ascii="Times New Roman" w:hAnsi="Times New Roman" w:cs="Times New Roman"/>
          <w:sz w:val="28"/>
          <w:szCs w:val="28"/>
        </w:rPr>
        <w:t xml:space="preserve"> архитектурные формы и элементы внешнего благоустройства должны иметь конструктивное решение, гарантирующее их устойчивость и надежность, и содержаться владельцем в исправном состоянии, позволяющем обеспечивать безопасность их использования. </w:t>
      </w:r>
      <w:proofErr w:type="gramStart"/>
      <w:r w:rsidRPr="00A04B4C">
        <w:rPr>
          <w:rFonts w:ascii="Times New Roman" w:hAnsi="Times New Roman" w:cs="Times New Roman"/>
          <w:sz w:val="28"/>
          <w:szCs w:val="28"/>
        </w:rPr>
        <w:t>Малые архитектурные формы, являющиеся объектами декоративного назначения (газонные и тротуарные декоративные ограждения, декоративные стенки, малые скульптуры (композиции), декоративные и плескательные бассейны, декоративные фонтаны и прочее), должны быть обеспечены приборами декоративного освещения.</w:t>
      </w:r>
      <w:proofErr w:type="gramEnd"/>
    </w:p>
    <w:p w:rsidR="00F125FB" w:rsidRPr="00A04B4C" w:rsidRDefault="00F125FB" w:rsidP="00BC5B01">
      <w:pPr>
        <w:ind w:firstLine="709"/>
        <w:jc w:val="both"/>
        <w:rPr>
          <w:rFonts w:ascii="Times New Roman" w:hAnsi="Times New Roman" w:cs="Times New Roman"/>
          <w:sz w:val="28"/>
          <w:szCs w:val="28"/>
        </w:rPr>
      </w:pPr>
      <w:r w:rsidRPr="00A04B4C">
        <w:rPr>
          <w:rFonts w:ascii="Times New Roman" w:hAnsi="Times New Roman" w:cs="Times New Roman"/>
          <w:sz w:val="28"/>
          <w:szCs w:val="28"/>
        </w:rPr>
        <w:t>Под содержанием малых архитектурных форм и элементов внешнего благоустройства понимается комплекс мероприятий, направленных на сохранение объектов в чистом и исправном состоянии, состоящий из санитарной очистки (уборка мусора, удаление надписей, объявлений и листовок, мойка и чистка), ремонта и покраски, замены объекта или его отдельных элементов.</w:t>
      </w:r>
    </w:p>
    <w:p w:rsidR="00F125FB" w:rsidRPr="00A04B4C" w:rsidRDefault="00F125FB" w:rsidP="00BC5B01">
      <w:pPr>
        <w:ind w:firstLine="709"/>
        <w:jc w:val="both"/>
        <w:rPr>
          <w:rFonts w:ascii="Times New Roman" w:hAnsi="Times New Roman" w:cs="Times New Roman"/>
          <w:sz w:val="28"/>
          <w:szCs w:val="28"/>
        </w:rPr>
      </w:pPr>
      <w:r w:rsidRPr="00A04B4C">
        <w:rPr>
          <w:rFonts w:ascii="Times New Roman" w:hAnsi="Times New Roman" w:cs="Times New Roman"/>
          <w:sz w:val="28"/>
          <w:szCs w:val="28"/>
        </w:rPr>
        <w:t>Санитарная очистка, ремонт и замена производятся по мере необходимости. Окраска производится по мере необходимости, но не менее одного раза в год (до 20 апреля).</w:t>
      </w:r>
    </w:p>
    <w:p w:rsidR="00F125FB" w:rsidRPr="00A04B4C" w:rsidRDefault="00F125FB" w:rsidP="00BC5B01">
      <w:pPr>
        <w:ind w:firstLine="709"/>
        <w:jc w:val="both"/>
        <w:rPr>
          <w:rFonts w:ascii="Times New Roman" w:hAnsi="Times New Roman" w:cs="Times New Roman"/>
          <w:sz w:val="28"/>
          <w:szCs w:val="28"/>
        </w:rPr>
      </w:pPr>
      <w:r w:rsidRPr="00A04B4C">
        <w:rPr>
          <w:rFonts w:ascii="Times New Roman" w:hAnsi="Times New Roman" w:cs="Times New Roman"/>
          <w:sz w:val="28"/>
          <w:szCs w:val="28"/>
        </w:rPr>
        <w:t>10.2. При отсутствии сведений о собственниках или правообладателях малых архитектурных форм и элементов внешнего благоустройства ответственность за их содержание возлагается на собственников и правообладателях объектов благоустройства территории, на которых они размещены.</w:t>
      </w:r>
    </w:p>
    <w:p w:rsidR="00F125FB" w:rsidRPr="00A04B4C" w:rsidRDefault="00F125FB" w:rsidP="00BC5B01">
      <w:pPr>
        <w:ind w:firstLine="709"/>
        <w:jc w:val="both"/>
        <w:rPr>
          <w:rFonts w:ascii="Times New Roman" w:hAnsi="Times New Roman" w:cs="Times New Roman"/>
          <w:sz w:val="28"/>
          <w:szCs w:val="28"/>
        </w:rPr>
      </w:pPr>
      <w:r w:rsidRPr="00A04B4C">
        <w:rPr>
          <w:rFonts w:ascii="Times New Roman" w:hAnsi="Times New Roman" w:cs="Times New Roman"/>
          <w:sz w:val="28"/>
          <w:szCs w:val="28"/>
        </w:rPr>
        <w:t>10.3. Малые архитектурные формы и элементы благоустройства, имеющие больший процент износа конструкций, либо имеющие повреждения, препятствующие их дальнейшей эксплуатации, демонтируются и вывозятся за счет средств собственников (правообладателей).</w:t>
      </w:r>
    </w:p>
    <w:p w:rsidR="00F125FB" w:rsidRPr="00A04B4C" w:rsidRDefault="00F125FB" w:rsidP="00BC5B01">
      <w:pPr>
        <w:ind w:firstLine="709"/>
        <w:jc w:val="both"/>
        <w:rPr>
          <w:rFonts w:ascii="Times New Roman" w:hAnsi="Times New Roman" w:cs="Times New Roman"/>
          <w:sz w:val="28"/>
          <w:szCs w:val="28"/>
        </w:rPr>
      </w:pPr>
      <w:r w:rsidRPr="00A04B4C">
        <w:rPr>
          <w:rFonts w:ascii="Times New Roman" w:hAnsi="Times New Roman" w:cs="Times New Roman"/>
          <w:sz w:val="28"/>
          <w:szCs w:val="28"/>
        </w:rPr>
        <w:t>После демонтажа малых архитектурных форм и элементов благоустройства благоустройство территории в срок от 2 до 7 рабочих дней проводится лицом, осуществившим демонтаж объекта.</w:t>
      </w:r>
    </w:p>
    <w:p w:rsidR="00F125FB" w:rsidRPr="00A04B4C" w:rsidRDefault="00F125FB" w:rsidP="00BC5B01">
      <w:pPr>
        <w:ind w:firstLine="709"/>
        <w:jc w:val="both"/>
        <w:rPr>
          <w:rFonts w:ascii="Times New Roman" w:hAnsi="Times New Roman" w:cs="Times New Roman"/>
          <w:sz w:val="28"/>
          <w:szCs w:val="28"/>
        </w:rPr>
      </w:pPr>
      <w:r w:rsidRPr="00A04B4C">
        <w:rPr>
          <w:rFonts w:ascii="Times New Roman" w:hAnsi="Times New Roman" w:cs="Times New Roman"/>
          <w:sz w:val="28"/>
          <w:szCs w:val="28"/>
        </w:rPr>
        <w:t>10.4. Малые архитектурные формы и элементы внешнего благоустройства, установленные с нарушением требований настоящих Правил и Порядка, установленного постановлением Администрации муниципального образования, считаются самовольными и подлежат демонтажу.</w:t>
      </w:r>
    </w:p>
    <w:p w:rsidR="00F125FB" w:rsidRPr="005B4B89" w:rsidRDefault="00F125FB" w:rsidP="00E057DF">
      <w:pPr>
        <w:spacing w:before="120"/>
        <w:ind w:firstLine="709"/>
        <w:jc w:val="both"/>
        <w:rPr>
          <w:rFonts w:ascii="Times New Roman" w:hAnsi="Times New Roman" w:cs="Times New Roman"/>
        </w:rPr>
      </w:pPr>
      <w:r w:rsidRPr="005B4B89">
        <w:rPr>
          <w:rFonts w:ascii="Times New Roman" w:hAnsi="Times New Roman" w:cs="Times New Roman"/>
          <w:sz w:val="28"/>
          <w:szCs w:val="28"/>
        </w:rPr>
        <w:t xml:space="preserve">11. </w:t>
      </w:r>
      <w:proofErr w:type="gramStart"/>
      <w:r w:rsidRPr="005B4B89">
        <w:rPr>
          <w:rFonts w:ascii="Times New Roman" w:hAnsi="Times New Roman" w:cs="Times New Roman"/>
        </w:rPr>
        <w:t>НЕКАПИТАЛЬНЫЕ НЕСТАЦИОНАРНЫЕ СООРУЖЕНИЯ (НЕСТАЦИОНАРНЫЕ</w:t>
      </w:r>
      <w:proofErr w:type="gramEnd"/>
    </w:p>
    <w:p w:rsidR="00F125FB" w:rsidRPr="005B4B89" w:rsidRDefault="00F125FB" w:rsidP="00E057DF">
      <w:pPr>
        <w:spacing w:after="120"/>
        <w:ind w:firstLine="709"/>
        <w:jc w:val="both"/>
        <w:rPr>
          <w:rFonts w:ascii="Times New Roman" w:hAnsi="Times New Roman" w:cs="Times New Roman"/>
          <w:sz w:val="28"/>
          <w:szCs w:val="28"/>
        </w:rPr>
      </w:pPr>
      <w:r w:rsidRPr="005B4B89">
        <w:rPr>
          <w:rFonts w:ascii="Times New Roman" w:hAnsi="Times New Roman" w:cs="Times New Roman"/>
        </w:rPr>
        <w:t xml:space="preserve"> </w:t>
      </w:r>
      <w:proofErr w:type="gramStart"/>
      <w:r w:rsidRPr="005B4B89">
        <w:rPr>
          <w:rFonts w:ascii="Times New Roman" w:hAnsi="Times New Roman" w:cs="Times New Roman"/>
        </w:rPr>
        <w:t>ТОРГОВЫЕ ОБЪЕКТЫ)</w:t>
      </w:r>
      <w:proofErr w:type="gramEnd"/>
    </w:p>
    <w:p w:rsidR="00F125FB" w:rsidRPr="00A04B4C" w:rsidRDefault="00F125FB" w:rsidP="00BC5B01">
      <w:pPr>
        <w:ind w:firstLine="709"/>
        <w:jc w:val="both"/>
        <w:rPr>
          <w:rFonts w:ascii="Times New Roman" w:hAnsi="Times New Roman" w:cs="Times New Roman"/>
          <w:sz w:val="28"/>
          <w:szCs w:val="28"/>
        </w:rPr>
      </w:pPr>
      <w:r w:rsidRPr="005B4B89">
        <w:rPr>
          <w:rFonts w:ascii="Times New Roman" w:hAnsi="Times New Roman" w:cs="Times New Roman"/>
          <w:sz w:val="28"/>
          <w:szCs w:val="28"/>
        </w:rPr>
        <w:t>11.1. Порядок</w:t>
      </w:r>
      <w:r w:rsidRPr="00A04B4C">
        <w:rPr>
          <w:rFonts w:ascii="Times New Roman" w:hAnsi="Times New Roman" w:cs="Times New Roman"/>
          <w:sz w:val="28"/>
          <w:szCs w:val="28"/>
        </w:rPr>
        <w:t xml:space="preserve"> размещения нестационарных объектов торгового и бытового назначения устанавливается постановлением Администрации </w:t>
      </w:r>
      <w:r>
        <w:rPr>
          <w:rFonts w:ascii="Times New Roman" w:hAnsi="Times New Roman" w:cs="Times New Roman"/>
          <w:sz w:val="28"/>
          <w:szCs w:val="28"/>
        </w:rPr>
        <w:t>Усть-Донецкого района.</w:t>
      </w:r>
    </w:p>
    <w:p w:rsidR="00F125FB" w:rsidRPr="00A04B4C" w:rsidRDefault="00F125FB" w:rsidP="00BC5B01">
      <w:pPr>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11.2. </w:t>
      </w:r>
      <w:proofErr w:type="gramStart"/>
      <w:r w:rsidRPr="00A04B4C">
        <w:rPr>
          <w:rFonts w:ascii="Times New Roman" w:hAnsi="Times New Roman" w:cs="Times New Roman"/>
          <w:sz w:val="28"/>
          <w:szCs w:val="28"/>
        </w:rPr>
        <w:t xml:space="preserve">Места установки нестационарных торговых объектов (павильонов, киосков и других объектов торговли и сферы услуг (бытового обслуживания и общественного питания) на улицах, бульварах, площадях и иных подобных территориях (за исключением территорий, закрепленных за гражданами или </w:t>
      </w:r>
      <w:r w:rsidRPr="00A04B4C">
        <w:rPr>
          <w:rFonts w:ascii="Times New Roman" w:hAnsi="Times New Roman" w:cs="Times New Roman"/>
          <w:sz w:val="28"/>
          <w:szCs w:val="28"/>
        </w:rPr>
        <w:lastRenderedPageBreak/>
        <w:t xml:space="preserve">юридическими лицами на вещных или иных правах, территорий, непосредственно прилегающих к стационарным предприятиям общественного питания) определяются схемой размещения нестационарных торговых объектов, утверждаемой нормативным правовым актом </w:t>
      </w:r>
      <w:r>
        <w:rPr>
          <w:rFonts w:ascii="Times New Roman" w:hAnsi="Times New Roman" w:cs="Times New Roman"/>
          <w:sz w:val="28"/>
          <w:szCs w:val="28"/>
        </w:rPr>
        <w:t>Администрации</w:t>
      </w:r>
      <w:proofErr w:type="gramEnd"/>
      <w:r>
        <w:rPr>
          <w:rFonts w:ascii="Times New Roman" w:hAnsi="Times New Roman" w:cs="Times New Roman"/>
          <w:sz w:val="28"/>
          <w:szCs w:val="28"/>
        </w:rPr>
        <w:t xml:space="preserve"> Усть-Донецкого городского поселения</w:t>
      </w:r>
      <w:r w:rsidRPr="00A04B4C">
        <w:rPr>
          <w:rFonts w:ascii="Times New Roman" w:hAnsi="Times New Roman" w:cs="Times New Roman"/>
          <w:sz w:val="28"/>
          <w:szCs w:val="28"/>
        </w:rPr>
        <w:t>.</w:t>
      </w:r>
    </w:p>
    <w:p w:rsidR="00F125FB" w:rsidRPr="00A04B4C" w:rsidRDefault="00F125FB" w:rsidP="00C30F7E">
      <w:pPr>
        <w:ind w:firstLine="709"/>
        <w:jc w:val="both"/>
        <w:rPr>
          <w:rFonts w:ascii="Times New Roman" w:hAnsi="Times New Roman" w:cs="Times New Roman"/>
          <w:sz w:val="28"/>
          <w:szCs w:val="28"/>
        </w:rPr>
      </w:pPr>
      <w:r w:rsidRPr="00A04B4C">
        <w:rPr>
          <w:rFonts w:ascii="Times New Roman" w:hAnsi="Times New Roman" w:cs="Times New Roman"/>
          <w:sz w:val="28"/>
          <w:szCs w:val="28"/>
        </w:rPr>
        <w:t>11.3. Элементы оборудования нестационарных торговых объектов должны содержаться в технически исправном состоянии, быть очищенными от грязи и иного мусора.</w:t>
      </w:r>
    </w:p>
    <w:p w:rsidR="00F125FB" w:rsidRPr="00A04B4C" w:rsidRDefault="00F125FB" w:rsidP="00C30F7E">
      <w:pPr>
        <w:ind w:firstLine="709"/>
        <w:jc w:val="both"/>
        <w:rPr>
          <w:rFonts w:ascii="Times New Roman" w:hAnsi="Times New Roman" w:cs="Times New Roman"/>
          <w:sz w:val="28"/>
          <w:szCs w:val="28"/>
        </w:rPr>
      </w:pPr>
      <w:r w:rsidRPr="00A04B4C">
        <w:rPr>
          <w:rFonts w:ascii="Times New Roman" w:hAnsi="Times New Roman" w:cs="Times New Roman"/>
          <w:sz w:val="28"/>
          <w:szCs w:val="28"/>
        </w:rPr>
        <w:t>Не допускается наличие на элементах оборудования механических повреждений, прорывов, а также нарушение целостности конструкций. Металлические элементы конструкций, оборудования должны быть очищены от ржавчины и окрашены.</w:t>
      </w:r>
    </w:p>
    <w:p w:rsidR="00F125FB" w:rsidRPr="00A04B4C" w:rsidRDefault="00F125FB" w:rsidP="00C30F7E">
      <w:pPr>
        <w:ind w:firstLine="709"/>
        <w:jc w:val="both"/>
        <w:rPr>
          <w:rFonts w:ascii="Times New Roman" w:hAnsi="Times New Roman" w:cs="Times New Roman"/>
          <w:sz w:val="28"/>
          <w:szCs w:val="28"/>
        </w:rPr>
      </w:pPr>
      <w:r w:rsidRPr="00A04B4C">
        <w:rPr>
          <w:rFonts w:ascii="Times New Roman" w:hAnsi="Times New Roman" w:cs="Times New Roman"/>
          <w:sz w:val="28"/>
          <w:szCs w:val="28"/>
        </w:rPr>
        <w:t>11.4. При эксплуатации нестационарных торговых объектов не допускается:</w:t>
      </w:r>
    </w:p>
    <w:p w:rsidR="00F125FB" w:rsidRPr="00A04B4C" w:rsidRDefault="00F125FB" w:rsidP="00C30F7E">
      <w:pPr>
        <w:ind w:firstLine="709"/>
        <w:jc w:val="both"/>
        <w:rPr>
          <w:rFonts w:ascii="Times New Roman" w:hAnsi="Times New Roman" w:cs="Times New Roman"/>
          <w:sz w:val="28"/>
          <w:szCs w:val="28"/>
        </w:rPr>
      </w:pPr>
      <w:r w:rsidRPr="00A04B4C">
        <w:rPr>
          <w:rFonts w:ascii="Times New Roman" w:hAnsi="Times New Roman" w:cs="Times New Roman"/>
          <w:sz w:val="28"/>
          <w:szCs w:val="28"/>
        </w:rPr>
        <w:t>- использование оборудования, эксплуатация которого связана с выделением острых запахов, в случае размещения нестационарных торговых объектов в непосредственной близости к жилым зданиям;</w:t>
      </w:r>
    </w:p>
    <w:p w:rsidR="00F125FB" w:rsidRPr="00A04B4C" w:rsidRDefault="00F125FB" w:rsidP="00C30F7E">
      <w:pPr>
        <w:ind w:firstLine="709"/>
        <w:jc w:val="both"/>
        <w:rPr>
          <w:rFonts w:ascii="Times New Roman" w:hAnsi="Times New Roman" w:cs="Times New Roman"/>
          <w:sz w:val="28"/>
          <w:szCs w:val="28"/>
        </w:rPr>
      </w:pPr>
      <w:r w:rsidRPr="00A04B4C">
        <w:rPr>
          <w:rFonts w:ascii="Times New Roman" w:hAnsi="Times New Roman" w:cs="Times New Roman"/>
          <w:sz w:val="28"/>
          <w:szCs w:val="28"/>
        </w:rPr>
        <w:t>- использование звуковоспроизводящих устройств и устрой</w:t>
      </w:r>
      <w:proofErr w:type="gramStart"/>
      <w:r w:rsidRPr="00A04B4C">
        <w:rPr>
          <w:rFonts w:ascii="Times New Roman" w:hAnsi="Times New Roman" w:cs="Times New Roman"/>
          <w:sz w:val="28"/>
          <w:szCs w:val="28"/>
        </w:rPr>
        <w:t>ств зв</w:t>
      </w:r>
      <w:proofErr w:type="gramEnd"/>
      <w:r w:rsidRPr="00A04B4C">
        <w:rPr>
          <w:rFonts w:ascii="Times New Roman" w:hAnsi="Times New Roman" w:cs="Times New Roman"/>
          <w:sz w:val="28"/>
          <w:szCs w:val="28"/>
        </w:rPr>
        <w:t>укоусиления, игра на музыкальных инструментах, пение, а также иные действия, нарушающие тишину и покой граждан в ночное время;</w:t>
      </w:r>
    </w:p>
    <w:p w:rsidR="00F125FB" w:rsidRPr="00A04B4C" w:rsidRDefault="00F125FB" w:rsidP="00C30F7E">
      <w:pPr>
        <w:ind w:firstLine="709"/>
        <w:jc w:val="both"/>
        <w:rPr>
          <w:rFonts w:ascii="Times New Roman" w:hAnsi="Times New Roman" w:cs="Times New Roman"/>
          <w:sz w:val="28"/>
          <w:szCs w:val="28"/>
        </w:rPr>
      </w:pPr>
      <w:r w:rsidRPr="00A04B4C">
        <w:rPr>
          <w:rFonts w:ascii="Times New Roman" w:hAnsi="Times New Roman" w:cs="Times New Roman"/>
          <w:sz w:val="28"/>
          <w:szCs w:val="28"/>
        </w:rPr>
        <w:t>-  использование осветительных приборов вблизи окон жилых помещений в случае прямого попадания на окна световых лучей.</w:t>
      </w:r>
    </w:p>
    <w:p w:rsidR="00F125FB" w:rsidRPr="00A04B4C" w:rsidRDefault="00F125FB" w:rsidP="00E057DF">
      <w:pPr>
        <w:spacing w:before="120" w:after="120"/>
        <w:ind w:firstLine="709"/>
        <w:jc w:val="both"/>
        <w:rPr>
          <w:rFonts w:ascii="Times New Roman" w:hAnsi="Times New Roman" w:cs="Times New Roman"/>
        </w:rPr>
      </w:pPr>
      <w:r w:rsidRPr="005B4B89">
        <w:rPr>
          <w:rFonts w:ascii="Times New Roman" w:hAnsi="Times New Roman" w:cs="Times New Roman"/>
          <w:sz w:val="28"/>
          <w:szCs w:val="28"/>
        </w:rPr>
        <w:t>12.</w:t>
      </w:r>
      <w:r w:rsidRPr="005B4B89">
        <w:rPr>
          <w:rFonts w:ascii="Times New Roman" w:hAnsi="Times New Roman" w:cs="Times New Roman"/>
        </w:rPr>
        <w:t>ЭЛЕМЕНТЫ</w:t>
      </w:r>
      <w:r w:rsidRPr="00A04B4C">
        <w:rPr>
          <w:rFonts w:ascii="Times New Roman" w:hAnsi="Times New Roman" w:cs="Times New Roman"/>
        </w:rPr>
        <w:t xml:space="preserve"> ОБЪЕКТОВ КАПИТАЛЬНОГО СТРОИТЕЛЬСТВА</w:t>
      </w:r>
    </w:p>
    <w:p w:rsidR="00F125FB" w:rsidRPr="00A04B4C" w:rsidRDefault="00F125FB" w:rsidP="00C30F7E">
      <w:pPr>
        <w:ind w:firstLine="709"/>
        <w:jc w:val="both"/>
        <w:rPr>
          <w:rFonts w:ascii="Times New Roman" w:hAnsi="Times New Roman" w:cs="Times New Roman"/>
          <w:sz w:val="28"/>
          <w:szCs w:val="28"/>
        </w:rPr>
      </w:pPr>
      <w:r w:rsidRPr="00A04B4C">
        <w:rPr>
          <w:rFonts w:ascii="Times New Roman" w:hAnsi="Times New Roman" w:cs="Times New Roman"/>
          <w:sz w:val="28"/>
          <w:szCs w:val="28"/>
        </w:rPr>
        <w:t>12.1. Объекты капитального строительства должны быть оборудованы номерными, указательными и домовыми знаками, которые должны освещаться с наступлением темноты.</w:t>
      </w:r>
    </w:p>
    <w:p w:rsidR="00F125FB" w:rsidRPr="00A04B4C" w:rsidRDefault="00F125FB" w:rsidP="00C30F7E">
      <w:pPr>
        <w:ind w:firstLine="709"/>
        <w:jc w:val="both"/>
        <w:rPr>
          <w:rFonts w:ascii="Times New Roman" w:hAnsi="Times New Roman" w:cs="Times New Roman"/>
          <w:sz w:val="28"/>
          <w:szCs w:val="28"/>
        </w:rPr>
      </w:pPr>
      <w:r w:rsidRPr="00A04B4C">
        <w:rPr>
          <w:rFonts w:ascii="Times New Roman" w:hAnsi="Times New Roman" w:cs="Times New Roman"/>
          <w:sz w:val="28"/>
          <w:szCs w:val="28"/>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F125FB" w:rsidRPr="00A04B4C" w:rsidRDefault="00F125FB" w:rsidP="00C30F7E">
      <w:pPr>
        <w:ind w:firstLine="709"/>
        <w:jc w:val="both"/>
        <w:rPr>
          <w:rFonts w:ascii="Times New Roman" w:hAnsi="Times New Roman" w:cs="Times New Roman"/>
          <w:sz w:val="28"/>
          <w:szCs w:val="28"/>
        </w:rPr>
      </w:pPr>
      <w:r w:rsidRPr="00A04B4C">
        <w:rPr>
          <w:rFonts w:ascii="Times New Roman" w:hAnsi="Times New Roman" w:cs="Times New Roman"/>
          <w:sz w:val="28"/>
          <w:szCs w:val="28"/>
        </w:rPr>
        <w:t>12.2. Собственники (правообладатели) обязаны поддерживать в исправном состоянии фасады зданий и сооружений, включая их декоративные и функциональные элементы, и сохранять архитектурно-художественное убранство зданий и сооружений.</w:t>
      </w:r>
    </w:p>
    <w:p w:rsidR="00F125FB" w:rsidRPr="00A04B4C" w:rsidRDefault="00F125FB" w:rsidP="00C30F7E">
      <w:pPr>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12.2.1. Окраска фасадов осуществляется в соответствии с проектом цветового решения фасада. </w:t>
      </w:r>
    </w:p>
    <w:p w:rsidR="00F125FB" w:rsidRPr="00A04B4C" w:rsidRDefault="00F125FB" w:rsidP="00C30F7E">
      <w:pPr>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12.2.2. Порядок оформления, согласования и выдачи проекта цветового решения фасада здания, строения, сооружения и их отдельных элементов при реконструкции, реставрации, текущем и капитальном ремонте, отделке и окраске утверждается постановлением Администрации </w:t>
      </w:r>
      <w:r>
        <w:rPr>
          <w:rFonts w:ascii="Times New Roman" w:hAnsi="Times New Roman" w:cs="Times New Roman"/>
          <w:sz w:val="28"/>
          <w:szCs w:val="28"/>
        </w:rPr>
        <w:t>Усть-Донецкого района</w:t>
      </w:r>
      <w:r w:rsidRPr="00A04B4C">
        <w:rPr>
          <w:rFonts w:ascii="Times New Roman" w:hAnsi="Times New Roman" w:cs="Times New Roman"/>
          <w:sz w:val="28"/>
          <w:szCs w:val="28"/>
        </w:rPr>
        <w:t>.</w:t>
      </w:r>
    </w:p>
    <w:p w:rsidR="00F125FB" w:rsidRPr="00A04B4C" w:rsidRDefault="00F125FB" w:rsidP="00C30F7E">
      <w:pPr>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12.3. Установка строительных лесов и вышек, ограничивающих движение пешеходов, транспорта, производится при наличии согласования с соответствующим отраслевым (функциональным) подразделением Администрации </w:t>
      </w:r>
      <w:r>
        <w:rPr>
          <w:rFonts w:ascii="Times New Roman" w:hAnsi="Times New Roman" w:cs="Times New Roman"/>
          <w:sz w:val="28"/>
          <w:szCs w:val="28"/>
        </w:rPr>
        <w:t>Усть-Донецкого района</w:t>
      </w:r>
      <w:r w:rsidRPr="00A04B4C">
        <w:rPr>
          <w:rFonts w:ascii="Times New Roman" w:hAnsi="Times New Roman" w:cs="Times New Roman"/>
          <w:sz w:val="28"/>
          <w:szCs w:val="28"/>
        </w:rPr>
        <w:t>.</w:t>
      </w:r>
    </w:p>
    <w:p w:rsidR="00F125FB" w:rsidRPr="00A04B4C" w:rsidRDefault="00F125FB" w:rsidP="00C30F7E">
      <w:pPr>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12.4. </w:t>
      </w:r>
      <w:proofErr w:type="gramStart"/>
      <w:r w:rsidRPr="00A04B4C">
        <w:rPr>
          <w:rFonts w:ascii="Times New Roman" w:hAnsi="Times New Roman" w:cs="Times New Roman"/>
          <w:sz w:val="28"/>
          <w:szCs w:val="28"/>
        </w:rPr>
        <w:t xml:space="preserve">Изменения фасада, связанные с заменой или устройством отдельных его деталей или элементов (козырьков, навесов, крылец, ступеней, приямков, решеток на окнах, остекления лоджий, балконов, дверных и оконных заполнений, облицовки, оконных, дверных или арочных проемов), подлежат согласованию с </w:t>
      </w:r>
      <w:r w:rsidRPr="00A04B4C">
        <w:rPr>
          <w:rFonts w:ascii="Times New Roman" w:hAnsi="Times New Roman" w:cs="Times New Roman"/>
          <w:sz w:val="28"/>
          <w:szCs w:val="28"/>
        </w:rPr>
        <w:lastRenderedPageBreak/>
        <w:t xml:space="preserve">соответствующим отраслевым (функциональным) подразделением Администрации </w:t>
      </w:r>
      <w:r>
        <w:rPr>
          <w:rFonts w:ascii="Times New Roman" w:hAnsi="Times New Roman" w:cs="Times New Roman"/>
          <w:sz w:val="28"/>
          <w:szCs w:val="28"/>
        </w:rPr>
        <w:t>Усть-Донецкого района</w:t>
      </w:r>
      <w:r w:rsidRPr="00A04B4C">
        <w:rPr>
          <w:rFonts w:ascii="Times New Roman" w:hAnsi="Times New Roman" w:cs="Times New Roman"/>
          <w:sz w:val="28"/>
          <w:szCs w:val="28"/>
        </w:rPr>
        <w:t xml:space="preserve"> или министерством культуры Ростовской области в случае выполнения работ на объектах культурного наследия (далее - согласование с уполномоченными</w:t>
      </w:r>
      <w:proofErr w:type="gramEnd"/>
      <w:r w:rsidRPr="00A04B4C">
        <w:rPr>
          <w:rFonts w:ascii="Times New Roman" w:hAnsi="Times New Roman" w:cs="Times New Roman"/>
          <w:sz w:val="28"/>
          <w:szCs w:val="28"/>
        </w:rPr>
        <w:t xml:space="preserve"> органами).</w:t>
      </w:r>
    </w:p>
    <w:p w:rsidR="00F125FB" w:rsidRPr="00A04B4C" w:rsidRDefault="00F125FB" w:rsidP="00C30F7E">
      <w:pPr>
        <w:ind w:firstLine="709"/>
        <w:jc w:val="both"/>
        <w:rPr>
          <w:rFonts w:ascii="Times New Roman" w:hAnsi="Times New Roman" w:cs="Times New Roman"/>
          <w:sz w:val="28"/>
          <w:szCs w:val="28"/>
        </w:rPr>
      </w:pPr>
      <w:r w:rsidRPr="00A04B4C">
        <w:rPr>
          <w:rFonts w:ascii="Times New Roman" w:hAnsi="Times New Roman" w:cs="Times New Roman"/>
          <w:sz w:val="28"/>
          <w:szCs w:val="28"/>
        </w:rPr>
        <w:t>12.5. Собственники и правообладатели зданий и сооружений обязаны:</w:t>
      </w:r>
    </w:p>
    <w:p w:rsidR="00F125FB" w:rsidRPr="00A04B4C" w:rsidRDefault="00F125FB" w:rsidP="00C30F7E">
      <w:pPr>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 систематически проверять состояние фасадов и их отдельных элементов (балконов, лоджий и эркеров, карнизов, отливов, </w:t>
      </w:r>
      <w:proofErr w:type="spellStart"/>
      <w:r w:rsidRPr="00A04B4C">
        <w:rPr>
          <w:rFonts w:ascii="Times New Roman" w:hAnsi="Times New Roman" w:cs="Times New Roman"/>
          <w:sz w:val="28"/>
          <w:szCs w:val="28"/>
        </w:rPr>
        <w:t>окрытий</w:t>
      </w:r>
      <w:proofErr w:type="spellEnd"/>
      <w:r w:rsidRPr="00A04B4C">
        <w:rPr>
          <w:rFonts w:ascii="Times New Roman" w:hAnsi="Times New Roman" w:cs="Times New Roman"/>
          <w:sz w:val="28"/>
          <w:szCs w:val="28"/>
        </w:rPr>
        <w:t>, водосточных труб, козырьков);</w:t>
      </w:r>
    </w:p>
    <w:p w:rsidR="00F125FB" w:rsidRPr="00A04B4C" w:rsidRDefault="00F125FB" w:rsidP="00C30F7E">
      <w:pPr>
        <w:ind w:firstLine="709"/>
        <w:jc w:val="both"/>
        <w:rPr>
          <w:rFonts w:ascii="Times New Roman" w:hAnsi="Times New Roman" w:cs="Times New Roman"/>
          <w:sz w:val="28"/>
          <w:szCs w:val="28"/>
        </w:rPr>
      </w:pPr>
      <w:r w:rsidRPr="00A04B4C">
        <w:rPr>
          <w:rFonts w:ascii="Times New Roman" w:hAnsi="Times New Roman" w:cs="Times New Roman"/>
          <w:sz w:val="28"/>
          <w:szCs w:val="28"/>
        </w:rPr>
        <w:t>- проверять прочность креплений архитектурных деталей и облицовки, устойчивость парапетных и балконных ограждений;</w:t>
      </w:r>
    </w:p>
    <w:p w:rsidR="00F125FB" w:rsidRPr="00A04B4C" w:rsidRDefault="00F125FB" w:rsidP="00C30F7E">
      <w:pPr>
        <w:ind w:firstLine="709"/>
        <w:jc w:val="both"/>
        <w:rPr>
          <w:rFonts w:ascii="Times New Roman" w:hAnsi="Times New Roman" w:cs="Times New Roman"/>
          <w:sz w:val="28"/>
          <w:szCs w:val="28"/>
        </w:rPr>
      </w:pPr>
      <w:r w:rsidRPr="00A04B4C">
        <w:rPr>
          <w:rFonts w:ascii="Times New Roman" w:hAnsi="Times New Roman" w:cs="Times New Roman"/>
          <w:sz w:val="28"/>
          <w:szCs w:val="28"/>
        </w:rPr>
        <w:t>- при осмотре фасадов крупноблочных и крупнопанельных зданий контролировать состояние горизонтальных и вертикальных стыков между панелями и блоками;</w:t>
      </w:r>
    </w:p>
    <w:p w:rsidR="00F125FB" w:rsidRPr="00A04B4C" w:rsidRDefault="00F125FB" w:rsidP="00C30F7E">
      <w:pPr>
        <w:ind w:firstLine="709"/>
        <w:jc w:val="both"/>
        <w:rPr>
          <w:rFonts w:ascii="Times New Roman" w:hAnsi="Times New Roman" w:cs="Times New Roman"/>
          <w:sz w:val="28"/>
          <w:szCs w:val="28"/>
        </w:rPr>
      </w:pPr>
      <w:r w:rsidRPr="00A04B4C">
        <w:rPr>
          <w:rFonts w:ascii="Times New Roman" w:hAnsi="Times New Roman" w:cs="Times New Roman"/>
          <w:sz w:val="28"/>
          <w:szCs w:val="28"/>
        </w:rPr>
        <w:t>- очищать и промывать внутренние и наружные поверхности остекления окон, дверей балконов и лоджий, входных дверей в подъездах по мере необходимости, но не реже двух раз в год: весной (после отключения систем отопления) и осенью (до начала отопительного сезона);</w:t>
      </w:r>
    </w:p>
    <w:p w:rsidR="00F125FB" w:rsidRPr="00A04B4C" w:rsidRDefault="00F125FB" w:rsidP="00C30F7E">
      <w:pPr>
        <w:ind w:firstLine="709"/>
        <w:jc w:val="both"/>
        <w:rPr>
          <w:rFonts w:ascii="Times New Roman" w:hAnsi="Times New Roman" w:cs="Times New Roman"/>
          <w:sz w:val="28"/>
          <w:szCs w:val="28"/>
        </w:rPr>
      </w:pPr>
      <w:r w:rsidRPr="00A04B4C">
        <w:rPr>
          <w:rFonts w:ascii="Times New Roman" w:hAnsi="Times New Roman" w:cs="Times New Roman"/>
          <w:sz w:val="28"/>
          <w:szCs w:val="28"/>
        </w:rPr>
        <w:t>- проводить текущий ремонт, в том числе окраску фасада, с периодичностью в пределах 7-8 лет с учетом фактического состояния фасада;</w:t>
      </w:r>
    </w:p>
    <w:p w:rsidR="00F125FB" w:rsidRPr="00A04B4C" w:rsidRDefault="00F125FB" w:rsidP="00C30F7E">
      <w:pPr>
        <w:ind w:firstLine="709"/>
        <w:jc w:val="both"/>
        <w:rPr>
          <w:rFonts w:ascii="Times New Roman" w:hAnsi="Times New Roman" w:cs="Times New Roman"/>
          <w:sz w:val="28"/>
          <w:szCs w:val="28"/>
        </w:rPr>
      </w:pPr>
      <w:proofErr w:type="gramStart"/>
      <w:r w:rsidRPr="00A04B4C">
        <w:rPr>
          <w:rFonts w:ascii="Times New Roman" w:hAnsi="Times New Roman" w:cs="Times New Roman"/>
          <w:sz w:val="28"/>
          <w:szCs w:val="28"/>
        </w:rPr>
        <w:t xml:space="preserve">- производить поддерживающий ремонт отдельных элементов фасада (цоколей, крылец, ступеней, приямков, входных дверей, ворот, цокольных окон, балконов и лоджий, водосточных труб, подоконных отливов, линейных </w:t>
      </w:r>
      <w:proofErr w:type="spellStart"/>
      <w:r w:rsidRPr="00A04B4C">
        <w:rPr>
          <w:rFonts w:ascii="Times New Roman" w:hAnsi="Times New Roman" w:cs="Times New Roman"/>
          <w:sz w:val="28"/>
          <w:szCs w:val="28"/>
        </w:rPr>
        <w:t>окрытий</w:t>
      </w:r>
      <w:proofErr w:type="spellEnd"/>
      <w:r w:rsidRPr="00A04B4C">
        <w:rPr>
          <w:rFonts w:ascii="Times New Roman" w:hAnsi="Times New Roman" w:cs="Times New Roman"/>
          <w:sz w:val="28"/>
          <w:szCs w:val="28"/>
        </w:rPr>
        <w:t>).</w:t>
      </w:r>
      <w:proofErr w:type="gramEnd"/>
    </w:p>
    <w:p w:rsidR="00F125FB" w:rsidRPr="00A04B4C" w:rsidRDefault="00F125FB" w:rsidP="00C30F7E">
      <w:pPr>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12.6. При осуществлении работ по благоустройству прилегающих к зданию территорий исполнителем работ обеспечивается восстановление поврежденных в процессе работ элементов фасадов, гидроизоляции, </w:t>
      </w:r>
      <w:proofErr w:type="spellStart"/>
      <w:r w:rsidRPr="00A04B4C">
        <w:rPr>
          <w:rFonts w:ascii="Times New Roman" w:hAnsi="Times New Roman" w:cs="Times New Roman"/>
          <w:sz w:val="28"/>
          <w:szCs w:val="28"/>
        </w:rPr>
        <w:t>отмостки</w:t>
      </w:r>
      <w:proofErr w:type="spellEnd"/>
      <w:r w:rsidRPr="00A04B4C">
        <w:rPr>
          <w:rFonts w:ascii="Times New Roman" w:hAnsi="Times New Roman" w:cs="Times New Roman"/>
          <w:sz w:val="28"/>
          <w:szCs w:val="28"/>
        </w:rPr>
        <w:t xml:space="preserve"> и др.</w:t>
      </w:r>
    </w:p>
    <w:p w:rsidR="00F125FB" w:rsidRPr="00A04B4C" w:rsidRDefault="00F125FB" w:rsidP="00C30F7E">
      <w:pPr>
        <w:ind w:firstLine="709"/>
        <w:jc w:val="both"/>
        <w:rPr>
          <w:rFonts w:ascii="Times New Roman" w:hAnsi="Times New Roman" w:cs="Times New Roman"/>
          <w:sz w:val="28"/>
          <w:szCs w:val="28"/>
        </w:rPr>
      </w:pPr>
      <w:r w:rsidRPr="00A04B4C">
        <w:rPr>
          <w:rFonts w:ascii="Times New Roman" w:hAnsi="Times New Roman" w:cs="Times New Roman"/>
          <w:sz w:val="28"/>
          <w:szCs w:val="28"/>
        </w:rPr>
        <w:t>12.7. Изменение элементов фасадов и размещение на фасадах дополнительного оборудования в соответствии с согласованной и утвержденной проектной документацией:</w:t>
      </w:r>
    </w:p>
    <w:p w:rsidR="00F125FB" w:rsidRPr="00A04B4C" w:rsidRDefault="00F125FB" w:rsidP="002844C7">
      <w:pPr>
        <w:ind w:firstLine="709"/>
        <w:jc w:val="both"/>
        <w:rPr>
          <w:rFonts w:ascii="Times New Roman" w:hAnsi="Times New Roman" w:cs="Times New Roman"/>
          <w:sz w:val="28"/>
          <w:szCs w:val="28"/>
        </w:rPr>
      </w:pPr>
      <w:r w:rsidRPr="00A04B4C">
        <w:rPr>
          <w:rFonts w:ascii="Times New Roman" w:hAnsi="Times New Roman" w:cs="Times New Roman"/>
          <w:sz w:val="28"/>
          <w:szCs w:val="28"/>
        </w:rPr>
        <w:t>- действия, связанные с изменением элементов фасадов и размещением на фасадах дополнительного оборудования должны быть согласованы с уполномоченными органами и собственниками зданий и сооружений;</w:t>
      </w:r>
    </w:p>
    <w:p w:rsidR="00F125FB" w:rsidRPr="00A04B4C" w:rsidRDefault="00F125FB" w:rsidP="009C6ACD">
      <w:pPr>
        <w:ind w:firstLine="709"/>
        <w:jc w:val="both"/>
        <w:rPr>
          <w:rFonts w:ascii="Times New Roman" w:hAnsi="Times New Roman" w:cs="Times New Roman"/>
          <w:sz w:val="28"/>
          <w:szCs w:val="28"/>
        </w:rPr>
      </w:pPr>
      <w:r w:rsidRPr="00A04B4C">
        <w:rPr>
          <w:rFonts w:ascii="Times New Roman" w:hAnsi="Times New Roman" w:cs="Times New Roman"/>
          <w:sz w:val="28"/>
          <w:szCs w:val="28"/>
        </w:rPr>
        <w:t>- изменение элементов фасадов объектов культурного наследия, а также зданий и сооружений, расположенных в объединенной охранной зоне муниципального образования, осуществляется на основании разрешения, выдаваемого министерством культуры Ростовской области;</w:t>
      </w:r>
    </w:p>
    <w:p w:rsidR="00F125FB" w:rsidRPr="00A04B4C" w:rsidRDefault="00F125FB" w:rsidP="00395591">
      <w:pPr>
        <w:ind w:firstLine="709"/>
        <w:jc w:val="both"/>
        <w:rPr>
          <w:rFonts w:ascii="Times New Roman" w:hAnsi="Times New Roman" w:cs="Times New Roman"/>
          <w:sz w:val="28"/>
          <w:szCs w:val="28"/>
        </w:rPr>
      </w:pPr>
      <w:r w:rsidRPr="00A04B4C">
        <w:rPr>
          <w:rFonts w:ascii="Times New Roman" w:hAnsi="Times New Roman" w:cs="Times New Roman"/>
          <w:sz w:val="28"/>
          <w:szCs w:val="28"/>
        </w:rPr>
        <w:t>- в процессе эксплуатации собственниками и правообладателями обеспечивается поддержание дополнительного оборудования в надлежащем состоянии, проведение текущего ремонта и технического ухода, очистка от грязи и пыли, граффити, объявлений, при необходимости - окраска.</w:t>
      </w:r>
    </w:p>
    <w:p w:rsidR="00F125FB" w:rsidRPr="00A04B4C" w:rsidRDefault="00F125FB" w:rsidP="00395591">
      <w:pPr>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12.8. </w:t>
      </w:r>
      <w:proofErr w:type="gramStart"/>
      <w:r w:rsidRPr="00A04B4C">
        <w:rPr>
          <w:rFonts w:ascii="Times New Roman" w:hAnsi="Times New Roman" w:cs="Times New Roman"/>
          <w:sz w:val="28"/>
          <w:szCs w:val="28"/>
        </w:rPr>
        <w:t xml:space="preserve">Фасады зданий, сооружений (в том числе цокольная часть) не должны иметь местных разрушений облицовки, штукатурки, фактурного и окрасочного слоев (окрашенные поверхности должны быть ровными, без помарок, пятен и поврежденных мест), потеков, </w:t>
      </w:r>
      <w:proofErr w:type="spellStart"/>
      <w:r w:rsidRPr="00A04B4C">
        <w:rPr>
          <w:rFonts w:ascii="Times New Roman" w:hAnsi="Times New Roman" w:cs="Times New Roman"/>
          <w:sz w:val="28"/>
          <w:szCs w:val="28"/>
        </w:rPr>
        <w:t>высолов</w:t>
      </w:r>
      <w:proofErr w:type="spellEnd"/>
      <w:r w:rsidRPr="00A04B4C">
        <w:rPr>
          <w:rFonts w:ascii="Times New Roman" w:hAnsi="Times New Roman" w:cs="Times New Roman"/>
          <w:sz w:val="28"/>
          <w:szCs w:val="28"/>
        </w:rPr>
        <w:t xml:space="preserve">, трещин, </w:t>
      </w:r>
      <w:proofErr w:type="spellStart"/>
      <w:r w:rsidRPr="00A04B4C">
        <w:rPr>
          <w:rFonts w:ascii="Times New Roman" w:hAnsi="Times New Roman" w:cs="Times New Roman"/>
          <w:sz w:val="28"/>
          <w:szCs w:val="28"/>
        </w:rPr>
        <w:t>выкрашивания</w:t>
      </w:r>
      <w:proofErr w:type="spellEnd"/>
      <w:r w:rsidRPr="00A04B4C">
        <w:rPr>
          <w:rFonts w:ascii="Times New Roman" w:hAnsi="Times New Roman" w:cs="Times New Roman"/>
          <w:sz w:val="28"/>
          <w:szCs w:val="28"/>
        </w:rPr>
        <w:t xml:space="preserve"> раствора из швов облицовки, кирпичной и блочной кладки, разрушения герметизирующих заделов стыков панельных зданий, повреждений или разрушений металлических покрытий архитектурных элементов, водосточных труб.</w:t>
      </w:r>
      <w:proofErr w:type="gramEnd"/>
    </w:p>
    <w:p w:rsidR="00F125FB" w:rsidRPr="00A04B4C" w:rsidRDefault="00F125FB" w:rsidP="00395591">
      <w:pPr>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12.9. Допускается нанесение собственниками (правообладателями) на </w:t>
      </w:r>
      <w:r w:rsidRPr="00A04B4C">
        <w:rPr>
          <w:rFonts w:ascii="Times New Roman" w:hAnsi="Times New Roman" w:cs="Times New Roman"/>
          <w:sz w:val="28"/>
          <w:szCs w:val="28"/>
        </w:rPr>
        <w:lastRenderedPageBreak/>
        <w:t xml:space="preserve">фасады и ограждения зданий и сооружений изображений (граффити), представляющих собой законченные художественные композиции, дополняющие архитектурный облик объекта. Место размещения и непосредственно сама композиция должны быть согласованы с </w:t>
      </w:r>
      <w:r>
        <w:rPr>
          <w:rFonts w:ascii="Times New Roman" w:hAnsi="Times New Roman" w:cs="Times New Roman"/>
          <w:sz w:val="28"/>
          <w:szCs w:val="28"/>
        </w:rPr>
        <w:t>А</w:t>
      </w:r>
      <w:r w:rsidRPr="00A04B4C">
        <w:rPr>
          <w:rFonts w:ascii="Times New Roman" w:hAnsi="Times New Roman" w:cs="Times New Roman"/>
          <w:sz w:val="28"/>
          <w:szCs w:val="28"/>
        </w:rPr>
        <w:t xml:space="preserve">дминистрацией </w:t>
      </w:r>
      <w:r>
        <w:rPr>
          <w:rFonts w:ascii="Times New Roman" w:hAnsi="Times New Roman" w:cs="Times New Roman"/>
          <w:sz w:val="28"/>
          <w:szCs w:val="28"/>
        </w:rPr>
        <w:t xml:space="preserve">Усть-Донецкого </w:t>
      </w:r>
      <w:r w:rsidRPr="00A04B4C">
        <w:rPr>
          <w:rFonts w:ascii="Times New Roman" w:hAnsi="Times New Roman" w:cs="Times New Roman"/>
          <w:sz w:val="28"/>
          <w:szCs w:val="28"/>
        </w:rPr>
        <w:t xml:space="preserve">района, а на центральных улицах - с соответствующим отраслевым (функциональным) подразделением Администрации </w:t>
      </w:r>
      <w:r>
        <w:rPr>
          <w:rFonts w:ascii="Times New Roman" w:hAnsi="Times New Roman" w:cs="Times New Roman"/>
          <w:sz w:val="28"/>
          <w:szCs w:val="28"/>
        </w:rPr>
        <w:t>Усть-Донецкого городского поселения</w:t>
      </w:r>
    </w:p>
    <w:p w:rsidR="00F125FB" w:rsidRPr="00A04B4C" w:rsidRDefault="00F125FB" w:rsidP="00395591">
      <w:pPr>
        <w:ind w:firstLine="709"/>
        <w:jc w:val="both"/>
        <w:rPr>
          <w:rFonts w:ascii="Times New Roman" w:hAnsi="Times New Roman" w:cs="Times New Roman"/>
          <w:sz w:val="28"/>
          <w:szCs w:val="28"/>
        </w:rPr>
      </w:pPr>
      <w:r w:rsidRPr="00A04B4C">
        <w:rPr>
          <w:rFonts w:ascii="Times New Roman" w:hAnsi="Times New Roman" w:cs="Times New Roman"/>
          <w:sz w:val="28"/>
          <w:szCs w:val="28"/>
        </w:rPr>
        <w:t>12.10. При обнаружении аварийного состояния балконов, эркеров, лоджий, козырьков, других конструктивных элементов фасадов зданий и сооружений пользование указанными элементами запрещается.</w:t>
      </w:r>
    </w:p>
    <w:p w:rsidR="00F125FB" w:rsidRPr="00A04B4C" w:rsidRDefault="00F125FB" w:rsidP="00395591">
      <w:pPr>
        <w:ind w:firstLine="709"/>
        <w:jc w:val="both"/>
        <w:rPr>
          <w:rFonts w:ascii="Times New Roman" w:hAnsi="Times New Roman" w:cs="Times New Roman"/>
          <w:sz w:val="28"/>
          <w:szCs w:val="28"/>
        </w:rPr>
      </w:pPr>
      <w:r w:rsidRPr="00A04B4C">
        <w:rPr>
          <w:rFonts w:ascii="Times New Roman" w:hAnsi="Times New Roman" w:cs="Times New Roman"/>
          <w:sz w:val="28"/>
          <w:szCs w:val="28"/>
        </w:rPr>
        <w:t>Для устранения угрозы возможного обрушения выступающих конструкций фасадов собственниками и правообладателями должны немедленно выполняться сохранно-предупредительные мероприятия (установка ограждений, сеток, демонтаж разрушающей части элемента и т.д.).</w:t>
      </w:r>
    </w:p>
    <w:p w:rsidR="00F125FB" w:rsidRPr="00A04B4C" w:rsidRDefault="00F125FB" w:rsidP="00395591">
      <w:pPr>
        <w:ind w:firstLine="709"/>
        <w:jc w:val="both"/>
        <w:rPr>
          <w:rFonts w:ascii="Times New Roman" w:hAnsi="Times New Roman" w:cs="Times New Roman"/>
          <w:sz w:val="28"/>
          <w:szCs w:val="28"/>
        </w:rPr>
      </w:pPr>
      <w:r w:rsidRPr="00A04B4C">
        <w:rPr>
          <w:rFonts w:ascii="Times New Roman" w:hAnsi="Times New Roman" w:cs="Times New Roman"/>
          <w:sz w:val="28"/>
          <w:szCs w:val="28"/>
        </w:rPr>
        <w:t>Ремонт при аварийном состоянии фасада здания (сооружения) должен выполняться незамедлительно по выявлении этого состояния.</w:t>
      </w:r>
    </w:p>
    <w:p w:rsidR="00F125FB" w:rsidRPr="00A04B4C" w:rsidRDefault="00F125FB" w:rsidP="00395591">
      <w:pPr>
        <w:ind w:firstLine="709"/>
        <w:jc w:val="both"/>
        <w:rPr>
          <w:rFonts w:ascii="Times New Roman" w:hAnsi="Times New Roman" w:cs="Times New Roman"/>
          <w:sz w:val="28"/>
          <w:szCs w:val="28"/>
        </w:rPr>
      </w:pPr>
      <w:r w:rsidRPr="00A04B4C">
        <w:rPr>
          <w:rFonts w:ascii="Times New Roman" w:hAnsi="Times New Roman" w:cs="Times New Roman"/>
          <w:sz w:val="28"/>
          <w:szCs w:val="28"/>
        </w:rPr>
        <w:t>12.11. Расположенные на фасадах информационные таблички, памятные доски должны поддерживаться в чистоте и исправном состоянии.</w:t>
      </w:r>
    </w:p>
    <w:p w:rsidR="00F125FB" w:rsidRPr="00A04B4C" w:rsidRDefault="00F125FB" w:rsidP="00395591">
      <w:pPr>
        <w:ind w:firstLine="709"/>
        <w:jc w:val="both"/>
        <w:rPr>
          <w:rFonts w:ascii="Times New Roman" w:hAnsi="Times New Roman" w:cs="Times New Roman"/>
          <w:sz w:val="28"/>
          <w:szCs w:val="28"/>
        </w:rPr>
      </w:pPr>
      <w:r w:rsidRPr="00A04B4C">
        <w:rPr>
          <w:rFonts w:ascii="Times New Roman" w:hAnsi="Times New Roman" w:cs="Times New Roman"/>
          <w:sz w:val="28"/>
          <w:szCs w:val="28"/>
        </w:rPr>
        <w:t>Входы, цоколи, витрины должны содержаться в чистоте и исправном состоянии.</w:t>
      </w:r>
    </w:p>
    <w:p w:rsidR="00F125FB" w:rsidRPr="00A04B4C" w:rsidRDefault="00F125FB" w:rsidP="00395591">
      <w:pPr>
        <w:ind w:firstLine="709"/>
        <w:jc w:val="both"/>
        <w:rPr>
          <w:rFonts w:ascii="Times New Roman" w:hAnsi="Times New Roman" w:cs="Times New Roman"/>
          <w:sz w:val="28"/>
          <w:szCs w:val="28"/>
        </w:rPr>
      </w:pPr>
      <w:r w:rsidRPr="00A04B4C">
        <w:rPr>
          <w:rFonts w:ascii="Times New Roman" w:hAnsi="Times New Roman" w:cs="Times New Roman"/>
          <w:sz w:val="28"/>
          <w:szCs w:val="28"/>
        </w:rPr>
        <w:t>Домовые знаки должны содержаться в чистоте, их освещение в темное время суток должно быть в исправном состоянии.</w:t>
      </w:r>
    </w:p>
    <w:p w:rsidR="00F125FB" w:rsidRPr="00A04B4C" w:rsidRDefault="00F125FB" w:rsidP="00395591">
      <w:pPr>
        <w:ind w:firstLine="709"/>
        <w:jc w:val="both"/>
        <w:rPr>
          <w:rFonts w:ascii="Times New Roman" w:hAnsi="Times New Roman" w:cs="Times New Roman"/>
          <w:sz w:val="28"/>
          <w:szCs w:val="28"/>
        </w:rPr>
      </w:pPr>
      <w:r w:rsidRPr="00A04B4C">
        <w:rPr>
          <w:rFonts w:ascii="Times New Roman" w:hAnsi="Times New Roman" w:cs="Times New Roman"/>
          <w:sz w:val="28"/>
          <w:szCs w:val="28"/>
        </w:rPr>
        <w:t>Мостики для перехода через коммуникации должны быть исправными и содержаться в чистоте.</w:t>
      </w:r>
    </w:p>
    <w:p w:rsidR="00F125FB" w:rsidRPr="00A04B4C" w:rsidRDefault="00F125FB" w:rsidP="00395591">
      <w:pPr>
        <w:ind w:firstLine="709"/>
        <w:jc w:val="both"/>
        <w:rPr>
          <w:rFonts w:ascii="Times New Roman" w:hAnsi="Times New Roman" w:cs="Times New Roman"/>
          <w:sz w:val="28"/>
          <w:szCs w:val="28"/>
        </w:rPr>
      </w:pPr>
      <w:r w:rsidRPr="00A04B4C">
        <w:rPr>
          <w:rFonts w:ascii="Times New Roman" w:hAnsi="Times New Roman" w:cs="Times New Roman"/>
          <w:sz w:val="28"/>
          <w:szCs w:val="28"/>
        </w:rPr>
        <w:t>Козырьки подъездов, а также кровля должны быть очищены от загрязнений, древесно-кустарниковой и сорной растительности.</w:t>
      </w:r>
    </w:p>
    <w:p w:rsidR="00F125FB" w:rsidRPr="00A04B4C" w:rsidRDefault="00F125FB" w:rsidP="00395591">
      <w:pPr>
        <w:shd w:val="clear" w:color="auto" w:fill="FFFFFF"/>
        <w:ind w:firstLine="709"/>
        <w:jc w:val="both"/>
        <w:rPr>
          <w:rFonts w:ascii="Times New Roman" w:hAnsi="Times New Roman" w:cs="Times New Roman"/>
          <w:sz w:val="28"/>
          <w:szCs w:val="28"/>
        </w:rPr>
      </w:pPr>
      <w:r w:rsidRPr="00A04B4C">
        <w:rPr>
          <w:rFonts w:ascii="Times New Roman" w:hAnsi="Times New Roman" w:cs="Times New Roman"/>
          <w:sz w:val="28"/>
          <w:szCs w:val="28"/>
        </w:rPr>
        <w:t>12.12. Организация работ по удалению с фасада здания (сооружения) самовольно произведенных надписей, а также самовольно размещенной информационно-печатной продукции, информационных элементов и устройств фасадов зданий (сооружений) возлагается на собственников (правообладателей) зданий (сооружений), а также лиц, на которых возложены обязанности по содержанию зданий (сооружений).</w:t>
      </w:r>
    </w:p>
    <w:p w:rsidR="00F125FB" w:rsidRPr="00A04B4C" w:rsidRDefault="00F125FB" w:rsidP="00395591">
      <w:pPr>
        <w:shd w:val="clear" w:color="auto" w:fill="FFFFFF"/>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12.13. При осуществлении работ по благоустройству прилегающих к зданию (сооружению) территорий (тротуаров, </w:t>
      </w:r>
      <w:proofErr w:type="spellStart"/>
      <w:r w:rsidRPr="00A04B4C">
        <w:rPr>
          <w:rFonts w:ascii="Times New Roman" w:hAnsi="Times New Roman" w:cs="Times New Roman"/>
          <w:sz w:val="28"/>
          <w:szCs w:val="28"/>
        </w:rPr>
        <w:t>отмосток</w:t>
      </w:r>
      <w:proofErr w:type="spellEnd"/>
      <w:r w:rsidRPr="00A04B4C">
        <w:rPr>
          <w:rFonts w:ascii="Times New Roman" w:hAnsi="Times New Roman" w:cs="Times New Roman"/>
          <w:sz w:val="28"/>
          <w:szCs w:val="28"/>
        </w:rPr>
        <w:t xml:space="preserve">, дорог) лицо, осуществляющее указанные работы, обязано обеспечить восстановление поврежденных в процессе работ элементов фасадов, гидроизоляции, </w:t>
      </w:r>
      <w:proofErr w:type="spellStart"/>
      <w:r w:rsidRPr="00A04B4C">
        <w:rPr>
          <w:rFonts w:ascii="Times New Roman" w:hAnsi="Times New Roman" w:cs="Times New Roman"/>
          <w:sz w:val="28"/>
          <w:szCs w:val="28"/>
        </w:rPr>
        <w:t>отмосток</w:t>
      </w:r>
      <w:proofErr w:type="spellEnd"/>
      <w:r w:rsidRPr="00A04B4C">
        <w:rPr>
          <w:rFonts w:ascii="Times New Roman" w:hAnsi="Times New Roman" w:cs="Times New Roman"/>
          <w:sz w:val="28"/>
          <w:szCs w:val="28"/>
        </w:rPr>
        <w:t>.</w:t>
      </w:r>
    </w:p>
    <w:p w:rsidR="00F125FB" w:rsidRPr="00A04B4C" w:rsidRDefault="00F125FB" w:rsidP="00395591">
      <w:pPr>
        <w:ind w:firstLine="709"/>
        <w:jc w:val="both"/>
        <w:rPr>
          <w:rFonts w:ascii="Times New Roman" w:hAnsi="Times New Roman" w:cs="Times New Roman"/>
          <w:sz w:val="28"/>
          <w:szCs w:val="28"/>
        </w:rPr>
      </w:pPr>
      <w:r w:rsidRPr="00A04B4C">
        <w:rPr>
          <w:rFonts w:ascii="Times New Roman" w:hAnsi="Times New Roman" w:cs="Times New Roman"/>
          <w:sz w:val="28"/>
          <w:szCs w:val="28"/>
        </w:rPr>
        <w:t>12.14. При содержании, эксплуатации и ремонте фасадов зданий и их элементов запрещается:</w:t>
      </w:r>
    </w:p>
    <w:p w:rsidR="00F125FB" w:rsidRPr="00A04B4C" w:rsidRDefault="00F125FB" w:rsidP="00395591">
      <w:pPr>
        <w:ind w:firstLine="709"/>
        <w:jc w:val="both"/>
        <w:rPr>
          <w:rFonts w:ascii="Times New Roman" w:hAnsi="Times New Roman" w:cs="Times New Roman"/>
          <w:sz w:val="28"/>
          <w:szCs w:val="28"/>
        </w:rPr>
      </w:pPr>
      <w:r w:rsidRPr="00A04B4C">
        <w:rPr>
          <w:rFonts w:ascii="Times New Roman" w:hAnsi="Times New Roman" w:cs="Times New Roman"/>
          <w:sz w:val="28"/>
          <w:szCs w:val="28"/>
        </w:rPr>
        <w:t>- окраска фасадов до восстановления разрушенных или поврежденных архитектурных деталей;</w:t>
      </w:r>
    </w:p>
    <w:p w:rsidR="00F125FB" w:rsidRPr="00A04B4C" w:rsidRDefault="00F125FB" w:rsidP="00395591">
      <w:pPr>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 окраска фасадов, архитектурных деталей и цоколей, выполненных из натурального камня, </w:t>
      </w:r>
      <w:proofErr w:type="spellStart"/>
      <w:r w:rsidRPr="00A04B4C">
        <w:rPr>
          <w:rFonts w:ascii="Times New Roman" w:hAnsi="Times New Roman" w:cs="Times New Roman"/>
          <w:sz w:val="28"/>
          <w:szCs w:val="28"/>
        </w:rPr>
        <w:t>терразитовой</w:t>
      </w:r>
      <w:proofErr w:type="spellEnd"/>
      <w:r w:rsidRPr="00A04B4C">
        <w:rPr>
          <w:rFonts w:ascii="Times New Roman" w:hAnsi="Times New Roman" w:cs="Times New Roman"/>
          <w:sz w:val="28"/>
          <w:szCs w:val="28"/>
        </w:rPr>
        <w:t xml:space="preserve"> штукатурки, а также облицованных керамической плиткой;</w:t>
      </w:r>
    </w:p>
    <w:p w:rsidR="00F125FB" w:rsidRPr="00A04B4C" w:rsidRDefault="00F125FB" w:rsidP="00395591">
      <w:pPr>
        <w:ind w:firstLine="709"/>
        <w:jc w:val="both"/>
        <w:rPr>
          <w:rFonts w:ascii="Times New Roman" w:hAnsi="Times New Roman" w:cs="Times New Roman"/>
          <w:sz w:val="28"/>
          <w:szCs w:val="28"/>
        </w:rPr>
      </w:pPr>
      <w:r w:rsidRPr="00A04B4C">
        <w:rPr>
          <w:rFonts w:ascii="Times New Roman" w:hAnsi="Times New Roman" w:cs="Times New Roman"/>
          <w:sz w:val="28"/>
          <w:szCs w:val="28"/>
        </w:rPr>
        <w:t>- окраска дверей и оконных заполнений, выполненных из дуба и других ценных пород дерева;</w:t>
      </w:r>
    </w:p>
    <w:p w:rsidR="00F125FB" w:rsidRPr="00A04B4C" w:rsidRDefault="00F125FB" w:rsidP="00395591">
      <w:pPr>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 частичная окраска фасадов (исключение составляет полная окраска первых этажей зданий после локальных ремонтных работ при наличии </w:t>
      </w:r>
      <w:r w:rsidRPr="00A04B4C">
        <w:rPr>
          <w:rFonts w:ascii="Times New Roman" w:hAnsi="Times New Roman" w:cs="Times New Roman"/>
          <w:sz w:val="28"/>
          <w:szCs w:val="28"/>
        </w:rPr>
        <w:lastRenderedPageBreak/>
        <w:t>разрешения уполномоченных органов);</w:t>
      </w:r>
    </w:p>
    <w:p w:rsidR="00F125FB" w:rsidRPr="00A04B4C" w:rsidRDefault="00F125FB" w:rsidP="00395591">
      <w:pPr>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 изменение </w:t>
      </w:r>
      <w:proofErr w:type="gramStart"/>
      <w:r w:rsidRPr="00A04B4C">
        <w:rPr>
          <w:rFonts w:ascii="Times New Roman" w:hAnsi="Times New Roman" w:cs="Times New Roman"/>
          <w:sz w:val="28"/>
          <w:szCs w:val="28"/>
        </w:rPr>
        <w:t>архитектурного решения</w:t>
      </w:r>
      <w:proofErr w:type="gramEnd"/>
      <w:r w:rsidRPr="00A04B4C">
        <w:rPr>
          <w:rFonts w:ascii="Times New Roman" w:hAnsi="Times New Roman" w:cs="Times New Roman"/>
          <w:sz w:val="28"/>
          <w:szCs w:val="28"/>
        </w:rPr>
        <w:t xml:space="preserve"> и нарушение композиции фасада в результате произвольного размещения, изменения габаритов и конфигурации окон и витрин, устройства новых проемов или ликвидации существующих, независимо от их вида и расположения;</w:t>
      </w:r>
    </w:p>
    <w:p w:rsidR="00F125FB" w:rsidRPr="00A04B4C" w:rsidRDefault="00F125FB" w:rsidP="00395591">
      <w:pPr>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 произвольное изменение цветового решения, рисунка и толщины переплетов и других элементов устройства и оборудования окон и витрин, не соответствующее общему </w:t>
      </w:r>
      <w:proofErr w:type="gramStart"/>
      <w:r w:rsidRPr="00A04B4C">
        <w:rPr>
          <w:rFonts w:ascii="Times New Roman" w:hAnsi="Times New Roman" w:cs="Times New Roman"/>
          <w:sz w:val="28"/>
          <w:szCs w:val="28"/>
        </w:rPr>
        <w:t>архитектурному решению</w:t>
      </w:r>
      <w:proofErr w:type="gramEnd"/>
      <w:r w:rsidRPr="00A04B4C">
        <w:rPr>
          <w:rFonts w:ascii="Times New Roman" w:hAnsi="Times New Roman" w:cs="Times New Roman"/>
          <w:sz w:val="28"/>
          <w:szCs w:val="28"/>
        </w:rPr>
        <w:t xml:space="preserve"> фасада;</w:t>
      </w:r>
    </w:p>
    <w:p w:rsidR="00F125FB" w:rsidRPr="00A04B4C" w:rsidRDefault="00F125FB" w:rsidP="00395591">
      <w:pPr>
        <w:ind w:firstLine="709"/>
        <w:jc w:val="both"/>
        <w:rPr>
          <w:rFonts w:ascii="Times New Roman" w:hAnsi="Times New Roman" w:cs="Times New Roman"/>
          <w:sz w:val="28"/>
          <w:szCs w:val="28"/>
        </w:rPr>
      </w:pPr>
      <w:r w:rsidRPr="00A04B4C">
        <w:rPr>
          <w:rFonts w:ascii="Times New Roman" w:hAnsi="Times New Roman" w:cs="Times New Roman"/>
          <w:sz w:val="28"/>
          <w:szCs w:val="28"/>
        </w:rPr>
        <w:t>- изменение расположения оконного блока в проеме по отношению к плоскости фасада, устройство витрин, выступающих за плоскость фасада;</w:t>
      </w:r>
    </w:p>
    <w:p w:rsidR="00F125FB" w:rsidRPr="00A04B4C" w:rsidRDefault="00F125FB" w:rsidP="00395591">
      <w:pPr>
        <w:ind w:firstLine="709"/>
        <w:jc w:val="both"/>
        <w:rPr>
          <w:rFonts w:ascii="Times New Roman" w:hAnsi="Times New Roman" w:cs="Times New Roman"/>
          <w:sz w:val="28"/>
          <w:szCs w:val="28"/>
        </w:rPr>
      </w:pPr>
      <w:r w:rsidRPr="00A04B4C">
        <w:rPr>
          <w:rFonts w:ascii="Times New Roman" w:hAnsi="Times New Roman" w:cs="Times New Roman"/>
          <w:sz w:val="28"/>
          <w:szCs w:val="28"/>
        </w:rPr>
        <w:t>- произвольное изменение прозрачности, окраска и покрытие декоративными пленками поверхностей остекления, замена остекления стеклоблоками, некачественное устройство остекления, ведущее к запотеванию поверхности и образованию конденсата;</w:t>
      </w:r>
    </w:p>
    <w:p w:rsidR="00F125FB" w:rsidRPr="00A04B4C" w:rsidRDefault="00F125FB" w:rsidP="00395591">
      <w:pPr>
        <w:ind w:firstLine="709"/>
        <w:jc w:val="both"/>
        <w:rPr>
          <w:rFonts w:ascii="Times New Roman" w:hAnsi="Times New Roman" w:cs="Times New Roman"/>
          <w:sz w:val="28"/>
          <w:szCs w:val="28"/>
        </w:rPr>
      </w:pPr>
      <w:r w:rsidRPr="00A04B4C">
        <w:rPr>
          <w:rFonts w:ascii="Times New Roman" w:hAnsi="Times New Roman" w:cs="Times New Roman"/>
          <w:sz w:val="28"/>
          <w:szCs w:val="28"/>
        </w:rPr>
        <w:t>- ликвидация сохранившихся исторических решеток, установка на фасадах исторических зданий и сооружений сварных конструкций из металлического профиля, установка решеток с повреждением отделки и архитектурного оформления проема;</w:t>
      </w:r>
    </w:p>
    <w:p w:rsidR="00F125FB" w:rsidRPr="00A04B4C" w:rsidRDefault="00F125FB" w:rsidP="00395591">
      <w:pPr>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 изменение </w:t>
      </w:r>
      <w:proofErr w:type="gramStart"/>
      <w:r w:rsidRPr="00A04B4C">
        <w:rPr>
          <w:rFonts w:ascii="Times New Roman" w:hAnsi="Times New Roman" w:cs="Times New Roman"/>
          <w:sz w:val="28"/>
          <w:szCs w:val="28"/>
        </w:rPr>
        <w:t>архитектурного решения</w:t>
      </w:r>
      <w:proofErr w:type="gramEnd"/>
      <w:r w:rsidRPr="00A04B4C">
        <w:rPr>
          <w:rFonts w:ascii="Times New Roman" w:hAnsi="Times New Roman" w:cs="Times New Roman"/>
          <w:sz w:val="28"/>
          <w:szCs w:val="28"/>
        </w:rPr>
        <w:t xml:space="preserve"> или нарушение композиции фасада за счет произвольного изменения габаритов и конфигурации входов, устройства дополнительных входов или ликвидации существующих независимо от их вида и расположения;</w:t>
      </w:r>
    </w:p>
    <w:p w:rsidR="00F125FB" w:rsidRPr="00A04B4C" w:rsidRDefault="00F125FB" w:rsidP="00395591">
      <w:pPr>
        <w:ind w:firstLine="709"/>
        <w:jc w:val="both"/>
        <w:rPr>
          <w:rFonts w:ascii="Times New Roman" w:hAnsi="Times New Roman" w:cs="Times New Roman"/>
          <w:sz w:val="28"/>
          <w:szCs w:val="28"/>
        </w:rPr>
      </w:pPr>
      <w:r w:rsidRPr="00A04B4C">
        <w:rPr>
          <w:rFonts w:ascii="Times New Roman" w:hAnsi="Times New Roman" w:cs="Times New Roman"/>
          <w:sz w:val="28"/>
          <w:szCs w:val="28"/>
        </w:rPr>
        <w:t>- устройство входов, расположенных выше первого этажа, на фасадах объектов культурного наследия;</w:t>
      </w:r>
    </w:p>
    <w:p w:rsidR="00F125FB" w:rsidRPr="00A04B4C" w:rsidRDefault="00F125FB" w:rsidP="00395591">
      <w:pPr>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 изменение габаритов и </w:t>
      </w:r>
      <w:proofErr w:type="gramStart"/>
      <w:r w:rsidRPr="00A04B4C">
        <w:rPr>
          <w:rFonts w:ascii="Times New Roman" w:hAnsi="Times New Roman" w:cs="Times New Roman"/>
          <w:sz w:val="28"/>
          <w:szCs w:val="28"/>
        </w:rPr>
        <w:t>архитектурного решения</w:t>
      </w:r>
      <w:proofErr w:type="gramEnd"/>
      <w:r w:rsidRPr="00A04B4C">
        <w:rPr>
          <w:rFonts w:ascii="Times New Roman" w:hAnsi="Times New Roman" w:cs="Times New Roman"/>
          <w:sz w:val="28"/>
          <w:szCs w:val="28"/>
        </w:rPr>
        <w:t xml:space="preserve"> входов на фасадах объектов культурного наследия (за исключением работ, производимых при реконструкции здания по единому проекту, согласованному с министерством культуры РО, либо восстановления авторского решения фасадов, подтвержденного документально);</w:t>
      </w:r>
    </w:p>
    <w:p w:rsidR="00F125FB" w:rsidRPr="00A04B4C" w:rsidRDefault="00F125FB" w:rsidP="00395591">
      <w:pPr>
        <w:ind w:firstLine="709"/>
        <w:jc w:val="both"/>
        <w:rPr>
          <w:rFonts w:ascii="Times New Roman" w:hAnsi="Times New Roman" w:cs="Times New Roman"/>
          <w:sz w:val="28"/>
          <w:szCs w:val="28"/>
        </w:rPr>
      </w:pPr>
      <w:r w:rsidRPr="00A04B4C">
        <w:rPr>
          <w:rFonts w:ascii="Times New Roman" w:hAnsi="Times New Roman" w:cs="Times New Roman"/>
          <w:sz w:val="28"/>
          <w:szCs w:val="28"/>
        </w:rPr>
        <w:t>- установка глухих металлических полотен на лицевых фасадах зданий и сооружений без согласования с уполномоченными органами;</w:t>
      </w:r>
    </w:p>
    <w:p w:rsidR="00F125FB" w:rsidRPr="00A04B4C" w:rsidRDefault="00F125FB" w:rsidP="00395591">
      <w:pPr>
        <w:ind w:firstLine="709"/>
        <w:jc w:val="both"/>
        <w:rPr>
          <w:rFonts w:ascii="Times New Roman" w:hAnsi="Times New Roman" w:cs="Times New Roman"/>
          <w:sz w:val="28"/>
          <w:szCs w:val="28"/>
        </w:rPr>
      </w:pPr>
      <w:r w:rsidRPr="00A04B4C">
        <w:rPr>
          <w:rFonts w:ascii="Times New Roman" w:hAnsi="Times New Roman" w:cs="Times New Roman"/>
          <w:sz w:val="28"/>
          <w:szCs w:val="28"/>
        </w:rPr>
        <w:t>- ликвидация дверных полотен в зданиях и сооружениях, являющихся объектами культурного наследия, без согласования с министерством культуры РО;</w:t>
      </w:r>
    </w:p>
    <w:p w:rsidR="00F125FB" w:rsidRPr="00A04B4C" w:rsidRDefault="00F125FB" w:rsidP="00395591">
      <w:pPr>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 установка дверных заполнений, не соответствующих </w:t>
      </w:r>
      <w:proofErr w:type="gramStart"/>
      <w:r w:rsidRPr="00A04B4C">
        <w:rPr>
          <w:rFonts w:ascii="Times New Roman" w:hAnsi="Times New Roman" w:cs="Times New Roman"/>
          <w:sz w:val="28"/>
          <w:szCs w:val="28"/>
        </w:rPr>
        <w:t>архитектурному решению</w:t>
      </w:r>
      <w:proofErr w:type="gramEnd"/>
      <w:r w:rsidRPr="00A04B4C">
        <w:rPr>
          <w:rFonts w:ascii="Times New Roman" w:hAnsi="Times New Roman" w:cs="Times New Roman"/>
          <w:sz w:val="28"/>
          <w:szCs w:val="28"/>
        </w:rPr>
        <w:t xml:space="preserve"> фасада, характеру и цветовому решению других входов на фасаде;</w:t>
      </w:r>
    </w:p>
    <w:p w:rsidR="00F125FB" w:rsidRPr="00A04B4C" w:rsidRDefault="00F125FB" w:rsidP="00395591">
      <w:pPr>
        <w:ind w:firstLine="709"/>
        <w:jc w:val="both"/>
        <w:rPr>
          <w:rFonts w:ascii="Times New Roman" w:hAnsi="Times New Roman" w:cs="Times New Roman"/>
          <w:sz w:val="28"/>
          <w:szCs w:val="28"/>
        </w:rPr>
      </w:pPr>
      <w:r w:rsidRPr="00A04B4C">
        <w:rPr>
          <w:rFonts w:ascii="Times New Roman" w:hAnsi="Times New Roman" w:cs="Times New Roman"/>
          <w:sz w:val="28"/>
          <w:szCs w:val="28"/>
        </w:rPr>
        <w:t>- различная окраска дверных заполнений, оконных и витринных конструкций в пределах фасада;</w:t>
      </w:r>
    </w:p>
    <w:p w:rsidR="00F125FB" w:rsidRPr="00A04B4C" w:rsidRDefault="00F125FB" w:rsidP="00395591">
      <w:pPr>
        <w:ind w:firstLine="709"/>
        <w:jc w:val="both"/>
        <w:rPr>
          <w:rFonts w:ascii="Times New Roman" w:hAnsi="Times New Roman" w:cs="Times New Roman"/>
          <w:sz w:val="28"/>
          <w:szCs w:val="28"/>
        </w:rPr>
      </w:pPr>
      <w:r w:rsidRPr="00A04B4C">
        <w:rPr>
          <w:rFonts w:ascii="Times New Roman" w:hAnsi="Times New Roman" w:cs="Times New Roman"/>
          <w:sz w:val="28"/>
          <w:szCs w:val="28"/>
        </w:rPr>
        <w:t>- установка глухих дверных полотен на входах, совмещенных с витринами;</w:t>
      </w:r>
    </w:p>
    <w:p w:rsidR="00F125FB" w:rsidRPr="00A04B4C" w:rsidRDefault="00F125FB" w:rsidP="00395591">
      <w:pPr>
        <w:ind w:firstLine="709"/>
        <w:jc w:val="both"/>
        <w:rPr>
          <w:rFonts w:ascii="Times New Roman" w:hAnsi="Times New Roman" w:cs="Times New Roman"/>
          <w:sz w:val="28"/>
          <w:szCs w:val="28"/>
        </w:rPr>
      </w:pPr>
      <w:r w:rsidRPr="00A04B4C">
        <w:rPr>
          <w:rFonts w:ascii="Times New Roman" w:hAnsi="Times New Roman" w:cs="Times New Roman"/>
          <w:sz w:val="28"/>
          <w:szCs w:val="28"/>
        </w:rPr>
        <w:t>- изменение расположения дверного блока в проеме по отношению к плоскости фасада; устройство входов, выступающих за плоскость фасада;</w:t>
      </w:r>
    </w:p>
    <w:p w:rsidR="00F125FB" w:rsidRPr="00A04B4C" w:rsidRDefault="00F125FB" w:rsidP="00395591">
      <w:pPr>
        <w:ind w:firstLine="709"/>
        <w:jc w:val="both"/>
        <w:rPr>
          <w:rFonts w:ascii="Times New Roman" w:hAnsi="Times New Roman" w:cs="Times New Roman"/>
          <w:sz w:val="28"/>
          <w:szCs w:val="28"/>
        </w:rPr>
      </w:pPr>
      <w:r w:rsidRPr="00A04B4C">
        <w:rPr>
          <w:rFonts w:ascii="Times New Roman" w:hAnsi="Times New Roman" w:cs="Times New Roman"/>
          <w:sz w:val="28"/>
          <w:szCs w:val="28"/>
        </w:rPr>
        <w:t>- использование для обустройства входных лестниц и ступеней материалов и конструкций, представляющих опасность для людей, включая облицовку глазурованной плиткой и полированным камнем;</w:t>
      </w:r>
    </w:p>
    <w:p w:rsidR="00F125FB" w:rsidRDefault="00F125FB" w:rsidP="001827BD">
      <w:pPr>
        <w:ind w:firstLine="709"/>
        <w:jc w:val="both"/>
        <w:rPr>
          <w:rFonts w:ascii="Times New Roman" w:hAnsi="Times New Roman" w:cs="Times New Roman"/>
          <w:sz w:val="28"/>
          <w:szCs w:val="28"/>
        </w:rPr>
      </w:pPr>
      <w:r w:rsidRPr="00A04B4C">
        <w:rPr>
          <w:rFonts w:ascii="Times New Roman" w:hAnsi="Times New Roman" w:cs="Times New Roman"/>
          <w:sz w:val="28"/>
          <w:szCs w:val="28"/>
        </w:rPr>
        <w:t>- размещение рекламных конструкций на архитектурных деталях (колоннах, карнизах, пилястрах, порталах, на цоколе балконов и т.д.), элементах декора, поверхностях с ценной архитектурной отделкой.</w:t>
      </w:r>
    </w:p>
    <w:p w:rsidR="00F125FB" w:rsidRDefault="00F125FB" w:rsidP="00A46BC6">
      <w:pPr>
        <w:spacing w:before="120" w:after="120"/>
        <w:ind w:firstLine="709"/>
        <w:jc w:val="both"/>
        <w:rPr>
          <w:rFonts w:ascii="Times New Roman" w:hAnsi="Times New Roman" w:cs="Times New Roman"/>
          <w:sz w:val="28"/>
          <w:szCs w:val="28"/>
        </w:rPr>
      </w:pPr>
      <w:r w:rsidRPr="005B4B89">
        <w:rPr>
          <w:rFonts w:ascii="Times New Roman" w:hAnsi="Times New Roman" w:cs="Times New Roman"/>
          <w:sz w:val="28"/>
          <w:szCs w:val="28"/>
        </w:rPr>
        <w:lastRenderedPageBreak/>
        <w:t>13. РАЗМЕЩЕНИЕ</w:t>
      </w:r>
      <w:r>
        <w:rPr>
          <w:rFonts w:ascii="Times New Roman" w:hAnsi="Times New Roman" w:cs="Times New Roman"/>
          <w:sz w:val="28"/>
          <w:szCs w:val="28"/>
        </w:rPr>
        <w:t xml:space="preserve"> И СОДЕРЖАНИЕ ЗНАКОВ АДРЕСАЦИИ</w:t>
      </w:r>
    </w:p>
    <w:p w:rsidR="00F125FB" w:rsidRDefault="00F125FB" w:rsidP="00A46BC6">
      <w:pPr>
        <w:jc w:val="both"/>
        <w:rPr>
          <w:rFonts w:ascii="Times New Roman" w:hAnsi="Times New Roman" w:cs="Times New Roman"/>
          <w:sz w:val="28"/>
          <w:szCs w:val="28"/>
        </w:rPr>
      </w:pPr>
      <w:r>
        <w:rPr>
          <w:rFonts w:ascii="Times New Roman" w:hAnsi="Times New Roman" w:cs="Times New Roman"/>
          <w:sz w:val="28"/>
          <w:szCs w:val="28"/>
        </w:rPr>
        <w:t xml:space="preserve">      </w:t>
      </w:r>
      <w:r w:rsidRPr="004C50DD">
        <w:rPr>
          <w:rFonts w:ascii="Times New Roman" w:hAnsi="Times New Roman" w:cs="Times New Roman"/>
          <w:sz w:val="28"/>
          <w:szCs w:val="28"/>
        </w:rPr>
        <w:t>1</w:t>
      </w:r>
      <w:r>
        <w:rPr>
          <w:rFonts w:ascii="Times New Roman" w:hAnsi="Times New Roman" w:cs="Times New Roman"/>
          <w:sz w:val="28"/>
          <w:szCs w:val="28"/>
        </w:rPr>
        <w:t>3</w:t>
      </w:r>
      <w:r w:rsidRPr="004C50DD">
        <w:rPr>
          <w:rFonts w:ascii="Times New Roman" w:hAnsi="Times New Roman" w:cs="Times New Roman"/>
          <w:sz w:val="28"/>
          <w:szCs w:val="28"/>
        </w:rPr>
        <w:t>.1. На жилых и нежилых зданиях размещаются  знаки адресации (аншлаги), которые должны освещаться с наступлением темноты. Под знаками адресации понимаются унифицированные элементы ориентирующей информации, обозначающие наименования улиц, номера домов, корпусов, подъездов и квартир в них.</w:t>
      </w:r>
      <w:r w:rsidRPr="004C50DD">
        <w:rPr>
          <w:rFonts w:ascii="Times New Roman" w:hAnsi="Times New Roman" w:cs="Times New Roman"/>
          <w:sz w:val="28"/>
          <w:szCs w:val="28"/>
        </w:rPr>
        <w:br/>
        <w:t xml:space="preserve">Основными видами знаков адресации являются: </w:t>
      </w:r>
      <w:r w:rsidRPr="004C50DD">
        <w:rPr>
          <w:rFonts w:ascii="Times New Roman" w:hAnsi="Times New Roman" w:cs="Times New Roman"/>
          <w:sz w:val="28"/>
          <w:szCs w:val="28"/>
        </w:rPr>
        <w:br/>
        <w:t>- номерные знаки, обозначающие наименование улицы и номер дома; в случае размещения на угловых домах - названия пересекающихся улиц</w:t>
      </w:r>
      <w:proofErr w:type="gramStart"/>
      <w:r w:rsidRPr="004C50DD">
        <w:rPr>
          <w:rFonts w:ascii="Times New Roman" w:hAnsi="Times New Roman" w:cs="Times New Roman"/>
          <w:sz w:val="28"/>
          <w:szCs w:val="28"/>
        </w:rPr>
        <w:t>.</w:t>
      </w:r>
      <w:proofErr w:type="gramEnd"/>
      <w:r w:rsidRPr="004C50DD">
        <w:rPr>
          <w:rFonts w:ascii="Times New Roman" w:hAnsi="Times New Roman" w:cs="Times New Roman"/>
          <w:sz w:val="28"/>
          <w:szCs w:val="28"/>
        </w:rPr>
        <w:br/>
        <w:t xml:space="preserve">- </w:t>
      </w:r>
      <w:proofErr w:type="gramStart"/>
      <w:r w:rsidRPr="004C50DD">
        <w:rPr>
          <w:rFonts w:ascii="Times New Roman" w:hAnsi="Times New Roman" w:cs="Times New Roman"/>
          <w:sz w:val="28"/>
          <w:szCs w:val="28"/>
        </w:rPr>
        <w:t>у</w:t>
      </w:r>
      <w:proofErr w:type="gramEnd"/>
      <w:r w:rsidRPr="004C50DD">
        <w:rPr>
          <w:rFonts w:ascii="Times New Roman" w:hAnsi="Times New Roman" w:cs="Times New Roman"/>
          <w:sz w:val="28"/>
          <w:szCs w:val="28"/>
        </w:rPr>
        <w:t>казатели названия улицы, площади, обозначающие, в том числе, нумерацию домов на участке улицы, в квартале.</w:t>
      </w:r>
      <w:r w:rsidRPr="004C50DD">
        <w:rPr>
          <w:rFonts w:ascii="Times New Roman" w:hAnsi="Times New Roman" w:cs="Times New Roman"/>
          <w:sz w:val="28"/>
          <w:szCs w:val="28"/>
        </w:rPr>
        <w:br/>
      </w:r>
      <w:r>
        <w:rPr>
          <w:rFonts w:ascii="Times New Roman" w:hAnsi="Times New Roman" w:cs="Times New Roman"/>
          <w:sz w:val="28"/>
          <w:szCs w:val="28"/>
        </w:rPr>
        <w:t xml:space="preserve">     </w:t>
      </w:r>
      <w:r w:rsidRPr="004C50DD">
        <w:rPr>
          <w:rFonts w:ascii="Times New Roman" w:hAnsi="Times New Roman" w:cs="Times New Roman"/>
          <w:sz w:val="28"/>
          <w:szCs w:val="28"/>
        </w:rPr>
        <w:t>1</w:t>
      </w:r>
      <w:r>
        <w:rPr>
          <w:rFonts w:ascii="Times New Roman" w:hAnsi="Times New Roman" w:cs="Times New Roman"/>
          <w:sz w:val="28"/>
          <w:szCs w:val="28"/>
        </w:rPr>
        <w:t>3</w:t>
      </w:r>
      <w:r w:rsidRPr="004C50DD">
        <w:rPr>
          <w:rFonts w:ascii="Times New Roman" w:hAnsi="Times New Roman" w:cs="Times New Roman"/>
          <w:sz w:val="28"/>
          <w:szCs w:val="28"/>
        </w:rPr>
        <w:t>.</w:t>
      </w:r>
      <w:r>
        <w:rPr>
          <w:rFonts w:ascii="Times New Roman" w:hAnsi="Times New Roman" w:cs="Times New Roman"/>
          <w:sz w:val="28"/>
          <w:szCs w:val="28"/>
        </w:rPr>
        <w:t>2</w:t>
      </w:r>
      <w:r w:rsidRPr="004C50DD">
        <w:rPr>
          <w:rFonts w:ascii="Times New Roman" w:hAnsi="Times New Roman" w:cs="Times New Roman"/>
          <w:sz w:val="28"/>
          <w:szCs w:val="28"/>
        </w:rPr>
        <w:t xml:space="preserve">. </w:t>
      </w:r>
      <w:proofErr w:type="gramStart"/>
      <w:r w:rsidRPr="004C50DD">
        <w:rPr>
          <w:rFonts w:ascii="Times New Roman" w:hAnsi="Times New Roman" w:cs="Times New Roman"/>
          <w:sz w:val="28"/>
          <w:szCs w:val="28"/>
        </w:rPr>
        <w:t>Номерные знаки размещаются:</w:t>
      </w:r>
      <w:r w:rsidRPr="004C50DD">
        <w:rPr>
          <w:rFonts w:ascii="Times New Roman" w:hAnsi="Times New Roman" w:cs="Times New Roman"/>
          <w:sz w:val="28"/>
          <w:szCs w:val="28"/>
        </w:rPr>
        <w:br/>
        <w:t>- на лицевом фасаде - в простенке с правой стороны фасада;</w:t>
      </w:r>
      <w:r w:rsidRPr="004C50DD">
        <w:rPr>
          <w:rFonts w:ascii="Times New Roman" w:hAnsi="Times New Roman" w:cs="Times New Roman"/>
          <w:sz w:val="28"/>
          <w:szCs w:val="28"/>
        </w:rPr>
        <w:br/>
        <w:t>- на улицах с односторонним движением транспорта - на стороне фасада, ближней по направлению движения транспорта;</w:t>
      </w:r>
      <w:r w:rsidRPr="004C50DD">
        <w:rPr>
          <w:rFonts w:ascii="Times New Roman" w:hAnsi="Times New Roman" w:cs="Times New Roman"/>
          <w:sz w:val="28"/>
          <w:szCs w:val="28"/>
        </w:rPr>
        <w:br/>
        <w:t>- у арки или главного входа - с правой стороны или над проемом;</w:t>
      </w:r>
      <w:r w:rsidRPr="004C50DD">
        <w:rPr>
          <w:rFonts w:ascii="Times New Roman" w:hAnsi="Times New Roman" w:cs="Times New Roman"/>
          <w:sz w:val="28"/>
          <w:szCs w:val="28"/>
        </w:rPr>
        <w:br/>
        <w:t>- на дворовых фасадах - в простенке со стороны внутриквартального проезда;</w:t>
      </w:r>
      <w:r w:rsidRPr="004C50DD">
        <w:rPr>
          <w:rFonts w:ascii="Times New Roman" w:hAnsi="Times New Roman" w:cs="Times New Roman"/>
          <w:sz w:val="28"/>
          <w:szCs w:val="28"/>
        </w:rPr>
        <w:br/>
        <w:t>- при длине фасада более 100 м - на его противоположных сторонах;</w:t>
      </w:r>
      <w:proofErr w:type="gramEnd"/>
      <w:r w:rsidRPr="004C50DD">
        <w:rPr>
          <w:rFonts w:ascii="Times New Roman" w:hAnsi="Times New Roman" w:cs="Times New Roman"/>
          <w:sz w:val="28"/>
          <w:szCs w:val="28"/>
        </w:rPr>
        <w:br/>
        <w:t>- на оградах и корпусах промышленных предприятий - справа от главного входа, въезда.</w:t>
      </w:r>
    </w:p>
    <w:p w:rsidR="00F125FB" w:rsidRDefault="00F125FB" w:rsidP="00A46BC6">
      <w:pPr>
        <w:jc w:val="both"/>
        <w:rPr>
          <w:rFonts w:ascii="Times New Roman" w:hAnsi="Times New Roman" w:cs="Times New Roman"/>
          <w:sz w:val="28"/>
          <w:szCs w:val="28"/>
        </w:rPr>
      </w:pPr>
      <w:r>
        <w:rPr>
          <w:rFonts w:ascii="Times New Roman" w:hAnsi="Times New Roman" w:cs="Times New Roman"/>
          <w:sz w:val="28"/>
          <w:szCs w:val="28"/>
        </w:rPr>
        <w:t xml:space="preserve">     </w:t>
      </w:r>
      <w:r w:rsidRPr="004C50DD">
        <w:rPr>
          <w:rFonts w:ascii="Times New Roman" w:hAnsi="Times New Roman" w:cs="Times New Roman"/>
          <w:sz w:val="28"/>
          <w:szCs w:val="28"/>
        </w:rPr>
        <w:t>1</w:t>
      </w:r>
      <w:r>
        <w:rPr>
          <w:rFonts w:ascii="Times New Roman" w:hAnsi="Times New Roman" w:cs="Times New Roman"/>
          <w:sz w:val="28"/>
          <w:szCs w:val="28"/>
        </w:rPr>
        <w:t>3</w:t>
      </w:r>
      <w:r w:rsidRPr="004C50DD">
        <w:rPr>
          <w:rFonts w:ascii="Times New Roman" w:hAnsi="Times New Roman" w:cs="Times New Roman"/>
          <w:sz w:val="28"/>
          <w:szCs w:val="28"/>
        </w:rPr>
        <w:t xml:space="preserve">.3. </w:t>
      </w:r>
      <w:proofErr w:type="gramStart"/>
      <w:r w:rsidRPr="004C50DD">
        <w:rPr>
          <w:rFonts w:ascii="Times New Roman" w:hAnsi="Times New Roman" w:cs="Times New Roman"/>
          <w:sz w:val="28"/>
          <w:szCs w:val="28"/>
        </w:rPr>
        <w:t>Размещение номерных знаков должно отвечать следующим требованиям:</w:t>
      </w:r>
      <w:r w:rsidRPr="004C50DD">
        <w:rPr>
          <w:rFonts w:ascii="Times New Roman" w:hAnsi="Times New Roman" w:cs="Times New Roman"/>
          <w:sz w:val="28"/>
          <w:szCs w:val="28"/>
        </w:rPr>
        <w:br/>
        <w:t>- высота от поверхности земли - 2,5-3,5 м (в районах современной застройки - до 5 м);</w:t>
      </w:r>
      <w:r w:rsidRPr="004C50DD">
        <w:rPr>
          <w:rFonts w:ascii="Times New Roman" w:hAnsi="Times New Roman" w:cs="Times New Roman"/>
          <w:sz w:val="28"/>
          <w:szCs w:val="28"/>
        </w:rPr>
        <w:br/>
        <w:t>- размещение на участке фасада, свободном от выступающих архитектурных деталей;</w:t>
      </w:r>
      <w:r w:rsidRPr="004C50DD">
        <w:rPr>
          <w:rFonts w:ascii="Times New Roman" w:hAnsi="Times New Roman" w:cs="Times New Roman"/>
          <w:sz w:val="28"/>
          <w:szCs w:val="28"/>
        </w:rPr>
        <w:br/>
        <w:t>- привязка к вертикальной оси простенка, архитектурным членениям фасада;</w:t>
      </w:r>
      <w:r w:rsidRPr="004C50DD">
        <w:rPr>
          <w:rFonts w:ascii="Times New Roman" w:hAnsi="Times New Roman" w:cs="Times New Roman"/>
          <w:sz w:val="28"/>
          <w:szCs w:val="28"/>
        </w:rPr>
        <w:br/>
        <w:t>- единая вертикальная отметка размещения знаков на соседних фасадах;</w:t>
      </w:r>
      <w:r w:rsidRPr="004C50DD">
        <w:rPr>
          <w:rFonts w:ascii="Times New Roman" w:hAnsi="Times New Roman" w:cs="Times New Roman"/>
          <w:sz w:val="28"/>
          <w:szCs w:val="28"/>
        </w:rPr>
        <w:br/>
        <w:t>- отсутствие внешних заслоняющих объектов (деревьев, построек).</w:t>
      </w:r>
      <w:proofErr w:type="gramEnd"/>
    </w:p>
    <w:p w:rsidR="00F125FB" w:rsidRDefault="00F125FB" w:rsidP="00A46BC6">
      <w:pPr>
        <w:jc w:val="both"/>
        <w:rPr>
          <w:rFonts w:ascii="Times New Roman" w:hAnsi="Times New Roman" w:cs="Times New Roman"/>
          <w:sz w:val="28"/>
          <w:szCs w:val="28"/>
        </w:rPr>
      </w:pPr>
      <w:r>
        <w:rPr>
          <w:rFonts w:ascii="Times New Roman" w:hAnsi="Times New Roman" w:cs="Times New Roman"/>
          <w:sz w:val="28"/>
          <w:szCs w:val="28"/>
        </w:rPr>
        <w:t xml:space="preserve">       </w:t>
      </w:r>
      <w:r w:rsidRPr="004C50DD">
        <w:rPr>
          <w:rFonts w:ascii="Times New Roman" w:hAnsi="Times New Roman" w:cs="Times New Roman"/>
          <w:sz w:val="28"/>
          <w:szCs w:val="28"/>
        </w:rPr>
        <w:t>1</w:t>
      </w:r>
      <w:r>
        <w:rPr>
          <w:rFonts w:ascii="Times New Roman" w:hAnsi="Times New Roman" w:cs="Times New Roman"/>
          <w:sz w:val="28"/>
          <w:szCs w:val="28"/>
        </w:rPr>
        <w:t>3</w:t>
      </w:r>
      <w:r w:rsidRPr="004C50DD">
        <w:rPr>
          <w:rFonts w:ascii="Times New Roman" w:hAnsi="Times New Roman" w:cs="Times New Roman"/>
          <w:sz w:val="28"/>
          <w:szCs w:val="28"/>
        </w:rPr>
        <w:t>. 4. Указатели наименования улицы, площади с обозначением нумерации домов на участке улицы, в квартале размещаются:</w:t>
      </w:r>
      <w:r w:rsidRPr="004C50DD">
        <w:rPr>
          <w:rFonts w:ascii="Times New Roman" w:hAnsi="Times New Roman" w:cs="Times New Roman"/>
          <w:sz w:val="28"/>
          <w:szCs w:val="28"/>
        </w:rPr>
        <w:br/>
        <w:t>- у перекрестка улиц в простенке на угловом участке фасада;</w:t>
      </w:r>
      <w:r w:rsidRPr="004C50DD">
        <w:rPr>
          <w:rFonts w:ascii="Times New Roman" w:hAnsi="Times New Roman" w:cs="Times New Roman"/>
          <w:sz w:val="28"/>
          <w:szCs w:val="28"/>
        </w:rPr>
        <w:br/>
        <w:t>- при размещении рядом с номерным знаком - на единой вертикальной оси над номерным знаком.</w:t>
      </w:r>
    </w:p>
    <w:p w:rsidR="00F125FB" w:rsidRDefault="00F125FB" w:rsidP="00A46BC6">
      <w:pPr>
        <w:jc w:val="both"/>
        <w:rPr>
          <w:rFonts w:ascii="Times New Roman" w:hAnsi="Times New Roman" w:cs="Times New Roman"/>
          <w:sz w:val="28"/>
          <w:szCs w:val="28"/>
        </w:rPr>
      </w:pPr>
      <w:r>
        <w:rPr>
          <w:rFonts w:ascii="Times New Roman" w:hAnsi="Times New Roman" w:cs="Times New Roman"/>
          <w:sz w:val="28"/>
          <w:szCs w:val="28"/>
        </w:rPr>
        <w:t xml:space="preserve">      </w:t>
      </w:r>
      <w:r w:rsidRPr="004C50DD">
        <w:rPr>
          <w:rFonts w:ascii="Times New Roman" w:hAnsi="Times New Roman" w:cs="Times New Roman"/>
          <w:sz w:val="28"/>
          <w:szCs w:val="28"/>
        </w:rPr>
        <w:t>1</w:t>
      </w:r>
      <w:r>
        <w:rPr>
          <w:rFonts w:ascii="Times New Roman" w:hAnsi="Times New Roman" w:cs="Times New Roman"/>
          <w:sz w:val="28"/>
          <w:szCs w:val="28"/>
        </w:rPr>
        <w:t>3</w:t>
      </w:r>
      <w:r w:rsidRPr="004C50DD">
        <w:rPr>
          <w:rFonts w:ascii="Times New Roman" w:hAnsi="Times New Roman" w:cs="Times New Roman"/>
          <w:sz w:val="28"/>
          <w:szCs w:val="28"/>
        </w:rPr>
        <w:t>.5. Таблички с указанием номеров подъездов и квартир в них размещаются над дверным проемом, на импосте заполнения дверного проема (горизонтальная табличка) или справа от дверного проема на высоте 2,0-2,5 м (вертикальная табличка).</w:t>
      </w:r>
    </w:p>
    <w:p w:rsidR="00F125FB" w:rsidRDefault="00F125FB" w:rsidP="00A46BC6">
      <w:pPr>
        <w:jc w:val="both"/>
        <w:rPr>
          <w:rFonts w:ascii="Times New Roman" w:hAnsi="Times New Roman" w:cs="Times New Roman"/>
          <w:sz w:val="28"/>
          <w:szCs w:val="28"/>
        </w:rPr>
      </w:pPr>
      <w:r>
        <w:rPr>
          <w:rFonts w:ascii="Times New Roman" w:hAnsi="Times New Roman" w:cs="Times New Roman"/>
          <w:sz w:val="28"/>
          <w:szCs w:val="28"/>
        </w:rPr>
        <w:t xml:space="preserve">     </w:t>
      </w:r>
      <w:r w:rsidRPr="004C50DD">
        <w:rPr>
          <w:rFonts w:ascii="Times New Roman" w:hAnsi="Times New Roman" w:cs="Times New Roman"/>
          <w:sz w:val="28"/>
          <w:szCs w:val="28"/>
        </w:rPr>
        <w:t>1</w:t>
      </w:r>
      <w:r>
        <w:rPr>
          <w:rFonts w:ascii="Times New Roman" w:hAnsi="Times New Roman" w:cs="Times New Roman"/>
          <w:sz w:val="28"/>
          <w:szCs w:val="28"/>
        </w:rPr>
        <w:t>3</w:t>
      </w:r>
      <w:r w:rsidRPr="004C50DD">
        <w:rPr>
          <w:rFonts w:ascii="Times New Roman" w:hAnsi="Times New Roman" w:cs="Times New Roman"/>
          <w:sz w:val="28"/>
          <w:szCs w:val="28"/>
        </w:rPr>
        <w:t xml:space="preserve">.6. </w:t>
      </w:r>
      <w:proofErr w:type="gramStart"/>
      <w:r w:rsidRPr="004C50DD">
        <w:rPr>
          <w:rFonts w:ascii="Times New Roman" w:hAnsi="Times New Roman" w:cs="Times New Roman"/>
          <w:sz w:val="28"/>
          <w:szCs w:val="28"/>
        </w:rPr>
        <w:t>Собственники (владельцы) жилых и нежилых зданий обязаны контролировать наличие и техническое состояние почтовых ящиков и знаков адресации; обеспечивать своевременную замену знаков, ящиков в случае изменения топонимики, снятие и сохранение знаков и ящиков в период проведения ремонтных работ на фасадах зданий и сооружений, установку и замену осветительных приборов; поддерживать надлежащий внешний вид, периодически очищать знаки;</w:t>
      </w:r>
      <w:proofErr w:type="gramEnd"/>
      <w:r w:rsidRPr="004C50DD">
        <w:rPr>
          <w:rFonts w:ascii="Times New Roman" w:hAnsi="Times New Roman" w:cs="Times New Roman"/>
          <w:sz w:val="28"/>
          <w:szCs w:val="28"/>
        </w:rPr>
        <w:t xml:space="preserve"> регулировать условия видимости знаков (высоту зеленых насаждений).</w:t>
      </w:r>
    </w:p>
    <w:p w:rsidR="00F125FB" w:rsidRPr="004C50DD" w:rsidRDefault="00F125FB" w:rsidP="00A46BC6">
      <w:pPr>
        <w:spacing w:after="100" w:afterAutospacing="1"/>
        <w:jc w:val="both"/>
        <w:rPr>
          <w:rFonts w:ascii="Times New Roman" w:hAnsi="Times New Roman" w:cs="Times New Roman"/>
          <w:sz w:val="28"/>
          <w:szCs w:val="28"/>
        </w:rPr>
      </w:pPr>
      <w:r>
        <w:rPr>
          <w:rFonts w:ascii="Times New Roman" w:hAnsi="Times New Roman" w:cs="Times New Roman"/>
          <w:sz w:val="28"/>
          <w:szCs w:val="28"/>
        </w:rPr>
        <w:t xml:space="preserve">     </w:t>
      </w:r>
      <w:r w:rsidRPr="004C50DD">
        <w:rPr>
          <w:rFonts w:ascii="Times New Roman" w:hAnsi="Times New Roman" w:cs="Times New Roman"/>
          <w:sz w:val="28"/>
          <w:szCs w:val="28"/>
        </w:rPr>
        <w:t>1</w:t>
      </w:r>
      <w:r>
        <w:rPr>
          <w:rFonts w:ascii="Times New Roman" w:hAnsi="Times New Roman" w:cs="Times New Roman"/>
          <w:sz w:val="28"/>
          <w:szCs w:val="28"/>
        </w:rPr>
        <w:t>3</w:t>
      </w:r>
      <w:r w:rsidRPr="004C50DD">
        <w:rPr>
          <w:rFonts w:ascii="Times New Roman" w:hAnsi="Times New Roman" w:cs="Times New Roman"/>
          <w:sz w:val="28"/>
          <w:szCs w:val="28"/>
        </w:rPr>
        <w:t xml:space="preserve">.7. </w:t>
      </w:r>
      <w:proofErr w:type="gramStart"/>
      <w:r w:rsidRPr="004C50DD">
        <w:rPr>
          <w:rFonts w:ascii="Times New Roman" w:hAnsi="Times New Roman" w:cs="Times New Roman"/>
          <w:sz w:val="28"/>
          <w:szCs w:val="28"/>
        </w:rPr>
        <w:t xml:space="preserve">Запрещается: </w:t>
      </w:r>
      <w:r w:rsidRPr="004C50DD">
        <w:rPr>
          <w:rFonts w:ascii="Times New Roman" w:hAnsi="Times New Roman" w:cs="Times New Roman"/>
          <w:sz w:val="28"/>
          <w:szCs w:val="28"/>
        </w:rPr>
        <w:br/>
        <w:t xml:space="preserve">- размещение номерных знаков и указателей на участках фасада, плохо </w:t>
      </w:r>
      <w:r w:rsidRPr="004C50DD">
        <w:rPr>
          <w:rFonts w:ascii="Times New Roman" w:hAnsi="Times New Roman" w:cs="Times New Roman"/>
          <w:sz w:val="28"/>
          <w:szCs w:val="28"/>
        </w:rPr>
        <w:lastRenderedPageBreak/>
        <w:t>просматривающихся со стороны транспортного и пешеходного движения, вблизи выступающих элементов фасада или на заглубленных участках фасада, на элементах декора, карнизах, воротах;</w:t>
      </w:r>
      <w:r w:rsidRPr="004C50DD">
        <w:rPr>
          <w:rFonts w:ascii="Times New Roman" w:hAnsi="Times New Roman" w:cs="Times New Roman"/>
          <w:sz w:val="28"/>
          <w:szCs w:val="28"/>
        </w:rPr>
        <w:br/>
        <w:t>- размещение рядом с номерными знаками выступающих вывесок, консолей, а также наземных объектов, затрудняющих их обозрение;</w:t>
      </w:r>
      <w:r w:rsidRPr="004C50DD">
        <w:rPr>
          <w:rFonts w:ascii="Times New Roman" w:hAnsi="Times New Roman" w:cs="Times New Roman"/>
          <w:sz w:val="28"/>
          <w:szCs w:val="28"/>
        </w:rPr>
        <w:br/>
        <w:t>- произвольное перемещение знаков адресации с установленного места.</w:t>
      </w:r>
      <w:proofErr w:type="gramEnd"/>
    </w:p>
    <w:p w:rsidR="005B4B89" w:rsidRDefault="005B4B89" w:rsidP="005B4B89">
      <w:pPr>
        <w:widowControl/>
        <w:shd w:val="clear" w:color="auto" w:fill="FFFFFF"/>
        <w:spacing w:before="475"/>
        <w:ind w:right="-17"/>
        <w:jc w:val="center"/>
        <w:rPr>
          <w:rFonts w:ascii="Times New Roman" w:eastAsia="Times New Roman" w:hAnsi="Times New Roman" w:cs="Times New Roman"/>
          <w:bCs/>
          <w:color w:val="323232"/>
          <w:sz w:val="28"/>
          <w:szCs w:val="28"/>
        </w:rPr>
      </w:pPr>
    </w:p>
    <w:p w:rsidR="005B4B89" w:rsidRDefault="005B4B89" w:rsidP="005B4B89">
      <w:pPr>
        <w:widowControl/>
        <w:shd w:val="clear" w:color="auto" w:fill="FFFFFF"/>
        <w:spacing w:before="475"/>
        <w:ind w:right="-17"/>
        <w:jc w:val="center"/>
        <w:rPr>
          <w:rFonts w:ascii="Times New Roman" w:eastAsia="Times New Roman" w:hAnsi="Times New Roman" w:cs="Times New Roman"/>
          <w:bCs/>
          <w:color w:val="323232"/>
          <w:sz w:val="28"/>
          <w:szCs w:val="28"/>
        </w:rPr>
      </w:pPr>
    </w:p>
    <w:p w:rsidR="005B4B89" w:rsidRDefault="005B4B89" w:rsidP="005B4B89">
      <w:pPr>
        <w:widowControl/>
        <w:shd w:val="clear" w:color="auto" w:fill="FFFFFF"/>
        <w:spacing w:before="475"/>
        <w:ind w:right="-17"/>
        <w:jc w:val="center"/>
        <w:rPr>
          <w:rFonts w:ascii="Times New Roman" w:eastAsia="Times New Roman" w:hAnsi="Times New Roman" w:cs="Times New Roman"/>
          <w:bCs/>
          <w:color w:val="323232"/>
          <w:sz w:val="28"/>
          <w:szCs w:val="28"/>
        </w:rPr>
      </w:pPr>
    </w:p>
    <w:p w:rsidR="005B4B89" w:rsidRDefault="005B4B89" w:rsidP="005B4B89">
      <w:pPr>
        <w:widowControl/>
        <w:shd w:val="clear" w:color="auto" w:fill="FFFFFF"/>
        <w:spacing w:before="475"/>
        <w:ind w:right="-17"/>
        <w:jc w:val="center"/>
        <w:rPr>
          <w:rFonts w:ascii="Times New Roman" w:eastAsia="Times New Roman" w:hAnsi="Times New Roman" w:cs="Times New Roman"/>
          <w:bCs/>
          <w:color w:val="323232"/>
          <w:sz w:val="28"/>
          <w:szCs w:val="28"/>
        </w:rPr>
      </w:pPr>
    </w:p>
    <w:p w:rsidR="005B4B89" w:rsidRDefault="005B4B89" w:rsidP="006E6E23">
      <w:pPr>
        <w:widowControl/>
        <w:shd w:val="clear" w:color="auto" w:fill="FFFFFF"/>
        <w:spacing w:before="475"/>
        <w:ind w:right="-17"/>
        <w:rPr>
          <w:rFonts w:ascii="Times New Roman" w:eastAsia="Times New Roman" w:hAnsi="Times New Roman" w:cs="Times New Roman"/>
          <w:bCs/>
          <w:color w:val="323232"/>
          <w:sz w:val="28"/>
          <w:szCs w:val="28"/>
        </w:rPr>
      </w:pPr>
    </w:p>
    <w:sectPr w:rsidR="005B4B89" w:rsidSect="00ED35B1">
      <w:headerReference w:type="default" r:id="rId8"/>
      <w:pgSz w:w="11900" w:h="16840"/>
      <w:pgMar w:top="567" w:right="851" w:bottom="709" w:left="1134" w:header="851" w:footer="284" w:gutter="0"/>
      <w:pgNumType w:start="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3600" w:rsidRDefault="00083600">
      <w:r>
        <w:separator/>
      </w:r>
    </w:p>
  </w:endnote>
  <w:endnote w:type="continuationSeparator" w:id="0">
    <w:p w:rsidR="00083600" w:rsidRDefault="000836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altName w:val="Calibri"/>
    <w:panose1 w:val="00000000000000000000"/>
    <w:charset w:val="CC"/>
    <w:family w:val="swiss"/>
    <w:notTrueType/>
    <w:pitch w:val="variable"/>
    <w:sig w:usb0="00000203" w:usb1="00000000" w:usb2="00000000" w:usb3="00000000" w:csb0="00000005" w:csb1="00000000"/>
  </w:font>
  <w:font w:name="Trebuchet MS">
    <w:panose1 w:val="020B0603020202020204"/>
    <w:charset w:val="CC"/>
    <w:family w:val="swiss"/>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3600" w:rsidRDefault="00083600"/>
  </w:footnote>
  <w:footnote w:type="continuationSeparator" w:id="0">
    <w:p w:rsidR="00083600" w:rsidRDefault="00083600"/>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2E8" w:rsidRDefault="00773964">
    <w:pPr>
      <w:rPr>
        <w:sz w:val="2"/>
        <w:szCs w:val="2"/>
      </w:rPr>
    </w:pPr>
    <w:r w:rsidRPr="00773964">
      <w:rPr>
        <w:noProof/>
      </w:rPr>
      <w:pict>
        <v:shapetype id="_x0000_t202" coordsize="21600,21600" o:spt="202" path="m,l,21600r21600,l21600,xe">
          <v:stroke joinstyle="miter"/>
          <v:path gradientshapeok="t" o:connecttype="rect"/>
        </v:shapetype>
        <v:shape id="Text Box 1" o:spid="_x0000_s2049" type="#_x0000_t202" style="position:absolute;margin-left:542.25pt;margin-top:25.9pt;width:14.05pt;height:16.1pt;z-index:-1;visibility:visible;mso-wrap-style:none;mso-wrap-distance-left:5pt;mso-wrap-distance-right:5pt;mso-position-horizontal-relative:page;mso-position-vertical-relative:page"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" filled="f" stroked="f">
          <v:textbox style="mso-next-textbox:#Text Box 1;mso-fit-shape-to-text:t" inset="0,0,0,0">
            <w:txbxContent>
              <w:p w:rsidR="00A032E8" w:rsidRDefault="00773964" w:rsidP="00085CE5">
                <w:pPr>
                  <w:pStyle w:val="14"/>
                  <w:shd w:val="clear" w:color="auto" w:fill="auto"/>
                  <w:spacing w:line="240" w:lineRule="auto"/>
                </w:pPr>
                <w:fldSimple w:instr=" PAGE \* MERGEFORMAT ">
                  <w:r w:rsidR="00704CAD" w:rsidRPr="00704CAD">
                    <w:rPr>
                      <w:rStyle w:val="a5"/>
                      <w:noProof/>
                    </w:rPr>
                    <w:t>106</w:t>
                  </w:r>
                </w:fldSimple>
              </w:p>
            </w:txbxContent>
          </v:textbox>
          <w10:wrap type="tight"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D0B29"/>
    <w:multiLevelType w:val="hybridMultilevel"/>
    <w:tmpl w:val="A93E1CC2"/>
    <w:lvl w:ilvl="0" w:tplc="8044567A">
      <w:start w:val="17"/>
      <w:numFmt w:val="decimal"/>
      <w:lvlText w:val="2.%1"/>
      <w:lvlJc w:val="left"/>
      <w:pPr>
        <w:ind w:left="50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65A6D03"/>
    <w:multiLevelType w:val="multilevel"/>
    <w:tmpl w:val="BE7E5A8E"/>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BE86A78"/>
    <w:multiLevelType w:val="multilevel"/>
    <w:tmpl w:val="477E18DA"/>
    <w:lvl w:ilvl="0">
      <w:start w:val="4"/>
      <w:numFmt w:val="decimal"/>
      <w:lvlText w:val="%1."/>
      <w:lvlJc w:val="left"/>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2"/>
      <w:numFmt w:val="decimal"/>
      <w:lvlText w:val="2.%3.2"/>
      <w:lvlJc w:val="left"/>
      <w:rPr>
        <w:rFonts w:cs="Times New Roman" w:hint="default"/>
        <w:b w:val="0"/>
        <w:bCs w:val="0"/>
        <w:i w:val="0"/>
        <w:iCs w:val="0"/>
        <w:smallCaps w:val="0"/>
        <w:strike w:val="0"/>
        <w:color w:val="000000"/>
        <w:spacing w:val="0"/>
        <w:w w:val="100"/>
        <w:position w:val="0"/>
        <w:sz w:val="28"/>
        <w:szCs w:val="28"/>
        <w:u w:val="none"/>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3">
    <w:nsid w:val="18232441"/>
    <w:multiLevelType w:val="multilevel"/>
    <w:tmpl w:val="007296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1D2C541C"/>
    <w:multiLevelType w:val="hybridMultilevel"/>
    <w:tmpl w:val="F41466B2"/>
    <w:lvl w:ilvl="0" w:tplc="F4D42C84">
      <w:start w:val="18"/>
      <w:numFmt w:val="decimal"/>
      <w:lvlText w:val="2.%1"/>
      <w:lvlJc w:val="left"/>
      <w:pPr>
        <w:ind w:left="1495" w:hanging="360"/>
      </w:pPr>
      <w:rPr>
        <w:rFonts w:cs="Times New Roman" w:hint="default"/>
      </w:rPr>
    </w:lvl>
    <w:lvl w:ilvl="1" w:tplc="04190019" w:tentative="1">
      <w:start w:val="1"/>
      <w:numFmt w:val="lowerLetter"/>
      <w:lvlText w:val="%2."/>
      <w:lvlJc w:val="left"/>
      <w:pPr>
        <w:ind w:left="2433" w:hanging="360"/>
      </w:pPr>
      <w:rPr>
        <w:rFonts w:cs="Times New Roman"/>
      </w:rPr>
    </w:lvl>
    <w:lvl w:ilvl="2" w:tplc="0419001B" w:tentative="1">
      <w:start w:val="1"/>
      <w:numFmt w:val="lowerRoman"/>
      <w:lvlText w:val="%3."/>
      <w:lvlJc w:val="right"/>
      <w:pPr>
        <w:ind w:left="3153" w:hanging="180"/>
      </w:pPr>
      <w:rPr>
        <w:rFonts w:cs="Times New Roman"/>
      </w:rPr>
    </w:lvl>
    <w:lvl w:ilvl="3" w:tplc="0419000F" w:tentative="1">
      <w:start w:val="1"/>
      <w:numFmt w:val="decimal"/>
      <w:lvlText w:val="%4."/>
      <w:lvlJc w:val="left"/>
      <w:pPr>
        <w:ind w:left="3873" w:hanging="360"/>
      </w:pPr>
      <w:rPr>
        <w:rFonts w:cs="Times New Roman"/>
      </w:rPr>
    </w:lvl>
    <w:lvl w:ilvl="4" w:tplc="04190019" w:tentative="1">
      <w:start w:val="1"/>
      <w:numFmt w:val="lowerLetter"/>
      <w:lvlText w:val="%5."/>
      <w:lvlJc w:val="left"/>
      <w:pPr>
        <w:ind w:left="4593" w:hanging="360"/>
      </w:pPr>
      <w:rPr>
        <w:rFonts w:cs="Times New Roman"/>
      </w:rPr>
    </w:lvl>
    <w:lvl w:ilvl="5" w:tplc="0419001B" w:tentative="1">
      <w:start w:val="1"/>
      <w:numFmt w:val="lowerRoman"/>
      <w:lvlText w:val="%6."/>
      <w:lvlJc w:val="right"/>
      <w:pPr>
        <w:ind w:left="5313" w:hanging="180"/>
      </w:pPr>
      <w:rPr>
        <w:rFonts w:cs="Times New Roman"/>
      </w:rPr>
    </w:lvl>
    <w:lvl w:ilvl="6" w:tplc="0419000F" w:tentative="1">
      <w:start w:val="1"/>
      <w:numFmt w:val="decimal"/>
      <w:lvlText w:val="%7."/>
      <w:lvlJc w:val="left"/>
      <w:pPr>
        <w:ind w:left="6033" w:hanging="360"/>
      </w:pPr>
      <w:rPr>
        <w:rFonts w:cs="Times New Roman"/>
      </w:rPr>
    </w:lvl>
    <w:lvl w:ilvl="7" w:tplc="04190019" w:tentative="1">
      <w:start w:val="1"/>
      <w:numFmt w:val="lowerLetter"/>
      <w:lvlText w:val="%8."/>
      <w:lvlJc w:val="left"/>
      <w:pPr>
        <w:ind w:left="6753" w:hanging="360"/>
      </w:pPr>
      <w:rPr>
        <w:rFonts w:cs="Times New Roman"/>
      </w:rPr>
    </w:lvl>
    <w:lvl w:ilvl="8" w:tplc="0419001B" w:tentative="1">
      <w:start w:val="1"/>
      <w:numFmt w:val="lowerRoman"/>
      <w:lvlText w:val="%9."/>
      <w:lvlJc w:val="right"/>
      <w:pPr>
        <w:ind w:left="7473" w:hanging="180"/>
      </w:pPr>
      <w:rPr>
        <w:rFonts w:cs="Times New Roman"/>
      </w:rPr>
    </w:lvl>
  </w:abstractNum>
  <w:abstractNum w:abstractNumId="5">
    <w:nsid w:val="20940186"/>
    <w:multiLevelType w:val="multilevel"/>
    <w:tmpl w:val="7348FB34"/>
    <w:lvl w:ilvl="0">
      <w:start w:val="6"/>
      <w:numFmt w:val="decimal"/>
      <w:lvlText w:val="%1."/>
      <w:lvlJc w:val="left"/>
      <w:pPr>
        <w:ind w:left="993"/>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hint="default"/>
        <w:b w:val="0"/>
        <w:bCs w:val="0"/>
        <w:i w:val="0"/>
        <w:iCs w:val="0"/>
        <w:smallCaps w:val="0"/>
        <w:strike w:val="0"/>
        <w:color w:val="auto"/>
        <w:spacing w:val="0"/>
        <w:w w:val="100"/>
        <w:position w:val="0"/>
        <w:sz w:val="28"/>
        <w:szCs w:val="28"/>
        <w:u w:val="none"/>
      </w:rPr>
    </w:lvl>
    <w:lvl w:ilvl="2">
      <w:start w:val="1"/>
      <w:numFmt w:val="decimal"/>
      <w:lvlText w:val="%1.%2.%3."/>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6">
    <w:nsid w:val="21600B7F"/>
    <w:multiLevelType w:val="multilevel"/>
    <w:tmpl w:val="549A2A28"/>
    <w:lvl w:ilvl="0">
      <w:start w:val="3"/>
      <w:numFmt w:val="decimal"/>
      <w:lvlText w:val="%1."/>
      <w:lvlJc w:val="left"/>
      <w:pPr>
        <w:ind w:left="450" w:hanging="450"/>
      </w:pPr>
      <w:rPr>
        <w:rFonts w:cs="Times New Roman" w:hint="default"/>
      </w:rPr>
    </w:lvl>
    <w:lvl w:ilvl="1">
      <w:start w:val="1"/>
      <w:numFmt w:val="decimal"/>
      <w:lvlText w:val="%1.%2."/>
      <w:lvlJc w:val="left"/>
      <w:pPr>
        <w:ind w:left="862" w:hanging="72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506" w:hanging="108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2150" w:hanging="1440"/>
      </w:pPr>
      <w:rPr>
        <w:rFonts w:cs="Times New Roman" w:hint="default"/>
      </w:rPr>
    </w:lvl>
    <w:lvl w:ilvl="6">
      <w:start w:val="1"/>
      <w:numFmt w:val="decimal"/>
      <w:lvlText w:val="%1.%2.%3.%4.%5.%6.%7."/>
      <w:lvlJc w:val="left"/>
      <w:pPr>
        <w:ind w:left="2652" w:hanging="1800"/>
      </w:pPr>
      <w:rPr>
        <w:rFonts w:cs="Times New Roman" w:hint="default"/>
      </w:rPr>
    </w:lvl>
    <w:lvl w:ilvl="7">
      <w:start w:val="1"/>
      <w:numFmt w:val="decimal"/>
      <w:lvlText w:val="%1.%2.%3.%4.%5.%6.%7.%8."/>
      <w:lvlJc w:val="left"/>
      <w:pPr>
        <w:ind w:left="2794" w:hanging="1800"/>
      </w:pPr>
      <w:rPr>
        <w:rFonts w:cs="Times New Roman" w:hint="default"/>
      </w:rPr>
    </w:lvl>
    <w:lvl w:ilvl="8">
      <w:start w:val="1"/>
      <w:numFmt w:val="decimal"/>
      <w:lvlText w:val="%1.%2.%3.%4.%5.%6.%7.%8.%9."/>
      <w:lvlJc w:val="left"/>
      <w:pPr>
        <w:ind w:left="3296" w:hanging="2160"/>
      </w:pPr>
      <w:rPr>
        <w:rFonts w:cs="Times New Roman" w:hint="default"/>
      </w:rPr>
    </w:lvl>
  </w:abstractNum>
  <w:abstractNum w:abstractNumId="7">
    <w:nsid w:val="21F973D7"/>
    <w:multiLevelType w:val="multilevel"/>
    <w:tmpl w:val="58EE09A2"/>
    <w:styleLink w:val="1"/>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25C53BE0"/>
    <w:multiLevelType w:val="hybridMultilevel"/>
    <w:tmpl w:val="70AAB242"/>
    <w:lvl w:ilvl="0" w:tplc="312E0FB8">
      <w:start w:val="1"/>
      <w:numFmt w:val="decimal"/>
      <w:lvlText w:val="2.%1"/>
      <w:lvlJc w:val="left"/>
      <w:pPr>
        <w:ind w:left="1495" w:hanging="360"/>
      </w:pPr>
      <w:rPr>
        <w:rFonts w:ascii="Times New Roman" w:hAnsi="Times New Roman" w:cs="Times New Roman" w:hint="default"/>
        <w:sz w:val="28"/>
        <w:szCs w:val="28"/>
      </w:rPr>
    </w:lvl>
    <w:lvl w:ilvl="1" w:tplc="319E0238">
      <w:start w:val="1"/>
      <w:numFmt w:val="decimal"/>
      <w:lvlText w:val="2.%2"/>
      <w:lvlJc w:val="left"/>
      <w:pPr>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15139DF"/>
    <w:multiLevelType w:val="hybridMultilevel"/>
    <w:tmpl w:val="EDE4FBDE"/>
    <w:lvl w:ilvl="0" w:tplc="8A2C4D5A">
      <w:start w:val="1"/>
      <w:numFmt w:val="decimal"/>
      <w:lvlText w:val="2.%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0">
    <w:nsid w:val="38ED2DC1"/>
    <w:multiLevelType w:val="hybridMultilevel"/>
    <w:tmpl w:val="EAD6DBE6"/>
    <w:lvl w:ilvl="0" w:tplc="E474BD72">
      <w:start w:val="1"/>
      <w:numFmt w:val="decimal"/>
      <w:lvlText w:val="13.%1."/>
      <w:lvlJc w:val="left"/>
      <w:pPr>
        <w:ind w:left="720" w:hanging="360"/>
      </w:pPr>
      <w:rPr>
        <w:rFonts w:cs="Times New Roman" w:hint="default"/>
      </w:rPr>
    </w:lvl>
    <w:lvl w:ilvl="1" w:tplc="E474BD72">
      <w:start w:val="1"/>
      <w:numFmt w:val="decimal"/>
      <w:lvlText w:val="13.%2."/>
      <w:lvlJc w:val="left"/>
      <w:pPr>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DB87451"/>
    <w:multiLevelType w:val="multilevel"/>
    <w:tmpl w:val="E4E84FB2"/>
    <w:lvl w:ilvl="0">
      <w:start w:val="2"/>
      <w:numFmt w:val="decimal"/>
      <w:lvlText w:val="%1."/>
      <w:lvlJc w:val="left"/>
      <w:pPr>
        <w:ind w:left="600" w:hanging="600"/>
      </w:pPr>
      <w:rPr>
        <w:rFonts w:cs="Times New Roman" w:hint="default"/>
        <w:b/>
      </w:rPr>
    </w:lvl>
    <w:lvl w:ilvl="1">
      <w:start w:val="12"/>
      <w:numFmt w:val="decimal"/>
      <w:lvlText w:val="%1.%2."/>
      <w:lvlJc w:val="left"/>
      <w:pPr>
        <w:ind w:left="862" w:hanging="720"/>
      </w:pPr>
      <w:rPr>
        <w:rFonts w:cs="Times New Roman" w:hint="default"/>
        <w:b w:val="0"/>
      </w:rPr>
    </w:lvl>
    <w:lvl w:ilvl="2">
      <w:start w:val="1"/>
      <w:numFmt w:val="decimal"/>
      <w:lvlText w:val="%1.%2.%3."/>
      <w:lvlJc w:val="left"/>
      <w:pPr>
        <w:ind w:left="1004" w:hanging="720"/>
      </w:pPr>
      <w:rPr>
        <w:rFonts w:cs="Times New Roman" w:hint="default"/>
        <w:b/>
      </w:rPr>
    </w:lvl>
    <w:lvl w:ilvl="3">
      <w:start w:val="1"/>
      <w:numFmt w:val="decimal"/>
      <w:lvlText w:val="%1.%2.%3.%4."/>
      <w:lvlJc w:val="left"/>
      <w:pPr>
        <w:ind w:left="1506" w:hanging="1080"/>
      </w:pPr>
      <w:rPr>
        <w:rFonts w:cs="Times New Roman" w:hint="default"/>
        <w:b/>
      </w:rPr>
    </w:lvl>
    <w:lvl w:ilvl="4">
      <w:start w:val="1"/>
      <w:numFmt w:val="decimal"/>
      <w:lvlText w:val="%1.%2.%3.%4.%5."/>
      <w:lvlJc w:val="left"/>
      <w:pPr>
        <w:ind w:left="1648" w:hanging="1080"/>
      </w:pPr>
      <w:rPr>
        <w:rFonts w:cs="Times New Roman" w:hint="default"/>
        <w:b/>
      </w:rPr>
    </w:lvl>
    <w:lvl w:ilvl="5">
      <w:start w:val="1"/>
      <w:numFmt w:val="decimal"/>
      <w:lvlText w:val="%1.%2.%3.%4.%5.%6."/>
      <w:lvlJc w:val="left"/>
      <w:pPr>
        <w:ind w:left="2150" w:hanging="1440"/>
      </w:pPr>
      <w:rPr>
        <w:rFonts w:cs="Times New Roman" w:hint="default"/>
        <w:b/>
      </w:rPr>
    </w:lvl>
    <w:lvl w:ilvl="6">
      <w:start w:val="1"/>
      <w:numFmt w:val="decimal"/>
      <w:lvlText w:val="%1.%2.%3.%4.%5.%6.%7."/>
      <w:lvlJc w:val="left"/>
      <w:pPr>
        <w:ind w:left="2652" w:hanging="1800"/>
      </w:pPr>
      <w:rPr>
        <w:rFonts w:cs="Times New Roman" w:hint="default"/>
        <w:b/>
      </w:rPr>
    </w:lvl>
    <w:lvl w:ilvl="7">
      <w:start w:val="1"/>
      <w:numFmt w:val="decimal"/>
      <w:lvlText w:val="%1.%2.%3.%4.%5.%6.%7.%8."/>
      <w:lvlJc w:val="left"/>
      <w:pPr>
        <w:ind w:left="2794" w:hanging="1800"/>
      </w:pPr>
      <w:rPr>
        <w:rFonts w:cs="Times New Roman" w:hint="default"/>
        <w:b/>
      </w:rPr>
    </w:lvl>
    <w:lvl w:ilvl="8">
      <w:start w:val="1"/>
      <w:numFmt w:val="decimal"/>
      <w:lvlText w:val="%1.%2.%3.%4.%5.%6.%7.%8.%9."/>
      <w:lvlJc w:val="left"/>
      <w:pPr>
        <w:ind w:left="3296" w:hanging="2160"/>
      </w:pPr>
      <w:rPr>
        <w:rFonts w:cs="Times New Roman" w:hint="default"/>
        <w:b/>
      </w:rPr>
    </w:lvl>
  </w:abstractNum>
  <w:abstractNum w:abstractNumId="12">
    <w:nsid w:val="44040DE9"/>
    <w:multiLevelType w:val="multilevel"/>
    <w:tmpl w:val="3E5A7470"/>
    <w:lvl w:ilvl="0">
      <w:start w:val="3"/>
      <w:numFmt w:val="decimal"/>
      <w:lvlText w:val="%1."/>
      <w:lvlJc w:val="left"/>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6"/>
      <w:numFmt w:val="decimal"/>
      <w:lvlText w:val="3.%2."/>
      <w:lvlJc w:val="left"/>
      <w:rPr>
        <w:rFonts w:cs="Times New Roman" w:hint="default"/>
        <w:b w:val="0"/>
        <w:bCs w:val="0"/>
        <w:i w:val="0"/>
        <w:iCs w:val="0"/>
        <w:smallCaps w:val="0"/>
        <w:strike w:val="0"/>
        <w:color w:val="000000"/>
        <w:spacing w:val="0"/>
        <w:w w:val="100"/>
        <w:position w:val="0"/>
        <w:sz w:val="28"/>
        <w:szCs w:val="28"/>
        <w:u w:val="none"/>
      </w:rPr>
    </w:lvl>
    <w:lvl w:ilvl="2">
      <w:start w:val="3"/>
      <w:numFmt w:val="decimal"/>
      <w:lvlText w:val="3.%3.1."/>
      <w:lvlJc w:val="left"/>
      <w:rPr>
        <w:rFonts w:cs="Times New Roman" w:hint="default"/>
        <w:b w:val="0"/>
        <w:bCs w:val="0"/>
        <w:i w:val="0"/>
        <w:iCs w:val="0"/>
        <w:smallCaps w:val="0"/>
        <w:strike w:val="0"/>
        <w:color w:val="000000"/>
        <w:spacing w:val="0"/>
        <w:w w:val="100"/>
        <w:position w:val="0"/>
        <w:sz w:val="28"/>
        <w:szCs w:val="28"/>
        <w:u w:val="none"/>
      </w:rPr>
    </w:lvl>
    <w:lvl w:ilvl="3">
      <w:start w:val="1"/>
      <w:numFmt w:val="decimal"/>
      <w:lvlText w:val="%1.%2.%3.%4."/>
      <w:lvlJc w:val="left"/>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3">
    <w:nsid w:val="47F369B1"/>
    <w:multiLevelType w:val="multilevel"/>
    <w:tmpl w:val="93467DB8"/>
    <w:lvl w:ilvl="0">
      <w:start w:val="3"/>
      <w:numFmt w:val="decimal"/>
      <w:lvlText w:val="%1."/>
      <w:lvlJc w:val="left"/>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3"/>
      <w:numFmt w:val="decimal"/>
      <w:lvlText w:val="3.%2."/>
      <w:lvlJc w:val="left"/>
      <w:rPr>
        <w:rFonts w:cs="Times New Roman" w:hint="default"/>
        <w:b w:val="0"/>
        <w:bCs w:val="0"/>
        <w:i w:val="0"/>
        <w:iCs w:val="0"/>
        <w:smallCaps w:val="0"/>
        <w:strike w:val="0"/>
        <w:color w:val="000000"/>
        <w:spacing w:val="0"/>
        <w:w w:val="100"/>
        <w:position w:val="0"/>
        <w:sz w:val="28"/>
        <w:szCs w:val="28"/>
        <w:u w:val="none"/>
      </w:rPr>
    </w:lvl>
    <w:lvl w:ilvl="2">
      <w:start w:val="1"/>
      <w:numFmt w:val="decimal"/>
      <w:lvlText w:val="2.%3.2"/>
      <w:lvlJc w:val="left"/>
      <w:rPr>
        <w:rFonts w:cs="Times New Roman" w:hint="default"/>
        <w:b w:val="0"/>
        <w:bCs w:val="0"/>
        <w:i w:val="0"/>
        <w:iCs w:val="0"/>
        <w:smallCaps w:val="0"/>
        <w:strike w:val="0"/>
        <w:color w:val="000000"/>
        <w:spacing w:val="0"/>
        <w:w w:val="100"/>
        <w:position w:val="0"/>
        <w:sz w:val="28"/>
        <w:szCs w:val="28"/>
        <w:u w:val="none"/>
      </w:rPr>
    </w:lvl>
    <w:lvl w:ilvl="3">
      <w:start w:val="1"/>
      <w:numFmt w:val="decimal"/>
      <w:lvlText w:val="%1.%2.%3.%4."/>
      <w:lvlJc w:val="left"/>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4">
    <w:nsid w:val="574774AC"/>
    <w:multiLevelType w:val="multilevel"/>
    <w:tmpl w:val="AB324696"/>
    <w:lvl w:ilvl="0">
      <w:start w:val="1"/>
      <w:numFmt w:val="decimal"/>
      <w:lvlText w:val="%1."/>
      <w:lvlJc w:val="left"/>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2.%3"/>
      <w:lvlJc w:val="left"/>
      <w:rPr>
        <w:rFonts w:cs="Times New Roman" w:hint="default"/>
        <w:b w:val="0"/>
        <w:bCs w:val="0"/>
        <w:i w:val="0"/>
        <w:iCs w:val="0"/>
        <w:smallCaps w:val="0"/>
        <w:strike w:val="0"/>
        <w:color w:val="000000"/>
        <w:spacing w:val="0"/>
        <w:w w:val="100"/>
        <w:position w:val="0"/>
        <w:sz w:val="28"/>
        <w:szCs w:val="28"/>
        <w:u w:val="none"/>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5">
    <w:nsid w:val="61E902AA"/>
    <w:multiLevelType w:val="hybridMultilevel"/>
    <w:tmpl w:val="ACE41A64"/>
    <w:lvl w:ilvl="0" w:tplc="B1DE2E46">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6">
    <w:nsid w:val="671A16D1"/>
    <w:multiLevelType w:val="hybridMultilevel"/>
    <w:tmpl w:val="EC58B1C0"/>
    <w:lvl w:ilvl="0" w:tplc="D5641CC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
    <w:nsid w:val="6C152F01"/>
    <w:multiLevelType w:val="multilevel"/>
    <w:tmpl w:val="CCDE1796"/>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73B37B5A"/>
    <w:multiLevelType w:val="multilevel"/>
    <w:tmpl w:val="D5EC5AF2"/>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78872830"/>
    <w:multiLevelType w:val="multilevel"/>
    <w:tmpl w:val="9262555C"/>
    <w:lvl w:ilvl="0">
      <w:start w:val="1"/>
      <w:numFmt w:val="decimal"/>
      <w:lvlText w:val="%1."/>
      <w:lvlJc w:val="left"/>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3"/>
      <w:numFmt w:val="decimal"/>
      <w:lvlText w:val="2.%2"/>
      <w:lvlJc w:val="left"/>
      <w:rPr>
        <w:rFonts w:cs="Times New Roman" w:hint="default"/>
        <w:b w:val="0"/>
        <w:bCs w:val="0"/>
        <w:i w:val="0"/>
        <w:iCs w:val="0"/>
        <w:smallCaps w:val="0"/>
        <w:strike w:val="0"/>
        <w:color w:val="000000"/>
        <w:spacing w:val="0"/>
        <w:w w:val="100"/>
        <w:position w:val="0"/>
        <w:sz w:val="28"/>
        <w:szCs w:val="28"/>
        <w:u w:val="none"/>
      </w:rPr>
    </w:lvl>
    <w:lvl w:ilvl="2">
      <w:start w:val="3"/>
      <w:numFmt w:val="decimal"/>
      <w:lvlText w:val="3.%3.1."/>
      <w:lvlJc w:val="left"/>
      <w:rPr>
        <w:rFonts w:cs="Times New Roman" w:hint="default"/>
        <w:b w:val="0"/>
        <w:bCs w:val="0"/>
        <w:i w:val="0"/>
        <w:iCs w:val="0"/>
        <w:smallCaps w:val="0"/>
        <w:strike w:val="0"/>
        <w:color w:val="000000"/>
        <w:spacing w:val="0"/>
        <w:w w:val="100"/>
        <w:position w:val="0"/>
        <w:sz w:val="28"/>
        <w:szCs w:val="28"/>
        <w:u w:val="none"/>
      </w:rPr>
    </w:lvl>
    <w:lvl w:ilvl="3">
      <w:start w:val="1"/>
      <w:numFmt w:val="decimal"/>
      <w:lvlText w:val="%1.%2.%3.%4."/>
      <w:lvlJc w:val="left"/>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0">
    <w:nsid w:val="7FD568A2"/>
    <w:multiLevelType w:val="multilevel"/>
    <w:tmpl w:val="BE823C56"/>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8"/>
  </w:num>
  <w:num w:numId="2">
    <w:abstractNumId w:val="20"/>
  </w:num>
  <w:num w:numId="3">
    <w:abstractNumId w:val="3"/>
  </w:num>
  <w:num w:numId="4">
    <w:abstractNumId w:val="17"/>
  </w:num>
  <w:num w:numId="5">
    <w:abstractNumId w:val="5"/>
  </w:num>
  <w:num w:numId="6">
    <w:abstractNumId w:val="19"/>
  </w:num>
  <w:num w:numId="7">
    <w:abstractNumId w:val="13"/>
  </w:num>
  <w:num w:numId="8">
    <w:abstractNumId w:val="12"/>
  </w:num>
  <w:num w:numId="9">
    <w:abstractNumId w:val="8"/>
  </w:num>
  <w:num w:numId="10">
    <w:abstractNumId w:val="7"/>
  </w:num>
  <w:num w:numId="11">
    <w:abstractNumId w:val="1"/>
  </w:num>
  <w:num w:numId="12">
    <w:abstractNumId w:val="15"/>
  </w:num>
  <w:num w:numId="13">
    <w:abstractNumId w:val="10"/>
  </w:num>
  <w:num w:numId="14">
    <w:abstractNumId w:val="14"/>
  </w:num>
  <w:num w:numId="15">
    <w:abstractNumId w:val="2"/>
  </w:num>
  <w:num w:numId="16">
    <w:abstractNumId w:val="9"/>
  </w:num>
  <w:num w:numId="17">
    <w:abstractNumId w:val="0"/>
  </w:num>
  <w:num w:numId="18">
    <w:abstractNumId w:val="4"/>
  </w:num>
  <w:num w:numId="19">
    <w:abstractNumId w:val="16"/>
  </w:num>
  <w:num w:numId="20">
    <w:abstractNumId w:val="11"/>
  </w:num>
  <w:num w:numId="21">
    <w:abstractNumId w:val="6"/>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0"/>
  <w:drawingGridHorizontalSpacing w:val="120"/>
  <w:drawingGridVerticalSpacing w:val="181"/>
  <w:displayHorizontalDrawingGridEvery w:val="2"/>
  <w:characterSpacingControl w:val="compressPunctuation"/>
  <w:hdrShapeDefaults>
    <o:shapedefaults v:ext="edit" spidmax="26626"/>
    <o:shapelayout v:ext="edit">
      <o:idmap v:ext="edit" data="2"/>
    </o:shapelayout>
  </w:hdrShapeDefaults>
  <w:footnotePr>
    <w:footnote w:id="-1"/>
    <w:footnote w:id="0"/>
  </w:footnotePr>
  <w:endnotePr>
    <w:endnote w:id="-1"/>
    <w:endnote w:id="0"/>
  </w:endnotePr>
  <w:compat>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B3331"/>
    <w:rsid w:val="00000366"/>
    <w:rsid w:val="00001D67"/>
    <w:rsid w:val="0000370C"/>
    <w:rsid w:val="00004BFD"/>
    <w:rsid w:val="00004D11"/>
    <w:rsid w:val="00010256"/>
    <w:rsid w:val="00011E1E"/>
    <w:rsid w:val="00012F0E"/>
    <w:rsid w:val="00013FB1"/>
    <w:rsid w:val="00015795"/>
    <w:rsid w:val="00027EFE"/>
    <w:rsid w:val="0003326F"/>
    <w:rsid w:val="00033FA6"/>
    <w:rsid w:val="00037BA2"/>
    <w:rsid w:val="00044A42"/>
    <w:rsid w:val="000459DD"/>
    <w:rsid w:val="00046CFF"/>
    <w:rsid w:val="0005494B"/>
    <w:rsid w:val="000552FD"/>
    <w:rsid w:val="00057069"/>
    <w:rsid w:val="00061FB1"/>
    <w:rsid w:val="000625A3"/>
    <w:rsid w:val="00064291"/>
    <w:rsid w:val="00065192"/>
    <w:rsid w:val="000726D8"/>
    <w:rsid w:val="000754CE"/>
    <w:rsid w:val="00076293"/>
    <w:rsid w:val="000773B6"/>
    <w:rsid w:val="00083600"/>
    <w:rsid w:val="00085CE5"/>
    <w:rsid w:val="0009191C"/>
    <w:rsid w:val="0009375F"/>
    <w:rsid w:val="00094295"/>
    <w:rsid w:val="000968DD"/>
    <w:rsid w:val="00096D6F"/>
    <w:rsid w:val="000975AF"/>
    <w:rsid w:val="000B78F4"/>
    <w:rsid w:val="000C43A4"/>
    <w:rsid w:val="000C490E"/>
    <w:rsid w:val="000D5876"/>
    <w:rsid w:val="000E5FFA"/>
    <w:rsid w:val="000E7AE7"/>
    <w:rsid w:val="000E7D04"/>
    <w:rsid w:val="000F3D8A"/>
    <w:rsid w:val="000F60BD"/>
    <w:rsid w:val="001039F0"/>
    <w:rsid w:val="00107ECF"/>
    <w:rsid w:val="001106B7"/>
    <w:rsid w:val="00111024"/>
    <w:rsid w:val="001168D6"/>
    <w:rsid w:val="00123F2D"/>
    <w:rsid w:val="00126DDD"/>
    <w:rsid w:val="0013318E"/>
    <w:rsid w:val="0013794F"/>
    <w:rsid w:val="001401D1"/>
    <w:rsid w:val="001448F4"/>
    <w:rsid w:val="001506CF"/>
    <w:rsid w:val="00150BE0"/>
    <w:rsid w:val="0015249D"/>
    <w:rsid w:val="00157573"/>
    <w:rsid w:val="00157B60"/>
    <w:rsid w:val="00161E27"/>
    <w:rsid w:val="00161FDE"/>
    <w:rsid w:val="001640C0"/>
    <w:rsid w:val="0017249E"/>
    <w:rsid w:val="00172A88"/>
    <w:rsid w:val="001827BD"/>
    <w:rsid w:val="001839E1"/>
    <w:rsid w:val="0018491F"/>
    <w:rsid w:val="00186026"/>
    <w:rsid w:val="00190DF2"/>
    <w:rsid w:val="00192957"/>
    <w:rsid w:val="001A45B4"/>
    <w:rsid w:val="001A626A"/>
    <w:rsid w:val="001A6D16"/>
    <w:rsid w:val="001B0774"/>
    <w:rsid w:val="001B7DA4"/>
    <w:rsid w:val="001C1886"/>
    <w:rsid w:val="001D40A3"/>
    <w:rsid w:val="001E0072"/>
    <w:rsid w:val="001E0AD0"/>
    <w:rsid w:val="001E17C4"/>
    <w:rsid w:val="001E540F"/>
    <w:rsid w:val="001E576E"/>
    <w:rsid w:val="001E6ABB"/>
    <w:rsid w:val="001E7C34"/>
    <w:rsid w:val="001F12CD"/>
    <w:rsid w:val="001F1970"/>
    <w:rsid w:val="001F5FC7"/>
    <w:rsid w:val="001F65BB"/>
    <w:rsid w:val="001F68C6"/>
    <w:rsid w:val="001F6B05"/>
    <w:rsid w:val="001F7A0E"/>
    <w:rsid w:val="002025DD"/>
    <w:rsid w:val="00203493"/>
    <w:rsid w:val="00210128"/>
    <w:rsid w:val="00217B25"/>
    <w:rsid w:val="00232207"/>
    <w:rsid w:val="00241293"/>
    <w:rsid w:val="00262D00"/>
    <w:rsid w:val="00263084"/>
    <w:rsid w:val="0026462E"/>
    <w:rsid w:val="00264643"/>
    <w:rsid w:val="002657E1"/>
    <w:rsid w:val="00270437"/>
    <w:rsid w:val="00275E1E"/>
    <w:rsid w:val="002844C7"/>
    <w:rsid w:val="002863C1"/>
    <w:rsid w:val="00293197"/>
    <w:rsid w:val="002942D8"/>
    <w:rsid w:val="00297A6B"/>
    <w:rsid w:val="00297C0C"/>
    <w:rsid w:val="002A4B93"/>
    <w:rsid w:val="002B19A3"/>
    <w:rsid w:val="002B2500"/>
    <w:rsid w:val="002B5B67"/>
    <w:rsid w:val="002C0738"/>
    <w:rsid w:val="002C2579"/>
    <w:rsid w:val="002C4880"/>
    <w:rsid w:val="002C6F6F"/>
    <w:rsid w:val="002D24BD"/>
    <w:rsid w:val="002D2F6C"/>
    <w:rsid w:val="002D374D"/>
    <w:rsid w:val="002D3E67"/>
    <w:rsid w:val="002D53AB"/>
    <w:rsid w:val="002E04C4"/>
    <w:rsid w:val="002E2513"/>
    <w:rsid w:val="002E2E67"/>
    <w:rsid w:val="002E397D"/>
    <w:rsid w:val="002E7015"/>
    <w:rsid w:val="002F06A5"/>
    <w:rsid w:val="002F29DA"/>
    <w:rsid w:val="002F5685"/>
    <w:rsid w:val="002F6227"/>
    <w:rsid w:val="00307F9E"/>
    <w:rsid w:val="003104F7"/>
    <w:rsid w:val="00315A63"/>
    <w:rsid w:val="00316C15"/>
    <w:rsid w:val="003242E2"/>
    <w:rsid w:val="00332A70"/>
    <w:rsid w:val="00334204"/>
    <w:rsid w:val="00334735"/>
    <w:rsid w:val="00336B67"/>
    <w:rsid w:val="0034055C"/>
    <w:rsid w:val="003423E7"/>
    <w:rsid w:val="003437FB"/>
    <w:rsid w:val="00343D69"/>
    <w:rsid w:val="003477A3"/>
    <w:rsid w:val="00350063"/>
    <w:rsid w:val="003504A5"/>
    <w:rsid w:val="00353C32"/>
    <w:rsid w:val="00356590"/>
    <w:rsid w:val="0036583F"/>
    <w:rsid w:val="003701C6"/>
    <w:rsid w:val="0037325F"/>
    <w:rsid w:val="00375F68"/>
    <w:rsid w:val="00376A92"/>
    <w:rsid w:val="0037778F"/>
    <w:rsid w:val="00380FA8"/>
    <w:rsid w:val="0038108B"/>
    <w:rsid w:val="00381D79"/>
    <w:rsid w:val="00386087"/>
    <w:rsid w:val="00386CF7"/>
    <w:rsid w:val="00386D64"/>
    <w:rsid w:val="0039127E"/>
    <w:rsid w:val="003952C2"/>
    <w:rsid w:val="00395591"/>
    <w:rsid w:val="003957A2"/>
    <w:rsid w:val="003A39D1"/>
    <w:rsid w:val="003B61C7"/>
    <w:rsid w:val="003B7B4D"/>
    <w:rsid w:val="003C30DB"/>
    <w:rsid w:val="003C79E7"/>
    <w:rsid w:val="003D0D46"/>
    <w:rsid w:val="003D2DE1"/>
    <w:rsid w:val="003E629A"/>
    <w:rsid w:val="003E6D58"/>
    <w:rsid w:val="003E7185"/>
    <w:rsid w:val="003E74C2"/>
    <w:rsid w:val="003E75DF"/>
    <w:rsid w:val="003F0FFB"/>
    <w:rsid w:val="003F2F20"/>
    <w:rsid w:val="004041D9"/>
    <w:rsid w:val="0040712F"/>
    <w:rsid w:val="00421107"/>
    <w:rsid w:val="0042226E"/>
    <w:rsid w:val="004224F8"/>
    <w:rsid w:val="00430AE7"/>
    <w:rsid w:val="00434629"/>
    <w:rsid w:val="00435DC4"/>
    <w:rsid w:val="00436D6E"/>
    <w:rsid w:val="0044012B"/>
    <w:rsid w:val="004469AE"/>
    <w:rsid w:val="00455628"/>
    <w:rsid w:val="00457AF5"/>
    <w:rsid w:val="00457FE3"/>
    <w:rsid w:val="00464FCB"/>
    <w:rsid w:val="0046668A"/>
    <w:rsid w:val="00471090"/>
    <w:rsid w:val="00473AF8"/>
    <w:rsid w:val="004745FA"/>
    <w:rsid w:val="0047521D"/>
    <w:rsid w:val="00476AFB"/>
    <w:rsid w:val="00481D93"/>
    <w:rsid w:val="00482465"/>
    <w:rsid w:val="00490310"/>
    <w:rsid w:val="004913A9"/>
    <w:rsid w:val="0049391F"/>
    <w:rsid w:val="00495FF7"/>
    <w:rsid w:val="00496415"/>
    <w:rsid w:val="004A094A"/>
    <w:rsid w:val="004A182D"/>
    <w:rsid w:val="004A2BBB"/>
    <w:rsid w:val="004B4677"/>
    <w:rsid w:val="004B52EF"/>
    <w:rsid w:val="004C50DD"/>
    <w:rsid w:val="004C63D2"/>
    <w:rsid w:val="004D12DF"/>
    <w:rsid w:val="004D72DF"/>
    <w:rsid w:val="004E0F43"/>
    <w:rsid w:val="004E3085"/>
    <w:rsid w:val="004E33B6"/>
    <w:rsid w:val="004E4724"/>
    <w:rsid w:val="004E5608"/>
    <w:rsid w:val="004F1B66"/>
    <w:rsid w:val="004F34C4"/>
    <w:rsid w:val="004F52D0"/>
    <w:rsid w:val="004F674B"/>
    <w:rsid w:val="004F6A45"/>
    <w:rsid w:val="004F6AA1"/>
    <w:rsid w:val="005027E1"/>
    <w:rsid w:val="00503F2E"/>
    <w:rsid w:val="00504F7C"/>
    <w:rsid w:val="005172D4"/>
    <w:rsid w:val="005210D1"/>
    <w:rsid w:val="00525657"/>
    <w:rsid w:val="005332D6"/>
    <w:rsid w:val="00535A64"/>
    <w:rsid w:val="00537967"/>
    <w:rsid w:val="00541121"/>
    <w:rsid w:val="00541AB7"/>
    <w:rsid w:val="00544E6B"/>
    <w:rsid w:val="00552CBA"/>
    <w:rsid w:val="0055353B"/>
    <w:rsid w:val="005544CA"/>
    <w:rsid w:val="00555290"/>
    <w:rsid w:val="005611D1"/>
    <w:rsid w:val="0056393F"/>
    <w:rsid w:val="005669CF"/>
    <w:rsid w:val="005718BF"/>
    <w:rsid w:val="00571F69"/>
    <w:rsid w:val="00573C8B"/>
    <w:rsid w:val="00576D9F"/>
    <w:rsid w:val="005872BE"/>
    <w:rsid w:val="00595EEF"/>
    <w:rsid w:val="005A1731"/>
    <w:rsid w:val="005A1B5B"/>
    <w:rsid w:val="005A32AF"/>
    <w:rsid w:val="005A6AEC"/>
    <w:rsid w:val="005B1172"/>
    <w:rsid w:val="005B336B"/>
    <w:rsid w:val="005B35F8"/>
    <w:rsid w:val="005B4B89"/>
    <w:rsid w:val="005B5FBE"/>
    <w:rsid w:val="005B6E08"/>
    <w:rsid w:val="005C7716"/>
    <w:rsid w:val="005D0CDC"/>
    <w:rsid w:val="005D28DB"/>
    <w:rsid w:val="005D6C70"/>
    <w:rsid w:val="005D76CB"/>
    <w:rsid w:val="005E0E15"/>
    <w:rsid w:val="005E2115"/>
    <w:rsid w:val="005E2759"/>
    <w:rsid w:val="005E3CF2"/>
    <w:rsid w:val="005F0EB8"/>
    <w:rsid w:val="005F2264"/>
    <w:rsid w:val="005F6560"/>
    <w:rsid w:val="005F7445"/>
    <w:rsid w:val="00606D3D"/>
    <w:rsid w:val="006106C9"/>
    <w:rsid w:val="00612CFB"/>
    <w:rsid w:val="00614158"/>
    <w:rsid w:val="00615E41"/>
    <w:rsid w:val="006162D5"/>
    <w:rsid w:val="00626475"/>
    <w:rsid w:val="006265F2"/>
    <w:rsid w:val="00627243"/>
    <w:rsid w:val="00627FBF"/>
    <w:rsid w:val="0063022B"/>
    <w:rsid w:val="0063121D"/>
    <w:rsid w:val="0063169A"/>
    <w:rsid w:val="00633B6C"/>
    <w:rsid w:val="00641A15"/>
    <w:rsid w:val="00652830"/>
    <w:rsid w:val="00654257"/>
    <w:rsid w:val="006628EC"/>
    <w:rsid w:val="00666C85"/>
    <w:rsid w:val="0066737D"/>
    <w:rsid w:val="00675267"/>
    <w:rsid w:val="00675DB6"/>
    <w:rsid w:val="00680A7A"/>
    <w:rsid w:val="006813B6"/>
    <w:rsid w:val="0069073D"/>
    <w:rsid w:val="00691020"/>
    <w:rsid w:val="00693F86"/>
    <w:rsid w:val="00694B39"/>
    <w:rsid w:val="006961C3"/>
    <w:rsid w:val="006A2B06"/>
    <w:rsid w:val="006A30E9"/>
    <w:rsid w:val="006A3DA0"/>
    <w:rsid w:val="006B783E"/>
    <w:rsid w:val="006B7A8A"/>
    <w:rsid w:val="006C64B8"/>
    <w:rsid w:val="006C6A99"/>
    <w:rsid w:val="006D2180"/>
    <w:rsid w:val="006D6A0B"/>
    <w:rsid w:val="006E1EE7"/>
    <w:rsid w:val="006E33DA"/>
    <w:rsid w:val="006E58FE"/>
    <w:rsid w:val="006E60F6"/>
    <w:rsid w:val="006E6E23"/>
    <w:rsid w:val="006E750A"/>
    <w:rsid w:val="007005B8"/>
    <w:rsid w:val="00700F0E"/>
    <w:rsid w:val="00701FE3"/>
    <w:rsid w:val="00703352"/>
    <w:rsid w:val="00704CAD"/>
    <w:rsid w:val="00706CD1"/>
    <w:rsid w:val="00707143"/>
    <w:rsid w:val="00716F7F"/>
    <w:rsid w:val="00720D58"/>
    <w:rsid w:val="00721616"/>
    <w:rsid w:val="00733BBF"/>
    <w:rsid w:val="007448CE"/>
    <w:rsid w:val="00745B5F"/>
    <w:rsid w:val="00745CF7"/>
    <w:rsid w:val="00746963"/>
    <w:rsid w:val="00746AB7"/>
    <w:rsid w:val="00752C0E"/>
    <w:rsid w:val="00760AEC"/>
    <w:rsid w:val="00761A88"/>
    <w:rsid w:val="00762DA2"/>
    <w:rsid w:val="00763875"/>
    <w:rsid w:val="0076635F"/>
    <w:rsid w:val="00766703"/>
    <w:rsid w:val="00773964"/>
    <w:rsid w:val="007769F5"/>
    <w:rsid w:val="00776B55"/>
    <w:rsid w:val="00780FE6"/>
    <w:rsid w:val="00781F9F"/>
    <w:rsid w:val="007830C7"/>
    <w:rsid w:val="00786CCD"/>
    <w:rsid w:val="00793416"/>
    <w:rsid w:val="0079616A"/>
    <w:rsid w:val="00797460"/>
    <w:rsid w:val="007B39F0"/>
    <w:rsid w:val="007C0F52"/>
    <w:rsid w:val="007C15F9"/>
    <w:rsid w:val="007C17CF"/>
    <w:rsid w:val="007C3AC7"/>
    <w:rsid w:val="007D2429"/>
    <w:rsid w:val="007D2EC5"/>
    <w:rsid w:val="007D5EAA"/>
    <w:rsid w:val="007D74D5"/>
    <w:rsid w:val="007E263B"/>
    <w:rsid w:val="007E39E4"/>
    <w:rsid w:val="007E6938"/>
    <w:rsid w:val="007F5EF8"/>
    <w:rsid w:val="008005F1"/>
    <w:rsid w:val="0080142B"/>
    <w:rsid w:val="008042C7"/>
    <w:rsid w:val="00812F04"/>
    <w:rsid w:val="008134B6"/>
    <w:rsid w:val="008300B6"/>
    <w:rsid w:val="00830870"/>
    <w:rsid w:val="0083122A"/>
    <w:rsid w:val="00831C3C"/>
    <w:rsid w:val="00835348"/>
    <w:rsid w:val="00837EDD"/>
    <w:rsid w:val="008408C8"/>
    <w:rsid w:val="0085118F"/>
    <w:rsid w:val="00854152"/>
    <w:rsid w:val="00863987"/>
    <w:rsid w:val="00863A50"/>
    <w:rsid w:val="0087055B"/>
    <w:rsid w:val="00871D11"/>
    <w:rsid w:val="00873800"/>
    <w:rsid w:val="00875076"/>
    <w:rsid w:val="008802EA"/>
    <w:rsid w:val="00880465"/>
    <w:rsid w:val="00882DFF"/>
    <w:rsid w:val="0088428D"/>
    <w:rsid w:val="00885DF7"/>
    <w:rsid w:val="00894B50"/>
    <w:rsid w:val="00895D4C"/>
    <w:rsid w:val="008A2BB4"/>
    <w:rsid w:val="008A3404"/>
    <w:rsid w:val="008A3D12"/>
    <w:rsid w:val="008A57D5"/>
    <w:rsid w:val="008A7949"/>
    <w:rsid w:val="008B1C2B"/>
    <w:rsid w:val="008B2C61"/>
    <w:rsid w:val="008B3ACD"/>
    <w:rsid w:val="008B413F"/>
    <w:rsid w:val="008D5D16"/>
    <w:rsid w:val="008D6800"/>
    <w:rsid w:val="008D6E3D"/>
    <w:rsid w:val="008D789A"/>
    <w:rsid w:val="008E4E9F"/>
    <w:rsid w:val="008E4FBF"/>
    <w:rsid w:val="008E6468"/>
    <w:rsid w:val="008F5326"/>
    <w:rsid w:val="009041D5"/>
    <w:rsid w:val="0090607A"/>
    <w:rsid w:val="009072DD"/>
    <w:rsid w:val="00907A26"/>
    <w:rsid w:val="00911FF7"/>
    <w:rsid w:val="00914D73"/>
    <w:rsid w:val="00916444"/>
    <w:rsid w:val="00921128"/>
    <w:rsid w:val="00925D7D"/>
    <w:rsid w:val="00931280"/>
    <w:rsid w:val="009315FD"/>
    <w:rsid w:val="00932C74"/>
    <w:rsid w:val="00933378"/>
    <w:rsid w:val="00934B07"/>
    <w:rsid w:val="00936FF8"/>
    <w:rsid w:val="00954B2D"/>
    <w:rsid w:val="0095515D"/>
    <w:rsid w:val="0095682C"/>
    <w:rsid w:val="00960525"/>
    <w:rsid w:val="00961273"/>
    <w:rsid w:val="00963AEC"/>
    <w:rsid w:val="009657EE"/>
    <w:rsid w:val="009666BF"/>
    <w:rsid w:val="00966C23"/>
    <w:rsid w:val="00970FEC"/>
    <w:rsid w:val="00974AE2"/>
    <w:rsid w:val="00975F3B"/>
    <w:rsid w:val="00976664"/>
    <w:rsid w:val="00996CF9"/>
    <w:rsid w:val="009A0FDE"/>
    <w:rsid w:val="009A14E8"/>
    <w:rsid w:val="009A1CFD"/>
    <w:rsid w:val="009A3045"/>
    <w:rsid w:val="009A69D3"/>
    <w:rsid w:val="009B0BBF"/>
    <w:rsid w:val="009B53B5"/>
    <w:rsid w:val="009C1B05"/>
    <w:rsid w:val="009C3A78"/>
    <w:rsid w:val="009C53B2"/>
    <w:rsid w:val="009C6ACD"/>
    <w:rsid w:val="009D6E18"/>
    <w:rsid w:val="009E0152"/>
    <w:rsid w:val="009E15EB"/>
    <w:rsid w:val="009E2F79"/>
    <w:rsid w:val="009E4054"/>
    <w:rsid w:val="009E50DA"/>
    <w:rsid w:val="009E5EF9"/>
    <w:rsid w:val="009E6DC8"/>
    <w:rsid w:val="009F0E73"/>
    <w:rsid w:val="009F3223"/>
    <w:rsid w:val="00A02CC2"/>
    <w:rsid w:val="00A02F4C"/>
    <w:rsid w:val="00A032E8"/>
    <w:rsid w:val="00A0496D"/>
    <w:rsid w:val="00A04B4C"/>
    <w:rsid w:val="00A141D8"/>
    <w:rsid w:val="00A17A01"/>
    <w:rsid w:val="00A21B2B"/>
    <w:rsid w:val="00A222F8"/>
    <w:rsid w:val="00A256EF"/>
    <w:rsid w:val="00A27CFB"/>
    <w:rsid w:val="00A311C8"/>
    <w:rsid w:val="00A32ABF"/>
    <w:rsid w:val="00A35E47"/>
    <w:rsid w:val="00A417B0"/>
    <w:rsid w:val="00A43EF8"/>
    <w:rsid w:val="00A46BC6"/>
    <w:rsid w:val="00A473E1"/>
    <w:rsid w:val="00A50274"/>
    <w:rsid w:val="00A5436E"/>
    <w:rsid w:val="00A6477C"/>
    <w:rsid w:val="00A7400E"/>
    <w:rsid w:val="00A803E1"/>
    <w:rsid w:val="00A90504"/>
    <w:rsid w:val="00A92785"/>
    <w:rsid w:val="00A94AD6"/>
    <w:rsid w:val="00A961FA"/>
    <w:rsid w:val="00AA3C0B"/>
    <w:rsid w:val="00AB2BCC"/>
    <w:rsid w:val="00AB6EB6"/>
    <w:rsid w:val="00AC31A2"/>
    <w:rsid w:val="00AC4B46"/>
    <w:rsid w:val="00AD01D6"/>
    <w:rsid w:val="00AF0E4F"/>
    <w:rsid w:val="00AF4931"/>
    <w:rsid w:val="00AF58BF"/>
    <w:rsid w:val="00B003BA"/>
    <w:rsid w:val="00B02053"/>
    <w:rsid w:val="00B135A0"/>
    <w:rsid w:val="00B142F4"/>
    <w:rsid w:val="00B1793A"/>
    <w:rsid w:val="00B211B2"/>
    <w:rsid w:val="00B2194E"/>
    <w:rsid w:val="00B22256"/>
    <w:rsid w:val="00B2319A"/>
    <w:rsid w:val="00B24D76"/>
    <w:rsid w:val="00B27AAF"/>
    <w:rsid w:val="00B31227"/>
    <w:rsid w:val="00B40B6C"/>
    <w:rsid w:val="00B41C7B"/>
    <w:rsid w:val="00B465C5"/>
    <w:rsid w:val="00B47230"/>
    <w:rsid w:val="00B521D2"/>
    <w:rsid w:val="00B52581"/>
    <w:rsid w:val="00B6487D"/>
    <w:rsid w:val="00B64A56"/>
    <w:rsid w:val="00B672D7"/>
    <w:rsid w:val="00B7731E"/>
    <w:rsid w:val="00B82677"/>
    <w:rsid w:val="00B82961"/>
    <w:rsid w:val="00B865A9"/>
    <w:rsid w:val="00B92C40"/>
    <w:rsid w:val="00B96051"/>
    <w:rsid w:val="00B968EB"/>
    <w:rsid w:val="00BA005F"/>
    <w:rsid w:val="00BA1EF1"/>
    <w:rsid w:val="00BB3B63"/>
    <w:rsid w:val="00BC06A1"/>
    <w:rsid w:val="00BC3915"/>
    <w:rsid w:val="00BC4A06"/>
    <w:rsid w:val="00BC5B01"/>
    <w:rsid w:val="00BC6DF6"/>
    <w:rsid w:val="00BD0755"/>
    <w:rsid w:val="00BD0BFA"/>
    <w:rsid w:val="00BD1DC5"/>
    <w:rsid w:val="00BD3D7E"/>
    <w:rsid w:val="00BD44CB"/>
    <w:rsid w:val="00BD48C7"/>
    <w:rsid w:val="00BD59A6"/>
    <w:rsid w:val="00BD77E4"/>
    <w:rsid w:val="00BE0444"/>
    <w:rsid w:val="00C013C5"/>
    <w:rsid w:val="00C028F5"/>
    <w:rsid w:val="00C04ECD"/>
    <w:rsid w:val="00C07C54"/>
    <w:rsid w:val="00C221F5"/>
    <w:rsid w:val="00C25B50"/>
    <w:rsid w:val="00C25E5B"/>
    <w:rsid w:val="00C27213"/>
    <w:rsid w:val="00C30188"/>
    <w:rsid w:val="00C30F7E"/>
    <w:rsid w:val="00C33ACE"/>
    <w:rsid w:val="00C43DB1"/>
    <w:rsid w:val="00C47864"/>
    <w:rsid w:val="00C5343B"/>
    <w:rsid w:val="00C53EEC"/>
    <w:rsid w:val="00C63308"/>
    <w:rsid w:val="00C63869"/>
    <w:rsid w:val="00C71354"/>
    <w:rsid w:val="00C806F1"/>
    <w:rsid w:val="00C91298"/>
    <w:rsid w:val="00C916F6"/>
    <w:rsid w:val="00C97DBD"/>
    <w:rsid w:val="00CA2121"/>
    <w:rsid w:val="00CB3331"/>
    <w:rsid w:val="00CB3A30"/>
    <w:rsid w:val="00CB7E53"/>
    <w:rsid w:val="00CD17B2"/>
    <w:rsid w:val="00CD5F09"/>
    <w:rsid w:val="00CE16AD"/>
    <w:rsid w:val="00CE2F4C"/>
    <w:rsid w:val="00CE3CA5"/>
    <w:rsid w:val="00CE3D4F"/>
    <w:rsid w:val="00CE6268"/>
    <w:rsid w:val="00CF3DC1"/>
    <w:rsid w:val="00D00DD1"/>
    <w:rsid w:val="00D027E5"/>
    <w:rsid w:val="00D04614"/>
    <w:rsid w:val="00D1521B"/>
    <w:rsid w:val="00D202B4"/>
    <w:rsid w:val="00D22E13"/>
    <w:rsid w:val="00D25CD1"/>
    <w:rsid w:val="00D332E6"/>
    <w:rsid w:val="00D352F9"/>
    <w:rsid w:val="00D3657A"/>
    <w:rsid w:val="00D443CC"/>
    <w:rsid w:val="00D527BC"/>
    <w:rsid w:val="00D53A20"/>
    <w:rsid w:val="00D5433C"/>
    <w:rsid w:val="00D5488B"/>
    <w:rsid w:val="00D550CA"/>
    <w:rsid w:val="00D55675"/>
    <w:rsid w:val="00D56552"/>
    <w:rsid w:val="00D60181"/>
    <w:rsid w:val="00D73788"/>
    <w:rsid w:val="00D76D2D"/>
    <w:rsid w:val="00D90263"/>
    <w:rsid w:val="00D91BF0"/>
    <w:rsid w:val="00D9290B"/>
    <w:rsid w:val="00D94CD7"/>
    <w:rsid w:val="00D97CC9"/>
    <w:rsid w:val="00DA1E35"/>
    <w:rsid w:val="00DA3D85"/>
    <w:rsid w:val="00DB6636"/>
    <w:rsid w:val="00DC000F"/>
    <w:rsid w:val="00DC47FA"/>
    <w:rsid w:val="00DC5635"/>
    <w:rsid w:val="00DC7E36"/>
    <w:rsid w:val="00DE1560"/>
    <w:rsid w:val="00DE2E7F"/>
    <w:rsid w:val="00DE34EE"/>
    <w:rsid w:val="00DE4980"/>
    <w:rsid w:val="00DE7B7B"/>
    <w:rsid w:val="00DF186C"/>
    <w:rsid w:val="00DF26E6"/>
    <w:rsid w:val="00DF4FF4"/>
    <w:rsid w:val="00DF6939"/>
    <w:rsid w:val="00DF789D"/>
    <w:rsid w:val="00E03FFE"/>
    <w:rsid w:val="00E057DF"/>
    <w:rsid w:val="00E063B7"/>
    <w:rsid w:val="00E1540F"/>
    <w:rsid w:val="00E24F32"/>
    <w:rsid w:val="00E3147B"/>
    <w:rsid w:val="00E328CF"/>
    <w:rsid w:val="00E4153F"/>
    <w:rsid w:val="00E45707"/>
    <w:rsid w:val="00E4607A"/>
    <w:rsid w:val="00E51AAE"/>
    <w:rsid w:val="00E666E7"/>
    <w:rsid w:val="00E67BBC"/>
    <w:rsid w:val="00E719D5"/>
    <w:rsid w:val="00E75110"/>
    <w:rsid w:val="00E84D63"/>
    <w:rsid w:val="00E927D5"/>
    <w:rsid w:val="00E95936"/>
    <w:rsid w:val="00EA3AD8"/>
    <w:rsid w:val="00EA4F53"/>
    <w:rsid w:val="00EA52A9"/>
    <w:rsid w:val="00EA5858"/>
    <w:rsid w:val="00EA67B2"/>
    <w:rsid w:val="00EB0A08"/>
    <w:rsid w:val="00EB30C6"/>
    <w:rsid w:val="00EB45B5"/>
    <w:rsid w:val="00EB4F9D"/>
    <w:rsid w:val="00EB545B"/>
    <w:rsid w:val="00EB6EA8"/>
    <w:rsid w:val="00EC0CAC"/>
    <w:rsid w:val="00EC3209"/>
    <w:rsid w:val="00EC65DD"/>
    <w:rsid w:val="00ED35B1"/>
    <w:rsid w:val="00EE38F1"/>
    <w:rsid w:val="00EE4C29"/>
    <w:rsid w:val="00F01F12"/>
    <w:rsid w:val="00F0216F"/>
    <w:rsid w:val="00F061D9"/>
    <w:rsid w:val="00F06BDD"/>
    <w:rsid w:val="00F06EC5"/>
    <w:rsid w:val="00F103DE"/>
    <w:rsid w:val="00F125FB"/>
    <w:rsid w:val="00F1339F"/>
    <w:rsid w:val="00F15889"/>
    <w:rsid w:val="00F15FF2"/>
    <w:rsid w:val="00F1696A"/>
    <w:rsid w:val="00F171E1"/>
    <w:rsid w:val="00F20F9F"/>
    <w:rsid w:val="00F26FF0"/>
    <w:rsid w:val="00F27401"/>
    <w:rsid w:val="00F33F32"/>
    <w:rsid w:val="00F35552"/>
    <w:rsid w:val="00F35C77"/>
    <w:rsid w:val="00F36F0A"/>
    <w:rsid w:val="00F41676"/>
    <w:rsid w:val="00F43909"/>
    <w:rsid w:val="00F448AC"/>
    <w:rsid w:val="00F46E73"/>
    <w:rsid w:val="00F47962"/>
    <w:rsid w:val="00F50F75"/>
    <w:rsid w:val="00F5233A"/>
    <w:rsid w:val="00F52C71"/>
    <w:rsid w:val="00F53E89"/>
    <w:rsid w:val="00F54361"/>
    <w:rsid w:val="00F61085"/>
    <w:rsid w:val="00F709B6"/>
    <w:rsid w:val="00F73A7E"/>
    <w:rsid w:val="00F74864"/>
    <w:rsid w:val="00F76C05"/>
    <w:rsid w:val="00F77432"/>
    <w:rsid w:val="00F91E61"/>
    <w:rsid w:val="00F94A12"/>
    <w:rsid w:val="00F960C9"/>
    <w:rsid w:val="00F96C68"/>
    <w:rsid w:val="00FA3A51"/>
    <w:rsid w:val="00FA7574"/>
    <w:rsid w:val="00FB0011"/>
    <w:rsid w:val="00FB2404"/>
    <w:rsid w:val="00FB2C28"/>
    <w:rsid w:val="00FB2F48"/>
    <w:rsid w:val="00FB3145"/>
    <w:rsid w:val="00FB5B1E"/>
    <w:rsid w:val="00FB78FB"/>
    <w:rsid w:val="00FC47CE"/>
    <w:rsid w:val="00FC5BFD"/>
    <w:rsid w:val="00FD0B01"/>
    <w:rsid w:val="00FD4415"/>
    <w:rsid w:val="00FE1415"/>
    <w:rsid w:val="00FE7764"/>
    <w:rsid w:val="00FF2E74"/>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34C4"/>
    <w:pPr>
      <w:widowControl w:val="0"/>
    </w:pPr>
    <w:rPr>
      <w:color w:val="000000"/>
      <w:sz w:val="24"/>
      <w:szCs w:val="24"/>
    </w:rPr>
  </w:style>
  <w:style w:type="paragraph" w:styleId="10">
    <w:name w:val="heading 1"/>
    <w:basedOn w:val="a"/>
    <w:next w:val="a"/>
    <w:link w:val="11"/>
    <w:uiPriority w:val="99"/>
    <w:qFormat/>
    <w:rsid w:val="006E60F6"/>
    <w:pPr>
      <w:keepNext/>
      <w:autoSpaceDE w:val="0"/>
      <w:autoSpaceDN w:val="0"/>
      <w:adjustRightInd w:val="0"/>
      <w:spacing w:before="120" w:after="120"/>
      <w:jc w:val="center"/>
      <w:outlineLvl w:val="0"/>
    </w:pPr>
    <w:rPr>
      <w:rFonts w:ascii="Times New Roman" w:eastAsia="Times New Roman" w:hAnsi="Times New Roman" w:cs="Arial"/>
      <w:b/>
      <w:bCs/>
      <w:color w:val="auto"/>
      <w:kern w:val="28"/>
      <w:szCs w:val="32"/>
    </w:rPr>
  </w:style>
  <w:style w:type="paragraph" w:styleId="2">
    <w:name w:val="heading 2"/>
    <w:basedOn w:val="a"/>
    <w:next w:val="a"/>
    <w:link w:val="20"/>
    <w:uiPriority w:val="99"/>
    <w:qFormat/>
    <w:rsid w:val="00A27CFB"/>
    <w:pPr>
      <w:keepNext/>
      <w:keepLines/>
      <w:spacing w:before="40"/>
      <w:outlineLvl w:val="1"/>
    </w:pPr>
    <w:rPr>
      <w:rFonts w:ascii="Calibri Light" w:eastAsia="Times New Roman" w:hAnsi="Calibri Light" w:cs="Times New Roman"/>
      <w:color w:val="2E74B5"/>
      <w:sz w:val="26"/>
      <w:szCs w:val="26"/>
    </w:rPr>
  </w:style>
  <w:style w:type="paragraph" w:styleId="3">
    <w:name w:val="heading 3"/>
    <w:basedOn w:val="a"/>
    <w:next w:val="a"/>
    <w:link w:val="30"/>
    <w:uiPriority w:val="99"/>
    <w:qFormat/>
    <w:rsid w:val="00C97DBD"/>
    <w:pPr>
      <w:keepNext/>
      <w:keepLines/>
      <w:spacing w:before="40"/>
      <w:outlineLvl w:val="2"/>
    </w:pPr>
    <w:rPr>
      <w:rFonts w:ascii="Calibri Light" w:eastAsia="Times New Roman" w:hAnsi="Calibri Light" w:cs="Times New Roman"/>
      <w:color w:val="1F4D7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6E60F6"/>
    <w:rPr>
      <w:rFonts w:ascii="Times New Roman" w:hAnsi="Times New Roman" w:cs="Arial"/>
      <w:b/>
      <w:bCs/>
      <w:kern w:val="28"/>
      <w:sz w:val="32"/>
      <w:szCs w:val="32"/>
      <w:lang w:bidi="ar-SA"/>
    </w:rPr>
  </w:style>
  <w:style w:type="character" w:customStyle="1" w:styleId="20">
    <w:name w:val="Заголовок 2 Знак"/>
    <w:basedOn w:val="a0"/>
    <w:link w:val="2"/>
    <w:uiPriority w:val="99"/>
    <w:locked/>
    <w:rsid w:val="00A27CFB"/>
    <w:rPr>
      <w:rFonts w:ascii="Calibri Light" w:hAnsi="Calibri Light" w:cs="Times New Roman"/>
      <w:color w:val="2E74B5"/>
      <w:sz w:val="26"/>
      <w:szCs w:val="26"/>
    </w:rPr>
  </w:style>
  <w:style w:type="character" w:customStyle="1" w:styleId="30">
    <w:name w:val="Заголовок 3 Знак"/>
    <w:basedOn w:val="a0"/>
    <w:link w:val="3"/>
    <w:uiPriority w:val="99"/>
    <w:locked/>
    <w:rsid w:val="00C97DBD"/>
    <w:rPr>
      <w:rFonts w:ascii="Calibri Light" w:hAnsi="Calibri Light" w:cs="Times New Roman"/>
      <w:color w:val="1F4D78"/>
    </w:rPr>
  </w:style>
  <w:style w:type="character" w:customStyle="1" w:styleId="Exact">
    <w:name w:val="Подпись к картинке Exact"/>
    <w:basedOn w:val="a0"/>
    <w:link w:val="a3"/>
    <w:uiPriority w:val="99"/>
    <w:locked/>
    <w:rsid w:val="004F34C4"/>
    <w:rPr>
      <w:rFonts w:ascii="Times New Roman" w:hAnsi="Times New Roman" w:cs="Times New Roman"/>
      <w:sz w:val="26"/>
      <w:szCs w:val="26"/>
      <w:u w:val="none"/>
    </w:rPr>
  </w:style>
  <w:style w:type="character" w:customStyle="1" w:styleId="12">
    <w:name w:val="Заголовок №1_"/>
    <w:basedOn w:val="a0"/>
    <w:link w:val="13"/>
    <w:uiPriority w:val="99"/>
    <w:locked/>
    <w:rsid w:val="004F34C4"/>
    <w:rPr>
      <w:rFonts w:ascii="Times New Roman" w:hAnsi="Times New Roman" w:cs="Times New Roman"/>
      <w:b/>
      <w:bCs/>
      <w:sz w:val="26"/>
      <w:szCs w:val="26"/>
      <w:u w:val="none"/>
    </w:rPr>
  </w:style>
  <w:style w:type="character" w:customStyle="1" w:styleId="31">
    <w:name w:val="Основной текст (3)_"/>
    <w:basedOn w:val="a0"/>
    <w:link w:val="32"/>
    <w:uiPriority w:val="99"/>
    <w:locked/>
    <w:rsid w:val="004F34C4"/>
    <w:rPr>
      <w:rFonts w:ascii="Times New Roman" w:hAnsi="Times New Roman" w:cs="Times New Roman"/>
      <w:b/>
      <w:bCs/>
      <w:sz w:val="22"/>
      <w:szCs w:val="22"/>
      <w:u w:val="none"/>
    </w:rPr>
  </w:style>
  <w:style w:type="character" w:customStyle="1" w:styleId="4">
    <w:name w:val="Основной текст (4)_"/>
    <w:basedOn w:val="a0"/>
    <w:link w:val="40"/>
    <w:uiPriority w:val="99"/>
    <w:locked/>
    <w:rsid w:val="004F34C4"/>
    <w:rPr>
      <w:rFonts w:ascii="Trebuchet MS" w:hAnsi="Trebuchet MS" w:cs="Trebuchet MS"/>
      <w:b/>
      <w:bCs/>
      <w:sz w:val="19"/>
      <w:szCs w:val="19"/>
      <w:u w:val="none"/>
    </w:rPr>
  </w:style>
  <w:style w:type="character" w:customStyle="1" w:styleId="4TimesNewRoman">
    <w:name w:val="Основной текст (4) + Times New Roman"/>
    <w:aliases w:val="11 pt,Не полужирный,Курсив"/>
    <w:basedOn w:val="4"/>
    <w:uiPriority w:val="99"/>
    <w:rsid w:val="004F34C4"/>
    <w:rPr>
      <w:rFonts w:ascii="Times New Roman" w:hAnsi="Times New Roman" w:cs="Times New Roman"/>
      <w:i/>
      <w:iCs/>
      <w:color w:val="000000"/>
      <w:spacing w:val="0"/>
      <w:w w:val="100"/>
      <w:position w:val="0"/>
      <w:sz w:val="22"/>
      <w:szCs w:val="22"/>
      <w:u w:val="single"/>
      <w:lang w:val="ru-RU" w:eastAsia="ru-RU"/>
    </w:rPr>
  </w:style>
  <w:style w:type="character" w:customStyle="1" w:styleId="21">
    <w:name w:val="Основной текст (2)_"/>
    <w:basedOn w:val="a0"/>
    <w:link w:val="22"/>
    <w:uiPriority w:val="99"/>
    <w:locked/>
    <w:rsid w:val="004F34C4"/>
    <w:rPr>
      <w:rFonts w:ascii="Times New Roman" w:hAnsi="Times New Roman" w:cs="Times New Roman"/>
      <w:sz w:val="26"/>
      <w:szCs w:val="26"/>
      <w:u w:val="none"/>
    </w:rPr>
  </w:style>
  <w:style w:type="character" w:customStyle="1" w:styleId="23">
    <w:name w:val="Основной текст (2) + Полужирный"/>
    <w:basedOn w:val="21"/>
    <w:uiPriority w:val="99"/>
    <w:rsid w:val="004F34C4"/>
    <w:rPr>
      <w:b/>
      <w:bCs/>
      <w:color w:val="000000"/>
      <w:spacing w:val="0"/>
      <w:w w:val="100"/>
      <w:position w:val="0"/>
      <w:lang w:val="ru-RU" w:eastAsia="ru-RU"/>
    </w:rPr>
  </w:style>
  <w:style w:type="character" w:customStyle="1" w:styleId="210">
    <w:name w:val="Основной текст (2) + Полужирный1"/>
    <w:aliases w:val="Интервал 2 pt"/>
    <w:basedOn w:val="21"/>
    <w:uiPriority w:val="99"/>
    <w:rsid w:val="004F34C4"/>
    <w:rPr>
      <w:b/>
      <w:bCs/>
      <w:color w:val="000000"/>
      <w:spacing w:val="50"/>
      <w:w w:val="100"/>
      <w:position w:val="0"/>
      <w:lang w:val="ru-RU" w:eastAsia="ru-RU"/>
    </w:rPr>
  </w:style>
  <w:style w:type="character" w:customStyle="1" w:styleId="24">
    <w:name w:val="Основной текст (2) + Курсив"/>
    <w:basedOn w:val="21"/>
    <w:uiPriority w:val="99"/>
    <w:rsid w:val="004F34C4"/>
    <w:rPr>
      <w:i/>
      <w:iCs/>
      <w:color w:val="000000"/>
      <w:spacing w:val="0"/>
      <w:w w:val="100"/>
      <w:position w:val="0"/>
      <w:u w:val="single"/>
      <w:lang w:val="ru-RU" w:eastAsia="ru-RU"/>
    </w:rPr>
  </w:style>
  <w:style w:type="character" w:customStyle="1" w:styleId="211">
    <w:name w:val="Основной текст (2) + Курсив1"/>
    <w:basedOn w:val="21"/>
    <w:uiPriority w:val="99"/>
    <w:rsid w:val="004F34C4"/>
    <w:rPr>
      <w:i/>
      <w:iCs/>
      <w:color w:val="000000"/>
      <w:spacing w:val="0"/>
      <w:w w:val="100"/>
      <w:position w:val="0"/>
      <w:lang w:val="ru-RU" w:eastAsia="ru-RU"/>
    </w:rPr>
  </w:style>
  <w:style w:type="character" w:customStyle="1" w:styleId="5">
    <w:name w:val="Основной текст (5)_"/>
    <w:basedOn w:val="a0"/>
    <w:link w:val="50"/>
    <w:uiPriority w:val="99"/>
    <w:locked/>
    <w:rsid w:val="004F34C4"/>
    <w:rPr>
      <w:rFonts w:ascii="Times New Roman" w:hAnsi="Times New Roman" w:cs="Times New Roman"/>
      <w:b/>
      <w:bCs/>
      <w:sz w:val="26"/>
      <w:szCs w:val="26"/>
      <w:u w:val="none"/>
    </w:rPr>
  </w:style>
  <w:style w:type="character" w:customStyle="1" w:styleId="a4">
    <w:name w:val="Колонтитул_"/>
    <w:basedOn w:val="a0"/>
    <w:link w:val="14"/>
    <w:uiPriority w:val="99"/>
    <w:locked/>
    <w:rsid w:val="004F34C4"/>
    <w:rPr>
      <w:rFonts w:ascii="Times New Roman" w:hAnsi="Times New Roman" w:cs="Times New Roman"/>
      <w:sz w:val="28"/>
      <w:szCs w:val="28"/>
      <w:u w:val="none"/>
    </w:rPr>
  </w:style>
  <w:style w:type="character" w:customStyle="1" w:styleId="a5">
    <w:name w:val="Колонтитул"/>
    <w:basedOn w:val="a4"/>
    <w:uiPriority w:val="99"/>
    <w:rsid w:val="004F34C4"/>
    <w:rPr>
      <w:color w:val="000000"/>
      <w:spacing w:val="0"/>
      <w:w w:val="100"/>
      <w:position w:val="0"/>
      <w:lang w:val="ru-RU" w:eastAsia="ru-RU"/>
    </w:rPr>
  </w:style>
  <w:style w:type="character" w:customStyle="1" w:styleId="6">
    <w:name w:val="Основной текст (6)_"/>
    <w:basedOn w:val="a0"/>
    <w:link w:val="60"/>
    <w:uiPriority w:val="99"/>
    <w:locked/>
    <w:rsid w:val="004F34C4"/>
    <w:rPr>
      <w:rFonts w:ascii="Times New Roman" w:hAnsi="Times New Roman" w:cs="Times New Roman"/>
      <w:sz w:val="42"/>
      <w:szCs w:val="42"/>
      <w:u w:val="none"/>
    </w:rPr>
  </w:style>
  <w:style w:type="paragraph" w:customStyle="1" w:styleId="a3">
    <w:name w:val="Подпись к картинке"/>
    <w:basedOn w:val="a"/>
    <w:link w:val="Exact"/>
    <w:uiPriority w:val="99"/>
    <w:rsid w:val="004F34C4"/>
    <w:pPr>
      <w:shd w:val="clear" w:color="auto" w:fill="FFFFFF"/>
      <w:spacing w:line="288" w:lineRule="exact"/>
    </w:pPr>
    <w:rPr>
      <w:rFonts w:ascii="Times New Roman" w:eastAsia="Times New Roman" w:hAnsi="Times New Roman" w:cs="Times New Roman"/>
      <w:sz w:val="26"/>
      <w:szCs w:val="26"/>
    </w:rPr>
  </w:style>
  <w:style w:type="paragraph" w:customStyle="1" w:styleId="13">
    <w:name w:val="Заголовок №1"/>
    <w:basedOn w:val="a"/>
    <w:link w:val="12"/>
    <w:uiPriority w:val="99"/>
    <w:rsid w:val="004F34C4"/>
    <w:pPr>
      <w:shd w:val="clear" w:color="auto" w:fill="FFFFFF"/>
      <w:spacing w:line="341" w:lineRule="exact"/>
      <w:ind w:hanging="1700"/>
      <w:jc w:val="center"/>
      <w:outlineLvl w:val="0"/>
    </w:pPr>
    <w:rPr>
      <w:rFonts w:ascii="Times New Roman" w:eastAsia="Times New Roman" w:hAnsi="Times New Roman" w:cs="Times New Roman"/>
      <w:b/>
      <w:bCs/>
      <w:sz w:val="26"/>
      <w:szCs w:val="26"/>
    </w:rPr>
  </w:style>
  <w:style w:type="paragraph" w:customStyle="1" w:styleId="32">
    <w:name w:val="Основной текст (3)"/>
    <w:basedOn w:val="a"/>
    <w:link w:val="31"/>
    <w:uiPriority w:val="99"/>
    <w:rsid w:val="004F34C4"/>
    <w:pPr>
      <w:shd w:val="clear" w:color="auto" w:fill="FFFFFF"/>
      <w:spacing w:before="260" w:after="360" w:line="244" w:lineRule="exact"/>
      <w:jc w:val="center"/>
    </w:pPr>
    <w:rPr>
      <w:rFonts w:ascii="Times New Roman" w:eastAsia="Times New Roman" w:hAnsi="Times New Roman" w:cs="Times New Roman"/>
      <w:b/>
      <w:bCs/>
      <w:sz w:val="22"/>
      <w:szCs w:val="22"/>
    </w:rPr>
  </w:style>
  <w:style w:type="paragraph" w:customStyle="1" w:styleId="40">
    <w:name w:val="Основной текст (4)"/>
    <w:basedOn w:val="a"/>
    <w:link w:val="4"/>
    <w:uiPriority w:val="99"/>
    <w:rsid w:val="004F34C4"/>
    <w:pPr>
      <w:shd w:val="clear" w:color="auto" w:fill="FFFFFF"/>
      <w:spacing w:before="260" w:after="360" w:line="244" w:lineRule="exact"/>
      <w:jc w:val="both"/>
    </w:pPr>
    <w:rPr>
      <w:rFonts w:ascii="Trebuchet MS" w:hAnsi="Trebuchet MS" w:cs="Trebuchet MS"/>
      <w:b/>
      <w:bCs/>
      <w:sz w:val="19"/>
      <w:szCs w:val="19"/>
    </w:rPr>
  </w:style>
  <w:style w:type="paragraph" w:customStyle="1" w:styleId="22">
    <w:name w:val="Основной текст (2)"/>
    <w:basedOn w:val="a"/>
    <w:link w:val="21"/>
    <w:uiPriority w:val="99"/>
    <w:rsid w:val="004F34C4"/>
    <w:pPr>
      <w:shd w:val="clear" w:color="auto" w:fill="FFFFFF"/>
      <w:spacing w:before="360" w:after="820" w:line="288" w:lineRule="exact"/>
      <w:jc w:val="center"/>
    </w:pPr>
    <w:rPr>
      <w:rFonts w:ascii="Times New Roman" w:eastAsia="Times New Roman" w:hAnsi="Times New Roman" w:cs="Times New Roman"/>
      <w:sz w:val="26"/>
      <w:szCs w:val="26"/>
    </w:rPr>
  </w:style>
  <w:style w:type="paragraph" w:customStyle="1" w:styleId="50">
    <w:name w:val="Основной текст (5)"/>
    <w:basedOn w:val="a"/>
    <w:link w:val="5"/>
    <w:uiPriority w:val="99"/>
    <w:rsid w:val="004F34C4"/>
    <w:pPr>
      <w:shd w:val="clear" w:color="auto" w:fill="FFFFFF"/>
      <w:spacing w:before="2300" w:after="660" w:line="326" w:lineRule="exact"/>
    </w:pPr>
    <w:rPr>
      <w:rFonts w:ascii="Times New Roman" w:eastAsia="Times New Roman" w:hAnsi="Times New Roman" w:cs="Times New Roman"/>
      <w:b/>
      <w:bCs/>
      <w:sz w:val="26"/>
      <w:szCs w:val="26"/>
    </w:rPr>
  </w:style>
  <w:style w:type="paragraph" w:customStyle="1" w:styleId="14">
    <w:name w:val="Колонтитул1"/>
    <w:basedOn w:val="a"/>
    <w:link w:val="a4"/>
    <w:uiPriority w:val="99"/>
    <w:rsid w:val="004F34C4"/>
    <w:pPr>
      <w:shd w:val="clear" w:color="auto" w:fill="FFFFFF"/>
      <w:spacing w:line="326" w:lineRule="exact"/>
      <w:jc w:val="center"/>
    </w:pPr>
    <w:rPr>
      <w:rFonts w:ascii="Times New Roman" w:eastAsia="Times New Roman" w:hAnsi="Times New Roman" w:cs="Times New Roman"/>
      <w:sz w:val="28"/>
      <w:szCs w:val="28"/>
    </w:rPr>
  </w:style>
  <w:style w:type="paragraph" w:customStyle="1" w:styleId="60">
    <w:name w:val="Основной текст (6)"/>
    <w:basedOn w:val="a"/>
    <w:link w:val="6"/>
    <w:uiPriority w:val="99"/>
    <w:rsid w:val="004F34C4"/>
    <w:pPr>
      <w:shd w:val="clear" w:color="auto" w:fill="FFFFFF"/>
      <w:spacing w:line="322" w:lineRule="exact"/>
      <w:jc w:val="center"/>
    </w:pPr>
    <w:rPr>
      <w:rFonts w:ascii="Times New Roman" w:eastAsia="Times New Roman" w:hAnsi="Times New Roman" w:cs="Times New Roman"/>
      <w:sz w:val="42"/>
      <w:szCs w:val="42"/>
    </w:rPr>
  </w:style>
  <w:style w:type="paragraph" w:styleId="a6">
    <w:name w:val="header"/>
    <w:basedOn w:val="a"/>
    <w:link w:val="a7"/>
    <w:uiPriority w:val="99"/>
    <w:rsid w:val="00161FDE"/>
    <w:pPr>
      <w:tabs>
        <w:tab w:val="center" w:pos="4677"/>
        <w:tab w:val="right" w:pos="9355"/>
      </w:tabs>
    </w:pPr>
  </w:style>
  <w:style w:type="character" w:customStyle="1" w:styleId="a7">
    <w:name w:val="Верхний колонтитул Знак"/>
    <w:basedOn w:val="a0"/>
    <w:link w:val="a6"/>
    <w:uiPriority w:val="99"/>
    <w:locked/>
    <w:rsid w:val="00161FDE"/>
    <w:rPr>
      <w:rFonts w:cs="Times New Roman"/>
      <w:color w:val="000000"/>
    </w:rPr>
  </w:style>
  <w:style w:type="paragraph" w:styleId="a8">
    <w:name w:val="footer"/>
    <w:basedOn w:val="a"/>
    <w:link w:val="a9"/>
    <w:uiPriority w:val="99"/>
    <w:rsid w:val="00161FDE"/>
    <w:pPr>
      <w:tabs>
        <w:tab w:val="center" w:pos="4677"/>
        <w:tab w:val="right" w:pos="9355"/>
      </w:tabs>
    </w:pPr>
  </w:style>
  <w:style w:type="character" w:customStyle="1" w:styleId="a9">
    <w:name w:val="Нижний колонтитул Знак"/>
    <w:basedOn w:val="a0"/>
    <w:link w:val="a8"/>
    <w:uiPriority w:val="99"/>
    <w:locked/>
    <w:rsid w:val="00161FDE"/>
    <w:rPr>
      <w:rFonts w:cs="Times New Roman"/>
      <w:color w:val="000000"/>
    </w:rPr>
  </w:style>
  <w:style w:type="paragraph" w:styleId="aa">
    <w:name w:val="List Paragraph"/>
    <w:basedOn w:val="a"/>
    <w:uiPriority w:val="99"/>
    <w:qFormat/>
    <w:rsid w:val="00161FDE"/>
    <w:pPr>
      <w:ind w:left="720"/>
      <w:contextualSpacing/>
    </w:pPr>
  </w:style>
  <w:style w:type="character" w:styleId="ab">
    <w:name w:val="Hyperlink"/>
    <w:basedOn w:val="a0"/>
    <w:uiPriority w:val="99"/>
    <w:rsid w:val="003B7B4D"/>
    <w:rPr>
      <w:rFonts w:cs="Times New Roman"/>
      <w:color w:val="0000FF"/>
      <w:u w:val="single"/>
    </w:rPr>
  </w:style>
  <w:style w:type="paragraph" w:styleId="25">
    <w:name w:val="toc 2"/>
    <w:basedOn w:val="a"/>
    <w:next w:val="a"/>
    <w:autoRedefine/>
    <w:uiPriority w:val="99"/>
    <w:rsid w:val="005A6AEC"/>
    <w:pPr>
      <w:widowControl/>
      <w:tabs>
        <w:tab w:val="right" w:leader="dot" w:pos="9071"/>
      </w:tabs>
      <w:spacing w:line="276" w:lineRule="auto"/>
      <w:ind w:right="454" w:firstLine="284"/>
      <w:jc w:val="both"/>
    </w:pPr>
    <w:rPr>
      <w:rFonts w:ascii="Calibri Light" w:eastAsia="Times New Roman" w:hAnsi="Calibri Light" w:cs="Times New Roman"/>
      <w:color w:val="FF0000"/>
      <w:sz w:val="28"/>
      <w:szCs w:val="28"/>
    </w:rPr>
  </w:style>
  <w:style w:type="character" w:styleId="ac">
    <w:name w:val="annotation reference"/>
    <w:basedOn w:val="a0"/>
    <w:uiPriority w:val="99"/>
    <w:semiHidden/>
    <w:rsid w:val="00954B2D"/>
    <w:rPr>
      <w:rFonts w:cs="Times New Roman"/>
      <w:sz w:val="16"/>
      <w:szCs w:val="16"/>
    </w:rPr>
  </w:style>
  <w:style w:type="paragraph" w:styleId="ad">
    <w:name w:val="annotation text"/>
    <w:basedOn w:val="a"/>
    <w:link w:val="ae"/>
    <w:uiPriority w:val="99"/>
    <w:semiHidden/>
    <w:rsid w:val="00954B2D"/>
    <w:rPr>
      <w:sz w:val="20"/>
      <w:szCs w:val="20"/>
    </w:rPr>
  </w:style>
  <w:style w:type="character" w:customStyle="1" w:styleId="ae">
    <w:name w:val="Текст примечания Знак"/>
    <w:basedOn w:val="a0"/>
    <w:link w:val="ad"/>
    <w:uiPriority w:val="99"/>
    <w:semiHidden/>
    <w:locked/>
    <w:rsid w:val="00954B2D"/>
    <w:rPr>
      <w:rFonts w:cs="Times New Roman"/>
      <w:color w:val="000000"/>
      <w:sz w:val="20"/>
      <w:szCs w:val="20"/>
    </w:rPr>
  </w:style>
  <w:style w:type="paragraph" w:styleId="af">
    <w:name w:val="annotation subject"/>
    <w:basedOn w:val="ad"/>
    <w:next w:val="ad"/>
    <w:link w:val="af0"/>
    <w:uiPriority w:val="99"/>
    <w:semiHidden/>
    <w:rsid w:val="00954B2D"/>
    <w:rPr>
      <w:b/>
      <w:bCs/>
    </w:rPr>
  </w:style>
  <w:style w:type="character" w:customStyle="1" w:styleId="af0">
    <w:name w:val="Тема примечания Знак"/>
    <w:basedOn w:val="ae"/>
    <w:link w:val="af"/>
    <w:uiPriority w:val="99"/>
    <w:semiHidden/>
    <w:locked/>
    <w:rsid w:val="00954B2D"/>
    <w:rPr>
      <w:b/>
      <w:bCs/>
    </w:rPr>
  </w:style>
  <w:style w:type="paragraph" w:styleId="af1">
    <w:name w:val="Balloon Text"/>
    <w:basedOn w:val="a"/>
    <w:link w:val="af2"/>
    <w:uiPriority w:val="99"/>
    <w:semiHidden/>
    <w:rsid w:val="00954B2D"/>
    <w:rPr>
      <w:rFonts w:ascii="Segoe UI" w:hAnsi="Segoe UI" w:cs="Segoe UI"/>
      <w:sz w:val="18"/>
      <w:szCs w:val="18"/>
    </w:rPr>
  </w:style>
  <w:style w:type="character" w:customStyle="1" w:styleId="af2">
    <w:name w:val="Текст выноски Знак"/>
    <w:basedOn w:val="a0"/>
    <w:link w:val="af1"/>
    <w:uiPriority w:val="99"/>
    <w:semiHidden/>
    <w:locked/>
    <w:rsid w:val="00954B2D"/>
    <w:rPr>
      <w:rFonts w:ascii="Segoe UI" w:hAnsi="Segoe UI" w:cs="Segoe UI"/>
      <w:color w:val="000000"/>
      <w:sz w:val="18"/>
      <w:szCs w:val="18"/>
    </w:rPr>
  </w:style>
  <w:style w:type="paragraph" w:customStyle="1" w:styleId="ConsNormal">
    <w:name w:val="ConsNormal"/>
    <w:uiPriority w:val="99"/>
    <w:rsid w:val="00A43EF8"/>
    <w:pPr>
      <w:widowControl w:val="0"/>
      <w:autoSpaceDE w:val="0"/>
      <w:autoSpaceDN w:val="0"/>
      <w:adjustRightInd w:val="0"/>
      <w:ind w:firstLine="720"/>
    </w:pPr>
    <w:rPr>
      <w:rFonts w:ascii="Arial" w:eastAsia="Times New Roman" w:hAnsi="Arial" w:cs="Arial"/>
      <w:sz w:val="16"/>
      <w:szCs w:val="16"/>
    </w:rPr>
  </w:style>
  <w:style w:type="paragraph" w:styleId="af3">
    <w:name w:val="No Spacing"/>
    <w:link w:val="af4"/>
    <w:uiPriority w:val="99"/>
    <w:qFormat/>
    <w:rsid w:val="000C490E"/>
    <w:rPr>
      <w:rFonts w:ascii="Calibri" w:eastAsia="Times New Roman" w:hAnsi="Calibri" w:cs="Times New Roman"/>
      <w:sz w:val="22"/>
      <w:szCs w:val="22"/>
    </w:rPr>
  </w:style>
  <w:style w:type="character" w:customStyle="1" w:styleId="af4">
    <w:name w:val="Без интервала Знак"/>
    <w:basedOn w:val="a0"/>
    <w:link w:val="af3"/>
    <w:uiPriority w:val="99"/>
    <w:locked/>
    <w:rsid w:val="000C490E"/>
    <w:rPr>
      <w:rFonts w:ascii="Calibri" w:eastAsia="Times New Roman" w:hAnsi="Calibri" w:cs="Times New Roman"/>
      <w:sz w:val="22"/>
      <w:szCs w:val="22"/>
      <w:lang w:val="ru-RU" w:eastAsia="ru-RU" w:bidi="ar-SA"/>
    </w:rPr>
  </w:style>
  <w:style w:type="paragraph" w:styleId="15">
    <w:name w:val="toc 1"/>
    <w:basedOn w:val="a"/>
    <w:next w:val="a"/>
    <w:autoRedefine/>
    <w:uiPriority w:val="99"/>
    <w:rsid w:val="009657EE"/>
    <w:pPr>
      <w:widowControl/>
      <w:tabs>
        <w:tab w:val="right" w:leader="dot" w:pos="9356"/>
      </w:tabs>
      <w:ind w:right="561"/>
      <w:jc w:val="both"/>
    </w:pPr>
    <w:rPr>
      <w:rFonts w:ascii="Times New Roman" w:hAnsi="Times New Roman" w:cs="Times New Roman"/>
      <w:sz w:val="28"/>
      <w:szCs w:val="28"/>
    </w:rPr>
  </w:style>
  <w:style w:type="paragraph" w:styleId="af5">
    <w:name w:val="Normal (Web)"/>
    <w:basedOn w:val="a"/>
    <w:uiPriority w:val="99"/>
    <w:rsid w:val="00FB78FB"/>
    <w:pPr>
      <w:widowControl/>
      <w:spacing w:before="100" w:beforeAutospacing="1" w:after="100" w:afterAutospacing="1"/>
    </w:pPr>
    <w:rPr>
      <w:rFonts w:ascii="Times New Roman" w:eastAsia="Times New Roman" w:hAnsi="Times New Roman" w:cs="Times New Roman"/>
      <w:color w:val="auto"/>
    </w:rPr>
  </w:style>
  <w:style w:type="paragraph" w:styleId="HTML">
    <w:name w:val="HTML Preformatted"/>
    <w:basedOn w:val="a"/>
    <w:link w:val="HTML0"/>
    <w:uiPriority w:val="99"/>
    <w:rsid w:val="009F32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Times New Roman"/>
      <w:color w:val="auto"/>
      <w:sz w:val="20"/>
      <w:szCs w:val="20"/>
    </w:rPr>
  </w:style>
  <w:style w:type="character" w:customStyle="1" w:styleId="HTML0">
    <w:name w:val="Стандартный HTML Знак"/>
    <w:basedOn w:val="a0"/>
    <w:link w:val="HTML"/>
    <w:uiPriority w:val="99"/>
    <w:locked/>
    <w:rsid w:val="009F3223"/>
    <w:rPr>
      <w:rFonts w:eastAsia="Times New Roman" w:cs="Times New Roman"/>
      <w:sz w:val="20"/>
      <w:szCs w:val="20"/>
      <w:lang w:bidi="ar-SA"/>
    </w:rPr>
  </w:style>
  <w:style w:type="character" w:customStyle="1" w:styleId="w">
    <w:name w:val="w"/>
    <w:basedOn w:val="a0"/>
    <w:uiPriority w:val="99"/>
    <w:rsid w:val="009F3223"/>
    <w:rPr>
      <w:rFonts w:cs="Times New Roman"/>
    </w:rPr>
  </w:style>
  <w:style w:type="paragraph" w:customStyle="1" w:styleId="ConsPlusNormal">
    <w:name w:val="ConsPlusNormal"/>
    <w:uiPriority w:val="99"/>
    <w:rsid w:val="00C43DB1"/>
    <w:pPr>
      <w:widowControl w:val="0"/>
      <w:autoSpaceDE w:val="0"/>
      <w:autoSpaceDN w:val="0"/>
      <w:adjustRightInd w:val="0"/>
    </w:pPr>
    <w:rPr>
      <w:rFonts w:ascii="Arial" w:eastAsia="Times New Roman" w:hAnsi="Arial" w:cs="Arial"/>
    </w:rPr>
  </w:style>
  <w:style w:type="paragraph" w:customStyle="1" w:styleId="ConsPlusTitle">
    <w:name w:val="ConsPlusTitle"/>
    <w:uiPriority w:val="99"/>
    <w:rsid w:val="00B211B2"/>
    <w:pPr>
      <w:widowControl w:val="0"/>
      <w:autoSpaceDE w:val="0"/>
      <w:autoSpaceDN w:val="0"/>
      <w:adjustRightInd w:val="0"/>
    </w:pPr>
    <w:rPr>
      <w:rFonts w:ascii="Calibri" w:eastAsia="Times New Roman" w:hAnsi="Calibri" w:cs="Calibri"/>
      <w:b/>
      <w:bCs/>
      <w:sz w:val="22"/>
      <w:szCs w:val="22"/>
    </w:rPr>
  </w:style>
  <w:style w:type="paragraph" w:customStyle="1" w:styleId="ConsPlusNonformat">
    <w:name w:val="ConsPlusNonformat"/>
    <w:uiPriority w:val="99"/>
    <w:rsid w:val="00B211B2"/>
    <w:pPr>
      <w:widowControl w:val="0"/>
      <w:autoSpaceDE w:val="0"/>
      <w:autoSpaceDN w:val="0"/>
      <w:adjustRightInd w:val="0"/>
    </w:pPr>
    <w:rPr>
      <w:rFonts w:eastAsia="Times New Roman"/>
    </w:rPr>
  </w:style>
  <w:style w:type="paragraph" w:customStyle="1" w:styleId="ConsPlusCell">
    <w:name w:val="ConsPlusCell"/>
    <w:uiPriority w:val="99"/>
    <w:rsid w:val="00B211B2"/>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B211B2"/>
    <w:pPr>
      <w:widowControl w:val="0"/>
      <w:autoSpaceDE w:val="0"/>
      <w:autoSpaceDN w:val="0"/>
      <w:adjustRightInd w:val="0"/>
    </w:pPr>
    <w:rPr>
      <w:rFonts w:eastAsia="Times New Roman"/>
    </w:rPr>
  </w:style>
  <w:style w:type="paragraph" w:customStyle="1" w:styleId="ConsNonformat">
    <w:name w:val="ConsNonformat"/>
    <w:uiPriority w:val="99"/>
    <w:rsid w:val="00B211B2"/>
    <w:pPr>
      <w:widowControl w:val="0"/>
      <w:autoSpaceDE w:val="0"/>
      <w:autoSpaceDN w:val="0"/>
      <w:adjustRightInd w:val="0"/>
    </w:pPr>
    <w:rPr>
      <w:rFonts w:eastAsia="Times New Roman"/>
      <w:sz w:val="16"/>
      <w:szCs w:val="16"/>
    </w:rPr>
  </w:style>
  <w:style w:type="table" w:styleId="af6">
    <w:name w:val="Table Grid"/>
    <w:basedOn w:val="a1"/>
    <w:uiPriority w:val="99"/>
    <w:rsid w:val="00B211B2"/>
    <w:rPr>
      <w:rFonts w:ascii="Times New Roman" w:eastAsia="Times New Roman" w:hAnsi="Times New Roman"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7">
    <w:name w:val="Body Text"/>
    <w:basedOn w:val="a"/>
    <w:link w:val="af8"/>
    <w:uiPriority w:val="99"/>
    <w:semiHidden/>
    <w:rsid w:val="00B2319A"/>
    <w:pPr>
      <w:ind w:left="112"/>
    </w:pPr>
    <w:rPr>
      <w:rFonts w:ascii="Times New Roman" w:eastAsia="Times New Roman" w:hAnsi="Times New Roman" w:cs="Times New Roman"/>
      <w:color w:val="auto"/>
      <w:lang w:val="en-US" w:eastAsia="en-US"/>
    </w:rPr>
  </w:style>
  <w:style w:type="character" w:customStyle="1" w:styleId="af8">
    <w:name w:val="Основной текст Знак"/>
    <w:basedOn w:val="a0"/>
    <w:link w:val="af7"/>
    <w:uiPriority w:val="99"/>
    <w:semiHidden/>
    <w:locked/>
    <w:rsid w:val="00B2319A"/>
    <w:rPr>
      <w:rFonts w:ascii="Times New Roman" w:hAnsi="Times New Roman" w:cs="Times New Roman"/>
      <w:lang w:val="en-US" w:eastAsia="en-US" w:bidi="ar-SA"/>
    </w:rPr>
  </w:style>
  <w:style w:type="paragraph" w:styleId="33">
    <w:name w:val="toc 3"/>
    <w:basedOn w:val="a"/>
    <w:next w:val="a"/>
    <w:autoRedefine/>
    <w:uiPriority w:val="99"/>
    <w:rsid w:val="005D0CDC"/>
    <w:pPr>
      <w:spacing w:after="100"/>
      <w:ind w:left="480"/>
    </w:pPr>
  </w:style>
  <w:style w:type="character" w:customStyle="1" w:styleId="29pt">
    <w:name w:val="Основной текст (2) + 9 pt"/>
    <w:aliases w:val="Полужирный"/>
    <w:basedOn w:val="21"/>
    <w:uiPriority w:val="99"/>
    <w:rsid w:val="00F15889"/>
    <w:rPr>
      <w:b/>
      <w:bCs/>
      <w:color w:val="000000"/>
      <w:spacing w:val="0"/>
      <w:w w:val="100"/>
      <w:position w:val="0"/>
      <w:sz w:val="18"/>
      <w:szCs w:val="18"/>
      <w:shd w:val="clear" w:color="auto" w:fill="FFFFFF"/>
      <w:lang w:val="ru-RU" w:eastAsia="ru-RU"/>
    </w:rPr>
  </w:style>
  <w:style w:type="character" w:customStyle="1" w:styleId="doccaption">
    <w:name w:val="doccaption"/>
    <w:basedOn w:val="a0"/>
    <w:uiPriority w:val="99"/>
    <w:rsid w:val="00B135A0"/>
    <w:rPr>
      <w:rFonts w:cs="Times New Roman"/>
    </w:rPr>
  </w:style>
  <w:style w:type="character" w:styleId="af9">
    <w:name w:val="Strong"/>
    <w:basedOn w:val="a0"/>
    <w:uiPriority w:val="99"/>
    <w:qFormat/>
    <w:rsid w:val="00A141D8"/>
    <w:rPr>
      <w:rFonts w:cs="Times New Roman"/>
      <w:b/>
      <w:bCs/>
    </w:rPr>
  </w:style>
  <w:style w:type="numbering" w:customStyle="1" w:styleId="1">
    <w:name w:val="Стиль1"/>
    <w:rsid w:val="005B2171"/>
    <w:pPr>
      <w:numPr>
        <w:numId w:val="10"/>
      </w:numPr>
    </w:pPr>
  </w:style>
</w:styles>
</file>

<file path=word/webSettings.xml><?xml version="1.0" encoding="utf-8"?>
<w:webSettings xmlns:r="http://schemas.openxmlformats.org/officeDocument/2006/relationships" xmlns:w="http://schemas.openxmlformats.org/wordprocessingml/2006/main">
  <w:divs>
    <w:div w:id="792867667">
      <w:marLeft w:val="0"/>
      <w:marRight w:val="0"/>
      <w:marTop w:val="0"/>
      <w:marBottom w:val="0"/>
      <w:divBdr>
        <w:top w:val="none" w:sz="0" w:space="0" w:color="auto"/>
        <w:left w:val="none" w:sz="0" w:space="0" w:color="auto"/>
        <w:bottom w:val="none" w:sz="0" w:space="0" w:color="auto"/>
        <w:right w:val="none" w:sz="0" w:space="0" w:color="auto"/>
      </w:divBdr>
    </w:div>
    <w:div w:id="792867668">
      <w:marLeft w:val="0"/>
      <w:marRight w:val="0"/>
      <w:marTop w:val="0"/>
      <w:marBottom w:val="0"/>
      <w:divBdr>
        <w:top w:val="none" w:sz="0" w:space="0" w:color="auto"/>
        <w:left w:val="none" w:sz="0" w:space="0" w:color="auto"/>
        <w:bottom w:val="none" w:sz="0" w:space="0" w:color="auto"/>
        <w:right w:val="none" w:sz="0" w:space="0" w:color="auto"/>
      </w:divBdr>
    </w:div>
    <w:div w:id="792867669">
      <w:marLeft w:val="0"/>
      <w:marRight w:val="0"/>
      <w:marTop w:val="0"/>
      <w:marBottom w:val="0"/>
      <w:divBdr>
        <w:top w:val="none" w:sz="0" w:space="0" w:color="auto"/>
        <w:left w:val="none" w:sz="0" w:space="0" w:color="auto"/>
        <w:bottom w:val="none" w:sz="0" w:space="0" w:color="auto"/>
        <w:right w:val="none" w:sz="0" w:space="0" w:color="auto"/>
      </w:divBdr>
    </w:div>
    <w:div w:id="792867670">
      <w:marLeft w:val="0"/>
      <w:marRight w:val="0"/>
      <w:marTop w:val="0"/>
      <w:marBottom w:val="0"/>
      <w:divBdr>
        <w:top w:val="none" w:sz="0" w:space="0" w:color="auto"/>
        <w:left w:val="none" w:sz="0" w:space="0" w:color="auto"/>
        <w:bottom w:val="none" w:sz="0" w:space="0" w:color="auto"/>
        <w:right w:val="none" w:sz="0" w:space="0" w:color="auto"/>
      </w:divBdr>
    </w:div>
    <w:div w:id="792867671">
      <w:marLeft w:val="0"/>
      <w:marRight w:val="0"/>
      <w:marTop w:val="0"/>
      <w:marBottom w:val="0"/>
      <w:divBdr>
        <w:top w:val="none" w:sz="0" w:space="0" w:color="auto"/>
        <w:left w:val="none" w:sz="0" w:space="0" w:color="auto"/>
        <w:bottom w:val="none" w:sz="0" w:space="0" w:color="auto"/>
        <w:right w:val="none" w:sz="0" w:space="0" w:color="auto"/>
      </w:divBdr>
    </w:div>
    <w:div w:id="792867672">
      <w:marLeft w:val="0"/>
      <w:marRight w:val="0"/>
      <w:marTop w:val="0"/>
      <w:marBottom w:val="0"/>
      <w:divBdr>
        <w:top w:val="none" w:sz="0" w:space="0" w:color="auto"/>
        <w:left w:val="none" w:sz="0" w:space="0" w:color="auto"/>
        <w:bottom w:val="none" w:sz="0" w:space="0" w:color="auto"/>
        <w:right w:val="none" w:sz="0" w:space="0" w:color="auto"/>
      </w:divBdr>
    </w:div>
    <w:div w:id="792867674">
      <w:marLeft w:val="0"/>
      <w:marRight w:val="0"/>
      <w:marTop w:val="0"/>
      <w:marBottom w:val="0"/>
      <w:divBdr>
        <w:top w:val="none" w:sz="0" w:space="0" w:color="auto"/>
        <w:left w:val="none" w:sz="0" w:space="0" w:color="auto"/>
        <w:bottom w:val="none" w:sz="0" w:space="0" w:color="auto"/>
        <w:right w:val="none" w:sz="0" w:space="0" w:color="auto"/>
      </w:divBdr>
    </w:div>
    <w:div w:id="792867675">
      <w:marLeft w:val="0"/>
      <w:marRight w:val="0"/>
      <w:marTop w:val="0"/>
      <w:marBottom w:val="0"/>
      <w:divBdr>
        <w:top w:val="none" w:sz="0" w:space="0" w:color="auto"/>
        <w:left w:val="none" w:sz="0" w:space="0" w:color="auto"/>
        <w:bottom w:val="none" w:sz="0" w:space="0" w:color="auto"/>
        <w:right w:val="none" w:sz="0" w:space="0" w:color="auto"/>
      </w:divBdr>
    </w:div>
    <w:div w:id="792867676">
      <w:marLeft w:val="0"/>
      <w:marRight w:val="0"/>
      <w:marTop w:val="0"/>
      <w:marBottom w:val="0"/>
      <w:divBdr>
        <w:top w:val="none" w:sz="0" w:space="0" w:color="auto"/>
        <w:left w:val="none" w:sz="0" w:space="0" w:color="auto"/>
        <w:bottom w:val="none" w:sz="0" w:space="0" w:color="auto"/>
        <w:right w:val="none" w:sz="0" w:space="0" w:color="auto"/>
      </w:divBdr>
    </w:div>
    <w:div w:id="792867677">
      <w:marLeft w:val="0"/>
      <w:marRight w:val="0"/>
      <w:marTop w:val="0"/>
      <w:marBottom w:val="0"/>
      <w:divBdr>
        <w:top w:val="none" w:sz="0" w:space="0" w:color="auto"/>
        <w:left w:val="none" w:sz="0" w:space="0" w:color="auto"/>
        <w:bottom w:val="none" w:sz="0" w:space="0" w:color="auto"/>
        <w:right w:val="none" w:sz="0" w:space="0" w:color="auto"/>
      </w:divBdr>
    </w:div>
    <w:div w:id="792867678">
      <w:marLeft w:val="0"/>
      <w:marRight w:val="0"/>
      <w:marTop w:val="0"/>
      <w:marBottom w:val="0"/>
      <w:divBdr>
        <w:top w:val="none" w:sz="0" w:space="0" w:color="auto"/>
        <w:left w:val="none" w:sz="0" w:space="0" w:color="auto"/>
        <w:bottom w:val="none" w:sz="0" w:space="0" w:color="auto"/>
        <w:right w:val="none" w:sz="0" w:space="0" w:color="auto"/>
      </w:divBdr>
    </w:div>
    <w:div w:id="792867679">
      <w:marLeft w:val="0"/>
      <w:marRight w:val="0"/>
      <w:marTop w:val="0"/>
      <w:marBottom w:val="0"/>
      <w:divBdr>
        <w:top w:val="none" w:sz="0" w:space="0" w:color="auto"/>
        <w:left w:val="none" w:sz="0" w:space="0" w:color="auto"/>
        <w:bottom w:val="none" w:sz="0" w:space="0" w:color="auto"/>
        <w:right w:val="none" w:sz="0" w:space="0" w:color="auto"/>
      </w:divBdr>
    </w:div>
    <w:div w:id="792867680">
      <w:marLeft w:val="0"/>
      <w:marRight w:val="0"/>
      <w:marTop w:val="0"/>
      <w:marBottom w:val="0"/>
      <w:divBdr>
        <w:top w:val="none" w:sz="0" w:space="0" w:color="auto"/>
        <w:left w:val="none" w:sz="0" w:space="0" w:color="auto"/>
        <w:bottom w:val="none" w:sz="0" w:space="0" w:color="auto"/>
        <w:right w:val="none" w:sz="0" w:space="0" w:color="auto"/>
      </w:divBdr>
    </w:div>
    <w:div w:id="792867681">
      <w:marLeft w:val="0"/>
      <w:marRight w:val="0"/>
      <w:marTop w:val="0"/>
      <w:marBottom w:val="0"/>
      <w:divBdr>
        <w:top w:val="none" w:sz="0" w:space="0" w:color="auto"/>
        <w:left w:val="none" w:sz="0" w:space="0" w:color="auto"/>
        <w:bottom w:val="none" w:sz="0" w:space="0" w:color="auto"/>
        <w:right w:val="none" w:sz="0" w:space="0" w:color="auto"/>
      </w:divBdr>
    </w:div>
    <w:div w:id="792867683">
      <w:marLeft w:val="0"/>
      <w:marRight w:val="0"/>
      <w:marTop w:val="0"/>
      <w:marBottom w:val="0"/>
      <w:divBdr>
        <w:top w:val="none" w:sz="0" w:space="0" w:color="auto"/>
        <w:left w:val="none" w:sz="0" w:space="0" w:color="auto"/>
        <w:bottom w:val="none" w:sz="0" w:space="0" w:color="auto"/>
        <w:right w:val="none" w:sz="0" w:space="0" w:color="auto"/>
      </w:divBdr>
    </w:div>
    <w:div w:id="792867684">
      <w:marLeft w:val="0"/>
      <w:marRight w:val="0"/>
      <w:marTop w:val="0"/>
      <w:marBottom w:val="0"/>
      <w:divBdr>
        <w:top w:val="none" w:sz="0" w:space="0" w:color="auto"/>
        <w:left w:val="none" w:sz="0" w:space="0" w:color="auto"/>
        <w:bottom w:val="none" w:sz="0" w:space="0" w:color="auto"/>
        <w:right w:val="none" w:sz="0" w:space="0" w:color="auto"/>
      </w:divBdr>
    </w:div>
    <w:div w:id="792867685">
      <w:marLeft w:val="0"/>
      <w:marRight w:val="0"/>
      <w:marTop w:val="0"/>
      <w:marBottom w:val="0"/>
      <w:divBdr>
        <w:top w:val="none" w:sz="0" w:space="0" w:color="auto"/>
        <w:left w:val="none" w:sz="0" w:space="0" w:color="auto"/>
        <w:bottom w:val="none" w:sz="0" w:space="0" w:color="auto"/>
        <w:right w:val="none" w:sz="0" w:space="0" w:color="auto"/>
      </w:divBdr>
    </w:div>
    <w:div w:id="792867686">
      <w:marLeft w:val="0"/>
      <w:marRight w:val="0"/>
      <w:marTop w:val="0"/>
      <w:marBottom w:val="0"/>
      <w:divBdr>
        <w:top w:val="none" w:sz="0" w:space="0" w:color="auto"/>
        <w:left w:val="none" w:sz="0" w:space="0" w:color="auto"/>
        <w:bottom w:val="none" w:sz="0" w:space="0" w:color="auto"/>
        <w:right w:val="none" w:sz="0" w:space="0" w:color="auto"/>
      </w:divBdr>
    </w:div>
    <w:div w:id="792867687">
      <w:marLeft w:val="0"/>
      <w:marRight w:val="0"/>
      <w:marTop w:val="0"/>
      <w:marBottom w:val="0"/>
      <w:divBdr>
        <w:top w:val="none" w:sz="0" w:space="0" w:color="auto"/>
        <w:left w:val="none" w:sz="0" w:space="0" w:color="auto"/>
        <w:bottom w:val="none" w:sz="0" w:space="0" w:color="auto"/>
        <w:right w:val="none" w:sz="0" w:space="0" w:color="auto"/>
      </w:divBdr>
    </w:div>
    <w:div w:id="792867688">
      <w:marLeft w:val="0"/>
      <w:marRight w:val="0"/>
      <w:marTop w:val="0"/>
      <w:marBottom w:val="0"/>
      <w:divBdr>
        <w:top w:val="none" w:sz="0" w:space="0" w:color="auto"/>
        <w:left w:val="none" w:sz="0" w:space="0" w:color="auto"/>
        <w:bottom w:val="none" w:sz="0" w:space="0" w:color="auto"/>
        <w:right w:val="none" w:sz="0" w:space="0" w:color="auto"/>
      </w:divBdr>
    </w:div>
    <w:div w:id="792867689">
      <w:marLeft w:val="0"/>
      <w:marRight w:val="0"/>
      <w:marTop w:val="0"/>
      <w:marBottom w:val="0"/>
      <w:divBdr>
        <w:top w:val="none" w:sz="0" w:space="0" w:color="auto"/>
        <w:left w:val="none" w:sz="0" w:space="0" w:color="auto"/>
        <w:bottom w:val="none" w:sz="0" w:space="0" w:color="auto"/>
        <w:right w:val="none" w:sz="0" w:space="0" w:color="auto"/>
      </w:divBdr>
    </w:div>
    <w:div w:id="792867690">
      <w:marLeft w:val="0"/>
      <w:marRight w:val="0"/>
      <w:marTop w:val="0"/>
      <w:marBottom w:val="0"/>
      <w:divBdr>
        <w:top w:val="none" w:sz="0" w:space="0" w:color="auto"/>
        <w:left w:val="none" w:sz="0" w:space="0" w:color="auto"/>
        <w:bottom w:val="none" w:sz="0" w:space="0" w:color="auto"/>
        <w:right w:val="none" w:sz="0" w:space="0" w:color="auto"/>
      </w:divBdr>
    </w:div>
    <w:div w:id="792867692">
      <w:marLeft w:val="0"/>
      <w:marRight w:val="0"/>
      <w:marTop w:val="0"/>
      <w:marBottom w:val="0"/>
      <w:divBdr>
        <w:top w:val="none" w:sz="0" w:space="0" w:color="auto"/>
        <w:left w:val="none" w:sz="0" w:space="0" w:color="auto"/>
        <w:bottom w:val="none" w:sz="0" w:space="0" w:color="auto"/>
        <w:right w:val="none" w:sz="0" w:space="0" w:color="auto"/>
      </w:divBdr>
    </w:div>
    <w:div w:id="792867693">
      <w:marLeft w:val="0"/>
      <w:marRight w:val="0"/>
      <w:marTop w:val="0"/>
      <w:marBottom w:val="0"/>
      <w:divBdr>
        <w:top w:val="none" w:sz="0" w:space="0" w:color="auto"/>
        <w:left w:val="none" w:sz="0" w:space="0" w:color="auto"/>
        <w:bottom w:val="none" w:sz="0" w:space="0" w:color="auto"/>
        <w:right w:val="none" w:sz="0" w:space="0" w:color="auto"/>
      </w:divBdr>
    </w:div>
    <w:div w:id="792867694">
      <w:marLeft w:val="0"/>
      <w:marRight w:val="0"/>
      <w:marTop w:val="0"/>
      <w:marBottom w:val="0"/>
      <w:divBdr>
        <w:top w:val="none" w:sz="0" w:space="0" w:color="auto"/>
        <w:left w:val="none" w:sz="0" w:space="0" w:color="auto"/>
        <w:bottom w:val="none" w:sz="0" w:space="0" w:color="auto"/>
        <w:right w:val="none" w:sz="0" w:space="0" w:color="auto"/>
      </w:divBdr>
    </w:div>
    <w:div w:id="792867696">
      <w:marLeft w:val="0"/>
      <w:marRight w:val="0"/>
      <w:marTop w:val="0"/>
      <w:marBottom w:val="0"/>
      <w:divBdr>
        <w:top w:val="none" w:sz="0" w:space="0" w:color="auto"/>
        <w:left w:val="none" w:sz="0" w:space="0" w:color="auto"/>
        <w:bottom w:val="none" w:sz="0" w:space="0" w:color="auto"/>
        <w:right w:val="none" w:sz="0" w:space="0" w:color="auto"/>
      </w:divBdr>
    </w:div>
    <w:div w:id="792867697">
      <w:marLeft w:val="0"/>
      <w:marRight w:val="0"/>
      <w:marTop w:val="0"/>
      <w:marBottom w:val="0"/>
      <w:divBdr>
        <w:top w:val="none" w:sz="0" w:space="0" w:color="auto"/>
        <w:left w:val="none" w:sz="0" w:space="0" w:color="auto"/>
        <w:bottom w:val="none" w:sz="0" w:space="0" w:color="auto"/>
        <w:right w:val="none" w:sz="0" w:space="0" w:color="auto"/>
      </w:divBdr>
    </w:div>
    <w:div w:id="792867698">
      <w:marLeft w:val="0"/>
      <w:marRight w:val="0"/>
      <w:marTop w:val="0"/>
      <w:marBottom w:val="0"/>
      <w:divBdr>
        <w:top w:val="none" w:sz="0" w:space="0" w:color="auto"/>
        <w:left w:val="none" w:sz="0" w:space="0" w:color="auto"/>
        <w:bottom w:val="none" w:sz="0" w:space="0" w:color="auto"/>
        <w:right w:val="none" w:sz="0" w:space="0" w:color="auto"/>
      </w:divBdr>
    </w:div>
    <w:div w:id="792867699">
      <w:marLeft w:val="0"/>
      <w:marRight w:val="0"/>
      <w:marTop w:val="0"/>
      <w:marBottom w:val="0"/>
      <w:divBdr>
        <w:top w:val="none" w:sz="0" w:space="0" w:color="auto"/>
        <w:left w:val="none" w:sz="0" w:space="0" w:color="auto"/>
        <w:bottom w:val="none" w:sz="0" w:space="0" w:color="auto"/>
        <w:right w:val="none" w:sz="0" w:space="0" w:color="auto"/>
      </w:divBdr>
    </w:div>
    <w:div w:id="792867701">
      <w:marLeft w:val="0"/>
      <w:marRight w:val="0"/>
      <w:marTop w:val="0"/>
      <w:marBottom w:val="0"/>
      <w:divBdr>
        <w:top w:val="none" w:sz="0" w:space="0" w:color="auto"/>
        <w:left w:val="none" w:sz="0" w:space="0" w:color="auto"/>
        <w:bottom w:val="none" w:sz="0" w:space="0" w:color="auto"/>
        <w:right w:val="none" w:sz="0" w:space="0" w:color="auto"/>
      </w:divBdr>
    </w:div>
    <w:div w:id="792867703">
      <w:marLeft w:val="0"/>
      <w:marRight w:val="0"/>
      <w:marTop w:val="0"/>
      <w:marBottom w:val="0"/>
      <w:divBdr>
        <w:top w:val="none" w:sz="0" w:space="0" w:color="auto"/>
        <w:left w:val="none" w:sz="0" w:space="0" w:color="auto"/>
        <w:bottom w:val="none" w:sz="0" w:space="0" w:color="auto"/>
        <w:right w:val="none" w:sz="0" w:space="0" w:color="auto"/>
      </w:divBdr>
    </w:div>
    <w:div w:id="792867704">
      <w:marLeft w:val="0"/>
      <w:marRight w:val="0"/>
      <w:marTop w:val="0"/>
      <w:marBottom w:val="0"/>
      <w:divBdr>
        <w:top w:val="none" w:sz="0" w:space="0" w:color="auto"/>
        <w:left w:val="none" w:sz="0" w:space="0" w:color="auto"/>
        <w:bottom w:val="none" w:sz="0" w:space="0" w:color="auto"/>
        <w:right w:val="none" w:sz="0" w:space="0" w:color="auto"/>
      </w:divBdr>
    </w:div>
    <w:div w:id="792867705">
      <w:marLeft w:val="0"/>
      <w:marRight w:val="0"/>
      <w:marTop w:val="0"/>
      <w:marBottom w:val="0"/>
      <w:divBdr>
        <w:top w:val="none" w:sz="0" w:space="0" w:color="auto"/>
        <w:left w:val="none" w:sz="0" w:space="0" w:color="auto"/>
        <w:bottom w:val="none" w:sz="0" w:space="0" w:color="auto"/>
        <w:right w:val="none" w:sz="0" w:space="0" w:color="auto"/>
      </w:divBdr>
    </w:div>
    <w:div w:id="792867706">
      <w:marLeft w:val="0"/>
      <w:marRight w:val="0"/>
      <w:marTop w:val="0"/>
      <w:marBottom w:val="0"/>
      <w:divBdr>
        <w:top w:val="none" w:sz="0" w:space="0" w:color="auto"/>
        <w:left w:val="none" w:sz="0" w:space="0" w:color="auto"/>
        <w:bottom w:val="none" w:sz="0" w:space="0" w:color="auto"/>
        <w:right w:val="none" w:sz="0" w:space="0" w:color="auto"/>
      </w:divBdr>
    </w:div>
    <w:div w:id="792867707">
      <w:marLeft w:val="0"/>
      <w:marRight w:val="0"/>
      <w:marTop w:val="0"/>
      <w:marBottom w:val="0"/>
      <w:divBdr>
        <w:top w:val="none" w:sz="0" w:space="0" w:color="auto"/>
        <w:left w:val="none" w:sz="0" w:space="0" w:color="auto"/>
        <w:bottom w:val="none" w:sz="0" w:space="0" w:color="auto"/>
        <w:right w:val="none" w:sz="0" w:space="0" w:color="auto"/>
      </w:divBdr>
    </w:div>
    <w:div w:id="792867708">
      <w:marLeft w:val="0"/>
      <w:marRight w:val="0"/>
      <w:marTop w:val="0"/>
      <w:marBottom w:val="0"/>
      <w:divBdr>
        <w:top w:val="none" w:sz="0" w:space="0" w:color="auto"/>
        <w:left w:val="none" w:sz="0" w:space="0" w:color="auto"/>
        <w:bottom w:val="none" w:sz="0" w:space="0" w:color="auto"/>
        <w:right w:val="none" w:sz="0" w:space="0" w:color="auto"/>
      </w:divBdr>
    </w:div>
    <w:div w:id="792867709">
      <w:marLeft w:val="0"/>
      <w:marRight w:val="0"/>
      <w:marTop w:val="0"/>
      <w:marBottom w:val="0"/>
      <w:divBdr>
        <w:top w:val="none" w:sz="0" w:space="0" w:color="auto"/>
        <w:left w:val="none" w:sz="0" w:space="0" w:color="auto"/>
        <w:bottom w:val="none" w:sz="0" w:space="0" w:color="auto"/>
        <w:right w:val="none" w:sz="0" w:space="0" w:color="auto"/>
      </w:divBdr>
    </w:div>
    <w:div w:id="792867710">
      <w:marLeft w:val="0"/>
      <w:marRight w:val="0"/>
      <w:marTop w:val="0"/>
      <w:marBottom w:val="0"/>
      <w:divBdr>
        <w:top w:val="none" w:sz="0" w:space="0" w:color="auto"/>
        <w:left w:val="none" w:sz="0" w:space="0" w:color="auto"/>
        <w:bottom w:val="none" w:sz="0" w:space="0" w:color="auto"/>
        <w:right w:val="none" w:sz="0" w:space="0" w:color="auto"/>
      </w:divBdr>
    </w:div>
    <w:div w:id="792867711">
      <w:marLeft w:val="0"/>
      <w:marRight w:val="0"/>
      <w:marTop w:val="0"/>
      <w:marBottom w:val="0"/>
      <w:divBdr>
        <w:top w:val="none" w:sz="0" w:space="0" w:color="auto"/>
        <w:left w:val="none" w:sz="0" w:space="0" w:color="auto"/>
        <w:bottom w:val="none" w:sz="0" w:space="0" w:color="auto"/>
        <w:right w:val="none" w:sz="0" w:space="0" w:color="auto"/>
      </w:divBdr>
    </w:div>
    <w:div w:id="792867712">
      <w:marLeft w:val="0"/>
      <w:marRight w:val="0"/>
      <w:marTop w:val="0"/>
      <w:marBottom w:val="0"/>
      <w:divBdr>
        <w:top w:val="none" w:sz="0" w:space="0" w:color="auto"/>
        <w:left w:val="none" w:sz="0" w:space="0" w:color="auto"/>
        <w:bottom w:val="none" w:sz="0" w:space="0" w:color="auto"/>
        <w:right w:val="none" w:sz="0" w:space="0" w:color="auto"/>
      </w:divBdr>
    </w:div>
    <w:div w:id="792867713">
      <w:marLeft w:val="0"/>
      <w:marRight w:val="0"/>
      <w:marTop w:val="0"/>
      <w:marBottom w:val="0"/>
      <w:divBdr>
        <w:top w:val="none" w:sz="0" w:space="0" w:color="auto"/>
        <w:left w:val="none" w:sz="0" w:space="0" w:color="auto"/>
        <w:bottom w:val="none" w:sz="0" w:space="0" w:color="auto"/>
        <w:right w:val="none" w:sz="0" w:space="0" w:color="auto"/>
      </w:divBdr>
    </w:div>
    <w:div w:id="792867714">
      <w:marLeft w:val="0"/>
      <w:marRight w:val="0"/>
      <w:marTop w:val="0"/>
      <w:marBottom w:val="0"/>
      <w:divBdr>
        <w:top w:val="none" w:sz="0" w:space="0" w:color="auto"/>
        <w:left w:val="none" w:sz="0" w:space="0" w:color="auto"/>
        <w:bottom w:val="none" w:sz="0" w:space="0" w:color="auto"/>
        <w:right w:val="none" w:sz="0" w:space="0" w:color="auto"/>
      </w:divBdr>
    </w:div>
    <w:div w:id="792867715">
      <w:marLeft w:val="0"/>
      <w:marRight w:val="0"/>
      <w:marTop w:val="0"/>
      <w:marBottom w:val="0"/>
      <w:divBdr>
        <w:top w:val="none" w:sz="0" w:space="0" w:color="auto"/>
        <w:left w:val="none" w:sz="0" w:space="0" w:color="auto"/>
        <w:bottom w:val="none" w:sz="0" w:space="0" w:color="auto"/>
        <w:right w:val="none" w:sz="0" w:space="0" w:color="auto"/>
      </w:divBdr>
    </w:div>
    <w:div w:id="792867716">
      <w:marLeft w:val="0"/>
      <w:marRight w:val="0"/>
      <w:marTop w:val="0"/>
      <w:marBottom w:val="0"/>
      <w:divBdr>
        <w:top w:val="none" w:sz="0" w:space="0" w:color="auto"/>
        <w:left w:val="none" w:sz="0" w:space="0" w:color="auto"/>
        <w:bottom w:val="none" w:sz="0" w:space="0" w:color="auto"/>
        <w:right w:val="none" w:sz="0" w:space="0" w:color="auto"/>
      </w:divBdr>
    </w:div>
    <w:div w:id="792867717">
      <w:marLeft w:val="0"/>
      <w:marRight w:val="0"/>
      <w:marTop w:val="0"/>
      <w:marBottom w:val="0"/>
      <w:divBdr>
        <w:top w:val="none" w:sz="0" w:space="0" w:color="auto"/>
        <w:left w:val="none" w:sz="0" w:space="0" w:color="auto"/>
        <w:bottom w:val="none" w:sz="0" w:space="0" w:color="auto"/>
        <w:right w:val="none" w:sz="0" w:space="0" w:color="auto"/>
      </w:divBdr>
    </w:div>
    <w:div w:id="792867718">
      <w:marLeft w:val="0"/>
      <w:marRight w:val="0"/>
      <w:marTop w:val="0"/>
      <w:marBottom w:val="0"/>
      <w:divBdr>
        <w:top w:val="none" w:sz="0" w:space="0" w:color="auto"/>
        <w:left w:val="none" w:sz="0" w:space="0" w:color="auto"/>
        <w:bottom w:val="none" w:sz="0" w:space="0" w:color="auto"/>
        <w:right w:val="none" w:sz="0" w:space="0" w:color="auto"/>
      </w:divBdr>
    </w:div>
    <w:div w:id="792867719">
      <w:marLeft w:val="0"/>
      <w:marRight w:val="0"/>
      <w:marTop w:val="0"/>
      <w:marBottom w:val="0"/>
      <w:divBdr>
        <w:top w:val="none" w:sz="0" w:space="0" w:color="auto"/>
        <w:left w:val="none" w:sz="0" w:space="0" w:color="auto"/>
        <w:bottom w:val="none" w:sz="0" w:space="0" w:color="auto"/>
        <w:right w:val="none" w:sz="0" w:space="0" w:color="auto"/>
      </w:divBdr>
    </w:div>
    <w:div w:id="792867720">
      <w:marLeft w:val="0"/>
      <w:marRight w:val="0"/>
      <w:marTop w:val="0"/>
      <w:marBottom w:val="0"/>
      <w:divBdr>
        <w:top w:val="none" w:sz="0" w:space="0" w:color="auto"/>
        <w:left w:val="none" w:sz="0" w:space="0" w:color="auto"/>
        <w:bottom w:val="none" w:sz="0" w:space="0" w:color="auto"/>
        <w:right w:val="none" w:sz="0" w:space="0" w:color="auto"/>
      </w:divBdr>
      <w:divsChild>
        <w:div w:id="792867733">
          <w:marLeft w:val="0"/>
          <w:marRight w:val="0"/>
          <w:marTop w:val="90"/>
          <w:marBottom w:val="0"/>
          <w:divBdr>
            <w:top w:val="none" w:sz="0" w:space="0" w:color="auto"/>
            <w:left w:val="none" w:sz="0" w:space="0" w:color="auto"/>
            <w:bottom w:val="none" w:sz="0" w:space="0" w:color="auto"/>
            <w:right w:val="none" w:sz="0" w:space="0" w:color="auto"/>
          </w:divBdr>
          <w:divsChild>
            <w:div w:id="792867673">
              <w:marLeft w:val="0"/>
              <w:marRight w:val="0"/>
              <w:marTop w:val="0"/>
              <w:marBottom w:val="0"/>
              <w:divBdr>
                <w:top w:val="none" w:sz="0" w:space="0" w:color="auto"/>
                <w:left w:val="none" w:sz="0" w:space="0" w:color="auto"/>
                <w:bottom w:val="none" w:sz="0" w:space="0" w:color="auto"/>
                <w:right w:val="none" w:sz="0" w:space="0" w:color="auto"/>
              </w:divBdr>
              <w:divsChild>
                <w:div w:id="792867695">
                  <w:marLeft w:val="0"/>
                  <w:marRight w:val="0"/>
                  <w:marTop w:val="0"/>
                  <w:marBottom w:val="0"/>
                  <w:divBdr>
                    <w:top w:val="none" w:sz="0" w:space="0" w:color="auto"/>
                    <w:left w:val="none" w:sz="0" w:space="0" w:color="auto"/>
                    <w:bottom w:val="none" w:sz="0" w:space="0" w:color="auto"/>
                    <w:right w:val="none" w:sz="0" w:space="0" w:color="auto"/>
                  </w:divBdr>
                  <w:divsChild>
                    <w:div w:id="792867682">
                      <w:marLeft w:val="0"/>
                      <w:marRight w:val="0"/>
                      <w:marTop w:val="0"/>
                      <w:marBottom w:val="0"/>
                      <w:divBdr>
                        <w:top w:val="none" w:sz="0" w:space="0" w:color="auto"/>
                        <w:left w:val="none" w:sz="0" w:space="0" w:color="auto"/>
                        <w:bottom w:val="none" w:sz="0" w:space="0" w:color="auto"/>
                        <w:right w:val="none" w:sz="0" w:space="0" w:color="auto"/>
                      </w:divBdr>
                      <w:divsChild>
                        <w:div w:id="792867702">
                          <w:marLeft w:val="0"/>
                          <w:marRight w:val="0"/>
                          <w:marTop w:val="0"/>
                          <w:marBottom w:val="390"/>
                          <w:divBdr>
                            <w:top w:val="none" w:sz="0" w:space="0" w:color="auto"/>
                            <w:left w:val="none" w:sz="0" w:space="0" w:color="auto"/>
                            <w:bottom w:val="none" w:sz="0" w:space="0" w:color="auto"/>
                            <w:right w:val="none" w:sz="0" w:space="0" w:color="auto"/>
                          </w:divBdr>
                          <w:divsChild>
                            <w:div w:id="792867700">
                              <w:marLeft w:val="0"/>
                              <w:marRight w:val="0"/>
                              <w:marTop w:val="0"/>
                              <w:marBottom w:val="0"/>
                              <w:divBdr>
                                <w:top w:val="none" w:sz="0" w:space="0" w:color="auto"/>
                                <w:left w:val="none" w:sz="0" w:space="0" w:color="auto"/>
                                <w:bottom w:val="none" w:sz="0" w:space="0" w:color="auto"/>
                                <w:right w:val="none" w:sz="0" w:space="0" w:color="auto"/>
                              </w:divBdr>
                              <w:divsChild>
                                <w:div w:id="79286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2867721">
      <w:marLeft w:val="0"/>
      <w:marRight w:val="0"/>
      <w:marTop w:val="0"/>
      <w:marBottom w:val="0"/>
      <w:divBdr>
        <w:top w:val="none" w:sz="0" w:space="0" w:color="auto"/>
        <w:left w:val="none" w:sz="0" w:space="0" w:color="auto"/>
        <w:bottom w:val="none" w:sz="0" w:space="0" w:color="auto"/>
        <w:right w:val="none" w:sz="0" w:space="0" w:color="auto"/>
      </w:divBdr>
    </w:div>
    <w:div w:id="792867722">
      <w:marLeft w:val="0"/>
      <w:marRight w:val="0"/>
      <w:marTop w:val="0"/>
      <w:marBottom w:val="0"/>
      <w:divBdr>
        <w:top w:val="none" w:sz="0" w:space="0" w:color="auto"/>
        <w:left w:val="none" w:sz="0" w:space="0" w:color="auto"/>
        <w:bottom w:val="none" w:sz="0" w:space="0" w:color="auto"/>
        <w:right w:val="none" w:sz="0" w:space="0" w:color="auto"/>
      </w:divBdr>
    </w:div>
    <w:div w:id="792867723">
      <w:marLeft w:val="0"/>
      <w:marRight w:val="0"/>
      <w:marTop w:val="0"/>
      <w:marBottom w:val="0"/>
      <w:divBdr>
        <w:top w:val="none" w:sz="0" w:space="0" w:color="auto"/>
        <w:left w:val="none" w:sz="0" w:space="0" w:color="auto"/>
        <w:bottom w:val="none" w:sz="0" w:space="0" w:color="auto"/>
        <w:right w:val="none" w:sz="0" w:space="0" w:color="auto"/>
      </w:divBdr>
    </w:div>
    <w:div w:id="792867724">
      <w:marLeft w:val="0"/>
      <w:marRight w:val="0"/>
      <w:marTop w:val="0"/>
      <w:marBottom w:val="0"/>
      <w:divBdr>
        <w:top w:val="none" w:sz="0" w:space="0" w:color="auto"/>
        <w:left w:val="none" w:sz="0" w:space="0" w:color="auto"/>
        <w:bottom w:val="none" w:sz="0" w:space="0" w:color="auto"/>
        <w:right w:val="none" w:sz="0" w:space="0" w:color="auto"/>
      </w:divBdr>
    </w:div>
    <w:div w:id="792867725">
      <w:marLeft w:val="0"/>
      <w:marRight w:val="0"/>
      <w:marTop w:val="0"/>
      <w:marBottom w:val="0"/>
      <w:divBdr>
        <w:top w:val="none" w:sz="0" w:space="0" w:color="auto"/>
        <w:left w:val="none" w:sz="0" w:space="0" w:color="auto"/>
        <w:bottom w:val="none" w:sz="0" w:space="0" w:color="auto"/>
        <w:right w:val="none" w:sz="0" w:space="0" w:color="auto"/>
      </w:divBdr>
    </w:div>
    <w:div w:id="792867726">
      <w:marLeft w:val="0"/>
      <w:marRight w:val="0"/>
      <w:marTop w:val="0"/>
      <w:marBottom w:val="0"/>
      <w:divBdr>
        <w:top w:val="none" w:sz="0" w:space="0" w:color="auto"/>
        <w:left w:val="none" w:sz="0" w:space="0" w:color="auto"/>
        <w:bottom w:val="none" w:sz="0" w:space="0" w:color="auto"/>
        <w:right w:val="none" w:sz="0" w:space="0" w:color="auto"/>
      </w:divBdr>
    </w:div>
    <w:div w:id="792867727">
      <w:marLeft w:val="0"/>
      <w:marRight w:val="0"/>
      <w:marTop w:val="0"/>
      <w:marBottom w:val="0"/>
      <w:divBdr>
        <w:top w:val="none" w:sz="0" w:space="0" w:color="auto"/>
        <w:left w:val="none" w:sz="0" w:space="0" w:color="auto"/>
        <w:bottom w:val="none" w:sz="0" w:space="0" w:color="auto"/>
        <w:right w:val="none" w:sz="0" w:space="0" w:color="auto"/>
      </w:divBdr>
    </w:div>
    <w:div w:id="792867728">
      <w:marLeft w:val="0"/>
      <w:marRight w:val="0"/>
      <w:marTop w:val="0"/>
      <w:marBottom w:val="0"/>
      <w:divBdr>
        <w:top w:val="none" w:sz="0" w:space="0" w:color="auto"/>
        <w:left w:val="none" w:sz="0" w:space="0" w:color="auto"/>
        <w:bottom w:val="none" w:sz="0" w:space="0" w:color="auto"/>
        <w:right w:val="none" w:sz="0" w:space="0" w:color="auto"/>
      </w:divBdr>
    </w:div>
    <w:div w:id="792867729">
      <w:marLeft w:val="0"/>
      <w:marRight w:val="0"/>
      <w:marTop w:val="0"/>
      <w:marBottom w:val="0"/>
      <w:divBdr>
        <w:top w:val="none" w:sz="0" w:space="0" w:color="auto"/>
        <w:left w:val="none" w:sz="0" w:space="0" w:color="auto"/>
        <w:bottom w:val="none" w:sz="0" w:space="0" w:color="auto"/>
        <w:right w:val="none" w:sz="0" w:space="0" w:color="auto"/>
      </w:divBdr>
    </w:div>
    <w:div w:id="792867730">
      <w:marLeft w:val="0"/>
      <w:marRight w:val="0"/>
      <w:marTop w:val="0"/>
      <w:marBottom w:val="0"/>
      <w:divBdr>
        <w:top w:val="none" w:sz="0" w:space="0" w:color="auto"/>
        <w:left w:val="none" w:sz="0" w:space="0" w:color="auto"/>
        <w:bottom w:val="none" w:sz="0" w:space="0" w:color="auto"/>
        <w:right w:val="none" w:sz="0" w:space="0" w:color="auto"/>
      </w:divBdr>
    </w:div>
    <w:div w:id="792867731">
      <w:marLeft w:val="0"/>
      <w:marRight w:val="0"/>
      <w:marTop w:val="0"/>
      <w:marBottom w:val="0"/>
      <w:divBdr>
        <w:top w:val="none" w:sz="0" w:space="0" w:color="auto"/>
        <w:left w:val="none" w:sz="0" w:space="0" w:color="auto"/>
        <w:bottom w:val="none" w:sz="0" w:space="0" w:color="auto"/>
        <w:right w:val="none" w:sz="0" w:space="0" w:color="auto"/>
      </w:divBdr>
    </w:div>
    <w:div w:id="792867732">
      <w:marLeft w:val="0"/>
      <w:marRight w:val="0"/>
      <w:marTop w:val="0"/>
      <w:marBottom w:val="0"/>
      <w:divBdr>
        <w:top w:val="none" w:sz="0" w:space="0" w:color="auto"/>
        <w:left w:val="none" w:sz="0" w:space="0" w:color="auto"/>
        <w:bottom w:val="none" w:sz="0" w:space="0" w:color="auto"/>
        <w:right w:val="none" w:sz="0" w:space="0" w:color="auto"/>
      </w:divBdr>
    </w:div>
    <w:div w:id="792867734">
      <w:marLeft w:val="0"/>
      <w:marRight w:val="0"/>
      <w:marTop w:val="0"/>
      <w:marBottom w:val="0"/>
      <w:divBdr>
        <w:top w:val="none" w:sz="0" w:space="0" w:color="auto"/>
        <w:left w:val="none" w:sz="0" w:space="0" w:color="auto"/>
        <w:bottom w:val="none" w:sz="0" w:space="0" w:color="auto"/>
        <w:right w:val="none" w:sz="0" w:space="0" w:color="auto"/>
      </w:divBdr>
    </w:div>
    <w:div w:id="792867735">
      <w:marLeft w:val="0"/>
      <w:marRight w:val="0"/>
      <w:marTop w:val="0"/>
      <w:marBottom w:val="0"/>
      <w:divBdr>
        <w:top w:val="none" w:sz="0" w:space="0" w:color="auto"/>
        <w:left w:val="none" w:sz="0" w:space="0" w:color="auto"/>
        <w:bottom w:val="none" w:sz="0" w:space="0" w:color="auto"/>
        <w:right w:val="none" w:sz="0" w:space="0" w:color="auto"/>
      </w:divBdr>
    </w:div>
    <w:div w:id="792867736">
      <w:marLeft w:val="0"/>
      <w:marRight w:val="0"/>
      <w:marTop w:val="0"/>
      <w:marBottom w:val="0"/>
      <w:divBdr>
        <w:top w:val="none" w:sz="0" w:space="0" w:color="auto"/>
        <w:left w:val="none" w:sz="0" w:space="0" w:color="auto"/>
        <w:bottom w:val="none" w:sz="0" w:space="0" w:color="auto"/>
        <w:right w:val="none" w:sz="0" w:space="0" w:color="auto"/>
      </w:divBdr>
    </w:div>
    <w:div w:id="792867737">
      <w:marLeft w:val="0"/>
      <w:marRight w:val="0"/>
      <w:marTop w:val="0"/>
      <w:marBottom w:val="0"/>
      <w:divBdr>
        <w:top w:val="none" w:sz="0" w:space="0" w:color="auto"/>
        <w:left w:val="none" w:sz="0" w:space="0" w:color="auto"/>
        <w:bottom w:val="none" w:sz="0" w:space="0" w:color="auto"/>
        <w:right w:val="none" w:sz="0" w:space="0" w:color="auto"/>
      </w:divBdr>
    </w:div>
    <w:div w:id="79286773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file:///D:\&#1063;&#1077;&#1088;&#1090;&#1077;&#1078;&#1080;\&#1054;&#1073;&#1098;&#1077;&#1082;&#1090;&#1099;\&#1041;&#1083;&#1072;&#1075;&#1086;&#1091;&#1089;&#1090;&#1088;&#1086;&#1081;&#1089;&#1090;&#1074;&#1086;%202017\&#1062;&#1050;\&#1055;&#1056;&#1040;&#1042;&#1048;&#1051;&#1040;%20&#1041;&#1051;&#1040;&#1043;&#1054;&#1059;&#1057;&#1058;&#1056;&#1054;&#1049;&#1057;&#1058;&#1042;&#1040;\&#1089;&#1087;&#1088;&#1072;&#1074;&#1086;&#1095;&#1085;&#1086;%20&#1052;&#1077;&#1090;&#1086;&#1076;&#1080;&#1082;&#1072;%20&#1087;&#1086;%20&#1073;&#1083;&#1072;&#1075;&#1086;&#1091;&#1089;&#1090;&#1088;&#1086;&#1081;&#1089;&#1090;&#1074;&#1091;%20&#1056;&#1054;2011.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3221</TotalTime>
  <Pages>1</Pages>
  <Words>43643</Words>
  <Characters>248766</Characters>
  <Application>Microsoft Office Word</Application>
  <DocSecurity>0</DocSecurity>
  <Lines>2073</Lines>
  <Paragraphs>583</Paragraphs>
  <ScaleCrop>false</ScaleCrop>
  <HeadingPairs>
    <vt:vector size="2" baseType="variant">
      <vt:variant>
        <vt:lpstr>Название</vt:lpstr>
      </vt:variant>
      <vt:variant>
        <vt:i4>1</vt:i4>
      </vt:variant>
    </vt:vector>
  </HeadingPairs>
  <TitlesOfParts>
    <vt:vector size="1" baseType="lpstr">
      <vt:lpstr>ПРАВИЛА                                                          БЛАГОУСТРОЙСТВА ТЕРРИТОРИИ                                       УСТЬ-ДОНЕЦКОГО ГОРОДСКОГО ПОСЕЛЕНИЯ   </vt:lpstr>
    </vt:vector>
  </TitlesOfParts>
  <Company>Krokoz™</Company>
  <LinksUpToDate>false</LinksUpToDate>
  <CharactersWithSpaces>291826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БЛАГОУСТРОЙСТВА ТЕРРИТОРИИ                                       УСТЬ-ДОНЕЦКОГО ГОРОДСКОГО ПОСЕЛЕНИЯ   </dc:title>
  <dc:subject/>
  <dc:creator>р.п. Усть-Донецкий</dc:creator>
  <cp:keywords/>
  <dc:description/>
  <cp:lastModifiedBy>user</cp:lastModifiedBy>
  <cp:revision>44</cp:revision>
  <cp:lastPrinted>2018-07-27T12:40:00Z</cp:lastPrinted>
  <dcterms:created xsi:type="dcterms:W3CDTF">2017-10-04T12:36:00Z</dcterms:created>
  <dcterms:modified xsi:type="dcterms:W3CDTF">2018-07-27T12:41:00Z</dcterms:modified>
</cp:coreProperties>
</file>